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39D8" w14:textId="6DC743DE" w:rsidR="00FB493B" w:rsidRPr="00131BC3" w:rsidRDefault="002902BA" w:rsidP="00693FF9">
      <w:pPr>
        <w:spacing w:line="360" w:lineRule="auto"/>
        <w:ind w:right="-30"/>
        <w:jc w:val="left"/>
        <w:rPr>
          <w:b/>
          <w:sz w:val="32"/>
          <w:szCs w:val="32"/>
          <w:lang w:val="en-GB"/>
        </w:rPr>
      </w:pPr>
      <w:bookmarkStart w:id="0" w:name="_Hlk56776044"/>
      <w:bookmarkStart w:id="1" w:name="OLE_LINK1"/>
      <w:bookmarkStart w:id="2" w:name="_Hlk526413990"/>
      <w:r w:rsidRPr="00131BC3">
        <w:rPr>
          <w:b/>
          <w:sz w:val="32"/>
          <w:szCs w:val="32"/>
          <w:lang w:val="en-GB"/>
        </w:rPr>
        <w:t>Complete chain! igus energy chain kits in the shopping cart with one click and delivered in three days</w:t>
      </w:r>
    </w:p>
    <w:bookmarkEnd w:id="0"/>
    <w:p w14:paraId="606C1DEF" w14:textId="6292F4A9" w:rsidR="00693FF9" w:rsidRPr="00131BC3" w:rsidRDefault="005A0A8D" w:rsidP="00693FF9">
      <w:pPr>
        <w:spacing w:line="360" w:lineRule="auto"/>
        <w:ind w:right="-30"/>
        <w:rPr>
          <w:b/>
          <w:sz w:val="24"/>
          <w:szCs w:val="24"/>
          <w:lang w:val="en-GB"/>
        </w:rPr>
      </w:pPr>
      <w:r w:rsidRPr="00131BC3">
        <w:rPr>
          <w:b/>
          <w:sz w:val="24"/>
          <w:szCs w:val="24"/>
          <w:lang w:val="en-GB"/>
        </w:rPr>
        <w:t>igus now offers DIY kits consisting of energy supply system, interior separation, trough and mounting brackets for long travels</w:t>
      </w:r>
    </w:p>
    <w:p w14:paraId="154F61BF" w14:textId="77777777" w:rsidR="009164F6" w:rsidRPr="00131BC3" w:rsidRDefault="009164F6" w:rsidP="00693FF9">
      <w:pPr>
        <w:spacing w:line="360" w:lineRule="auto"/>
        <w:rPr>
          <w:b/>
          <w:lang w:val="en-GB"/>
        </w:rPr>
      </w:pPr>
    </w:p>
    <w:p w14:paraId="6238A5F1" w14:textId="17BEFF28" w:rsidR="0050422A" w:rsidRPr="00131BC3" w:rsidRDefault="0050422A" w:rsidP="00693FF9">
      <w:pPr>
        <w:spacing w:line="360" w:lineRule="auto"/>
        <w:rPr>
          <w:b/>
          <w:lang w:val="en-GB"/>
        </w:rPr>
      </w:pPr>
      <w:r w:rsidRPr="00131BC3">
        <w:rPr>
          <w:b/>
          <w:lang w:val="en-GB"/>
        </w:rPr>
        <w:t xml:space="preserve">For users who want to order their energy chain quickly and easily and assemble it themselves, igus now has the solution: complete kits. The kits consist of an E4.1 series energy chain, an aluminium trough, matching separators, strain relief elements and a screwdriver. This means that the customer does not need to worry about a time-consuming configuration of the energy supply system. All adjustments to the chain are made directly on the equipment or machine. The complete kits are available in three inner heights for travels from 8 to 24 metres in the igus online shop and are available from stock. </w:t>
      </w:r>
    </w:p>
    <w:p w14:paraId="3242E9BD" w14:textId="77777777" w:rsidR="00693FF9" w:rsidRPr="00131BC3" w:rsidRDefault="00693FF9" w:rsidP="00693FF9">
      <w:pPr>
        <w:spacing w:line="360" w:lineRule="auto"/>
        <w:rPr>
          <w:b/>
          <w:lang w:val="en-GB"/>
        </w:rPr>
      </w:pPr>
    </w:p>
    <w:p w14:paraId="4C0DD3AC" w14:textId="5270AB70" w:rsidR="0015366F" w:rsidRPr="00131BC3" w:rsidRDefault="00560EB0" w:rsidP="00693FF9">
      <w:pPr>
        <w:spacing w:line="360" w:lineRule="auto"/>
        <w:rPr>
          <w:lang w:val="en-GB"/>
        </w:rPr>
      </w:pPr>
      <w:r w:rsidRPr="00131BC3">
        <w:rPr>
          <w:lang w:val="en-GB"/>
        </w:rPr>
        <w:t xml:space="preserve">When purchasing an energy chain, the customer usually has to go through a few steps in the ordering process to correctly compile the shopping cart for his energy supply. Often the right type of chain can be found quickly, but additional products such as a trough and the appropriate mounting brackets are usually required. "Every chain configuration, like every application, is individual, so the customer has a wide choice. The </w:t>
      </w:r>
      <w:hyperlink r:id="rId7" w:history="1">
        <w:r w:rsidRPr="00131BC3">
          <w:rPr>
            <w:rStyle w:val="Hyperlink"/>
            <w:lang w:val="en-GB"/>
          </w:rPr>
          <w:t>e-chain expert</w:t>
        </w:r>
      </w:hyperlink>
      <w:r w:rsidRPr="00131BC3">
        <w:rPr>
          <w:lang w:val="en-GB"/>
        </w:rPr>
        <w:t xml:space="preserve"> helps to configure and order the energy supply system", explains Jörg Ottersbach, Head of the e-chain Business Unit at igus GmbH. "However, there are also customers, for example in the area of sewage treatment plants, in sawmills or in the chemical industry, who are looking for a quick and easy complete solution", he says. Therefore, igus now offers complete kits of energy chains for travels from 8 to 24 metres directly from stock. Longer travels can be ordered with the help of the e-chain expert. The kits consist of a proven and robust E4.1 series energy chain, the appropriate mounting brackets, strain relief elements, separators, an aluminium guide trough with glide bar and one without glide bar, matching installation sets and an igus screwdriver.</w:t>
      </w:r>
    </w:p>
    <w:p w14:paraId="497E496C" w14:textId="72266C9C" w:rsidR="00402F74" w:rsidRPr="00131BC3" w:rsidRDefault="00402F74">
      <w:pPr>
        <w:overflowPunct/>
        <w:autoSpaceDE/>
        <w:autoSpaceDN/>
        <w:adjustRightInd/>
        <w:jc w:val="left"/>
        <w:textAlignment w:val="auto"/>
        <w:rPr>
          <w:lang w:val="en-GB"/>
        </w:rPr>
      </w:pPr>
      <w:r w:rsidRPr="00131BC3">
        <w:rPr>
          <w:lang w:val="en-GB"/>
        </w:rPr>
        <w:br w:type="page"/>
      </w:r>
    </w:p>
    <w:p w14:paraId="0CD38935" w14:textId="77777777" w:rsidR="00FB493B" w:rsidRPr="00131BC3" w:rsidRDefault="00FB493B" w:rsidP="00693FF9">
      <w:pPr>
        <w:spacing w:line="360" w:lineRule="auto"/>
        <w:rPr>
          <w:b/>
          <w:bCs/>
          <w:lang w:val="en-GB"/>
        </w:rPr>
      </w:pPr>
      <w:r w:rsidRPr="00131BC3">
        <w:rPr>
          <w:b/>
          <w:bCs/>
          <w:lang w:val="en-GB"/>
        </w:rPr>
        <w:lastRenderedPageBreak/>
        <w:t>Just one click to the complete chain</w:t>
      </w:r>
    </w:p>
    <w:p w14:paraId="2578EB05" w14:textId="64DCA791" w:rsidR="002902BA" w:rsidRPr="00131BC3" w:rsidRDefault="00694B13" w:rsidP="002902BA">
      <w:pPr>
        <w:overflowPunct/>
        <w:autoSpaceDE/>
        <w:autoSpaceDN/>
        <w:adjustRightInd/>
        <w:spacing w:after="160" w:line="360" w:lineRule="auto"/>
        <w:textAlignment w:val="auto"/>
        <w:rPr>
          <w:rFonts w:cs="Arial"/>
          <w:lang w:val="en-GB"/>
        </w:rPr>
      </w:pPr>
      <w:r w:rsidRPr="00131BC3">
        <w:rPr>
          <w:lang w:val="en-GB"/>
        </w:rPr>
        <w:t xml:space="preserve">The kits are available in a total of three inner heights from 32 to 56 millimetres. The ordering process is quick and easy: in the </w:t>
      </w:r>
      <w:hyperlink r:id="rId8" w:history="1">
        <w:r w:rsidRPr="00131BC3">
          <w:rPr>
            <w:rStyle w:val="Hyperlink"/>
            <w:lang w:val="en-GB"/>
          </w:rPr>
          <w:t>online shop</w:t>
        </w:r>
      </w:hyperlink>
      <w:r w:rsidRPr="00131BC3">
        <w:rPr>
          <w:lang w:val="en-GB"/>
        </w:rPr>
        <w:t xml:space="preserve">, besides the inner height of the chain, the customer only has to decide on the desired total length, the inner width and the bend radius. With one click the kit is transferred to the shopping cart. </w:t>
      </w:r>
      <w:bookmarkEnd w:id="1"/>
      <w:r w:rsidRPr="00131BC3">
        <w:rPr>
          <w:lang w:val="en-GB"/>
        </w:rPr>
        <w:t xml:space="preserve">The user receives the complete kit, including clear installation instructions, within three to five days. igus also promises a guarantee of 36 months on the complete energy supply system. The customer can easily generate the certificate online using the </w:t>
      </w:r>
      <w:hyperlink r:id="rId9" w:history="1">
        <w:r w:rsidRPr="00131BC3">
          <w:rPr>
            <w:rStyle w:val="Hyperlink"/>
            <w:lang w:val="en-GB"/>
          </w:rPr>
          <w:t>service</w:t>
        </w:r>
        <w:r w:rsidRPr="00131BC3">
          <w:rPr>
            <w:rStyle w:val="Hyperlink"/>
            <w:lang w:val="en-GB"/>
          </w:rPr>
          <w:t xml:space="preserve"> </w:t>
        </w:r>
        <w:r w:rsidRPr="00131BC3">
          <w:rPr>
            <w:rStyle w:val="Hyperlink"/>
            <w:lang w:val="en-GB"/>
          </w:rPr>
          <w:t>life calculator</w:t>
        </w:r>
      </w:hyperlink>
      <w:r w:rsidRPr="00131BC3">
        <w:rPr>
          <w:lang w:val="en-GB"/>
        </w:rPr>
        <w:t xml:space="preserve">. </w:t>
      </w:r>
      <w:r w:rsidRPr="00131BC3">
        <w:rPr>
          <w:rFonts w:cs="Arial"/>
          <w:lang w:val="en-GB"/>
        </w:rPr>
        <w:t>When the machine and system reaches the end of their service life and the energy chain is no longer in use, igus will take it back and guarantee pure recycling. In return, the user receives a credit note based on the net weight.</w:t>
      </w:r>
    </w:p>
    <w:p w14:paraId="5888D3CD" w14:textId="14ECDE74" w:rsidR="001F0300" w:rsidRPr="00131BC3" w:rsidRDefault="001F0300" w:rsidP="0068661C">
      <w:pPr>
        <w:suppressAutoHyphens/>
        <w:spacing w:line="360" w:lineRule="auto"/>
        <w:rPr>
          <w:lang w:val="en-GB"/>
        </w:rPr>
      </w:pPr>
      <w:bookmarkStart w:id="3" w:name="_Hlk54684034"/>
    </w:p>
    <w:bookmarkEnd w:id="3"/>
    <w:p w14:paraId="18D04700" w14:textId="77777777" w:rsidR="009164F6" w:rsidRPr="00131BC3" w:rsidRDefault="009164F6" w:rsidP="00F62116">
      <w:pPr>
        <w:overflowPunct/>
        <w:autoSpaceDE/>
        <w:autoSpaceDN/>
        <w:adjustRightInd/>
        <w:jc w:val="left"/>
        <w:textAlignment w:val="auto"/>
        <w:rPr>
          <w:b/>
          <w:lang w:val="en-GB"/>
        </w:rPr>
      </w:pPr>
    </w:p>
    <w:p w14:paraId="0BC20EAA" w14:textId="77777777" w:rsidR="009164F6" w:rsidRPr="00131BC3" w:rsidRDefault="009164F6" w:rsidP="00F62116">
      <w:pPr>
        <w:overflowPunct/>
        <w:autoSpaceDE/>
        <w:autoSpaceDN/>
        <w:adjustRightInd/>
        <w:jc w:val="left"/>
        <w:textAlignment w:val="auto"/>
        <w:rPr>
          <w:b/>
          <w:lang w:val="en-GB"/>
        </w:rPr>
      </w:pPr>
    </w:p>
    <w:p w14:paraId="3F693306" w14:textId="09408885" w:rsidR="0068661C" w:rsidRPr="007E3E94" w:rsidRDefault="0068661C" w:rsidP="00F62116">
      <w:pPr>
        <w:overflowPunct/>
        <w:autoSpaceDE/>
        <w:autoSpaceDN/>
        <w:adjustRightInd/>
        <w:jc w:val="left"/>
        <w:textAlignment w:val="auto"/>
        <w:rPr>
          <w:b/>
        </w:rPr>
      </w:pPr>
      <w:r>
        <w:rPr>
          <w:b/>
        </w:rPr>
        <w:t>Caption:</w:t>
      </w:r>
    </w:p>
    <w:p w14:paraId="41D7405A" w14:textId="77777777" w:rsidR="0068661C" w:rsidRPr="007E3E94" w:rsidRDefault="0068661C" w:rsidP="0068661C">
      <w:pPr>
        <w:suppressAutoHyphens/>
        <w:spacing w:line="360" w:lineRule="auto"/>
        <w:rPr>
          <w:b/>
        </w:rPr>
      </w:pPr>
    </w:p>
    <w:p w14:paraId="79CC87FF" w14:textId="77777777" w:rsidR="0068661C" w:rsidRPr="007E3E94" w:rsidRDefault="0068661C" w:rsidP="0068661C">
      <w:pPr>
        <w:suppressAutoHyphens/>
        <w:spacing w:line="360" w:lineRule="auto"/>
        <w:rPr>
          <w:b/>
        </w:rPr>
      </w:pPr>
      <w:r>
        <w:rPr>
          <w:noProof/>
        </w:rPr>
        <w:drawing>
          <wp:inline distT="0" distB="0" distL="0" distR="0" wp14:anchorId="0BDD6CF1" wp14:editId="2DEFE6BE">
            <wp:extent cx="3505200" cy="248015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7680" cy="2496065"/>
                    </a:xfrm>
                    <a:prstGeom prst="rect">
                      <a:avLst/>
                    </a:prstGeom>
                    <a:noFill/>
                    <a:ln>
                      <a:noFill/>
                    </a:ln>
                  </pic:spPr>
                </pic:pic>
              </a:graphicData>
            </a:graphic>
          </wp:inline>
        </w:drawing>
      </w:r>
    </w:p>
    <w:p w14:paraId="368A3088" w14:textId="7DD61185" w:rsidR="0068661C" w:rsidRPr="00131BC3" w:rsidRDefault="0068661C" w:rsidP="0068661C">
      <w:pPr>
        <w:suppressAutoHyphens/>
        <w:spacing w:line="360" w:lineRule="auto"/>
        <w:rPr>
          <w:rFonts w:cs="Arial"/>
          <w:b/>
          <w:szCs w:val="22"/>
          <w:lang w:val="en-GB"/>
        </w:rPr>
      </w:pPr>
      <w:r w:rsidRPr="00131BC3">
        <w:rPr>
          <w:rFonts w:cs="Arial"/>
          <w:b/>
          <w:szCs w:val="22"/>
          <w:lang w:val="en-GB"/>
        </w:rPr>
        <w:t>Picture PM6420-1</w:t>
      </w:r>
    </w:p>
    <w:p w14:paraId="6E74A4A6" w14:textId="21CD830C" w:rsidR="0068661C" w:rsidRPr="007E3E94" w:rsidRDefault="0068661C" w:rsidP="0068661C">
      <w:pPr>
        <w:suppressAutoHyphens/>
        <w:spacing w:line="360" w:lineRule="auto"/>
      </w:pPr>
      <w:r w:rsidRPr="00131BC3">
        <w:rPr>
          <w:lang w:val="en-GB"/>
        </w:rPr>
        <w:t xml:space="preserve">The new energy chain complete kits, which can be ordered quickly, consist of chain, trough, strain relief and separators and are easy to assemble. </w:t>
      </w:r>
      <w:r>
        <w:t>(Source: igus GmbH)</w:t>
      </w:r>
    </w:p>
    <w:p w14:paraId="04ADBECE" w14:textId="77777777" w:rsidR="00AB0D1C" w:rsidRPr="007E3E94" w:rsidRDefault="00AB0D1C" w:rsidP="00AB0D1C">
      <w:pPr>
        <w:suppressAutoHyphens/>
        <w:spacing w:line="360" w:lineRule="auto"/>
      </w:pPr>
    </w:p>
    <w:p w14:paraId="187D8F66" w14:textId="77777777" w:rsidR="000C794D" w:rsidRPr="007E3E94" w:rsidRDefault="000C794D" w:rsidP="007E3E94">
      <w:pPr>
        <w:suppressAutoHyphens/>
        <w:spacing w:line="360" w:lineRule="auto"/>
      </w:pPr>
    </w:p>
    <w:bookmarkEnd w:id="2"/>
    <w:p w14:paraId="23F2F620" w14:textId="00154E81" w:rsidR="00E01E24" w:rsidRDefault="00E01E24" w:rsidP="007E3E94">
      <w:pPr>
        <w:suppressAutoHyphens/>
        <w:spacing w:line="360" w:lineRule="auto"/>
      </w:pPr>
    </w:p>
    <w:p w14:paraId="4C7162C2" w14:textId="34E699A6" w:rsidR="00131BC3" w:rsidRDefault="00131BC3" w:rsidP="007E3E94">
      <w:pPr>
        <w:suppressAutoHyphens/>
        <w:spacing w:line="360" w:lineRule="auto"/>
      </w:pPr>
    </w:p>
    <w:p w14:paraId="0DA14F5F" w14:textId="006EAFBB" w:rsidR="00131BC3" w:rsidRDefault="00131BC3"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131BC3" w:rsidRPr="00613A3C" w14:paraId="43BAF058" w14:textId="77777777" w:rsidTr="00915A88">
        <w:tc>
          <w:tcPr>
            <w:tcW w:w="3402" w:type="dxa"/>
          </w:tcPr>
          <w:p w14:paraId="552FCA5B" w14:textId="77777777" w:rsidR="00131BC3" w:rsidRPr="00131BC3" w:rsidRDefault="00131BC3" w:rsidP="00915A88">
            <w:pPr>
              <w:rPr>
                <w:b/>
                <w:sz w:val="18"/>
                <w:lang w:val="en-GB"/>
              </w:rPr>
            </w:pPr>
            <w:bookmarkStart w:id="4" w:name="_Hlk39676655"/>
            <w:r w:rsidRPr="00131BC3">
              <w:rPr>
                <w:b/>
                <w:sz w:val="18"/>
                <w:lang w:val="en-GB"/>
              </w:rPr>
              <w:lastRenderedPageBreak/>
              <w:t>PRESS CONTACT:</w:t>
            </w:r>
          </w:p>
          <w:p w14:paraId="2572F53A" w14:textId="77777777" w:rsidR="00131BC3" w:rsidRPr="00131BC3" w:rsidRDefault="00131BC3" w:rsidP="00915A88">
            <w:pPr>
              <w:rPr>
                <w:sz w:val="18"/>
                <w:lang w:val="en-GB"/>
              </w:rPr>
            </w:pPr>
          </w:p>
          <w:p w14:paraId="463688B0" w14:textId="77777777" w:rsidR="00131BC3" w:rsidRPr="00131BC3" w:rsidRDefault="00131BC3" w:rsidP="00915A88">
            <w:pPr>
              <w:rPr>
                <w:sz w:val="18"/>
                <w:lang w:val="en-GB"/>
              </w:rPr>
            </w:pPr>
            <w:r w:rsidRPr="00131BC3">
              <w:rPr>
                <w:sz w:val="18"/>
                <w:lang w:val="en-GB"/>
              </w:rPr>
              <w:t>Oliver Cyrus</w:t>
            </w:r>
          </w:p>
          <w:p w14:paraId="3526A0E1" w14:textId="77777777" w:rsidR="00131BC3" w:rsidRPr="00131BC3" w:rsidRDefault="00131BC3" w:rsidP="00915A88">
            <w:pPr>
              <w:rPr>
                <w:sz w:val="18"/>
                <w:lang w:val="en-GB"/>
              </w:rPr>
            </w:pPr>
            <w:r w:rsidRPr="00131BC3">
              <w:rPr>
                <w:sz w:val="18"/>
                <w:lang w:val="en-GB"/>
              </w:rPr>
              <w:t>Head of PR and Advertising</w:t>
            </w:r>
          </w:p>
          <w:p w14:paraId="25F6A285" w14:textId="77777777" w:rsidR="00131BC3" w:rsidRPr="0074672A" w:rsidRDefault="00131BC3" w:rsidP="00915A88">
            <w:pPr>
              <w:rPr>
                <w:sz w:val="18"/>
                <w:lang w:val="en-US"/>
              </w:rPr>
            </w:pPr>
          </w:p>
          <w:p w14:paraId="01C58670" w14:textId="77777777" w:rsidR="00131BC3" w:rsidRPr="00131BC3" w:rsidRDefault="00131BC3" w:rsidP="00915A88">
            <w:pPr>
              <w:rPr>
                <w:sz w:val="18"/>
                <w:lang w:val="en-GB"/>
              </w:rPr>
            </w:pPr>
            <w:r w:rsidRPr="00131BC3">
              <w:rPr>
                <w:sz w:val="18"/>
                <w:lang w:val="en-GB"/>
              </w:rPr>
              <w:t>Anja Görtz-Olscher</w:t>
            </w:r>
          </w:p>
          <w:p w14:paraId="11C31A0F" w14:textId="77777777" w:rsidR="00131BC3" w:rsidRPr="00131BC3" w:rsidRDefault="00131BC3" w:rsidP="00915A88">
            <w:pPr>
              <w:rPr>
                <w:sz w:val="18"/>
                <w:lang w:val="en-GB"/>
              </w:rPr>
            </w:pPr>
            <w:r w:rsidRPr="00131BC3">
              <w:rPr>
                <w:sz w:val="18"/>
                <w:lang w:val="en-GB"/>
              </w:rPr>
              <w:t>PR and Advertising</w:t>
            </w:r>
          </w:p>
          <w:p w14:paraId="04CB5ABE" w14:textId="77777777" w:rsidR="00131BC3" w:rsidRPr="00131BC3" w:rsidRDefault="00131BC3" w:rsidP="00915A88">
            <w:pPr>
              <w:rPr>
                <w:sz w:val="18"/>
                <w:lang w:val="en-GB"/>
              </w:rPr>
            </w:pPr>
          </w:p>
          <w:p w14:paraId="0864D25D" w14:textId="77777777" w:rsidR="00131BC3" w:rsidRPr="0074672A" w:rsidRDefault="00131BC3" w:rsidP="00915A8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EE6FB20" w14:textId="77777777" w:rsidR="00131BC3" w:rsidRPr="00131BC3" w:rsidRDefault="00131BC3" w:rsidP="00915A88">
            <w:pPr>
              <w:rPr>
                <w:sz w:val="18"/>
                <w:lang w:val="en-GB"/>
              </w:rPr>
            </w:pPr>
            <w:r w:rsidRPr="00131BC3">
              <w:rPr>
                <w:sz w:val="18"/>
                <w:lang w:val="en-GB"/>
              </w:rPr>
              <w:t>Spicher Str. 1a</w:t>
            </w:r>
          </w:p>
          <w:p w14:paraId="1E3CBD17" w14:textId="77777777" w:rsidR="00131BC3" w:rsidRPr="00131BC3" w:rsidRDefault="00131BC3" w:rsidP="00915A88">
            <w:pPr>
              <w:rPr>
                <w:sz w:val="18"/>
                <w:lang w:val="en-GB"/>
              </w:rPr>
            </w:pPr>
            <w:r w:rsidRPr="00131BC3">
              <w:rPr>
                <w:sz w:val="18"/>
                <w:lang w:val="en-GB"/>
              </w:rPr>
              <w:t>51147 Cologne</w:t>
            </w:r>
          </w:p>
          <w:p w14:paraId="1B2ED341" w14:textId="77777777" w:rsidR="00131BC3" w:rsidRPr="00131BC3" w:rsidRDefault="00131BC3" w:rsidP="00915A88">
            <w:pPr>
              <w:rPr>
                <w:sz w:val="18"/>
                <w:lang w:val="en-GB"/>
              </w:rPr>
            </w:pPr>
            <w:r w:rsidRPr="00131BC3">
              <w:rPr>
                <w:sz w:val="18"/>
                <w:lang w:val="en-GB"/>
              </w:rPr>
              <w:t>Tel. 0 22 03 / 96 49-459 or -7153</w:t>
            </w:r>
          </w:p>
          <w:p w14:paraId="6E6B2B6B" w14:textId="77777777" w:rsidR="00131BC3" w:rsidRPr="00D75861" w:rsidRDefault="00131BC3" w:rsidP="00915A88">
            <w:pPr>
              <w:rPr>
                <w:sz w:val="18"/>
                <w:lang w:val="fr-FR"/>
              </w:rPr>
            </w:pPr>
            <w:r w:rsidRPr="00D75861">
              <w:rPr>
                <w:sz w:val="18"/>
                <w:lang w:val="fr-FR"/>
              </w:rPr>
              <w:t>Fax 0 22 03 / 96 49-631</w:t>
            </w:r>
          </w:p>
          <w:p w14:paraId="206D9AAA" w14:textId="77777777" w:rsidR="00131BC3" w:rsidRDefault="00131BC3" w:rsidP="00915A88">
            <w:pPr>
              <w:rPr>
                <w:sz w:val="18"/>
                <w:lang w:val="fr-FR"/>
              </w:rPr>
            </w:pPr>
            <w:r w:rsidRPr="002060FF">
              <w:rPr>
                <w:sz w:val="18"/>
                <w:lang w:val="fr-FR"/>
              </w:rPr>
              <w:t>ocyrus@igus.</w:t>
            </w:r>
            <w:r>
              <w:rPr>
                <w:sz w:val="18"/>
                <w:lang w:val="fr-FR"/>
              </w:rPr>
              <w:t>net</w:t>
            </w:r>
          </w:p>
          <w:p w14:paraId="27D329BA" w14:textId="77777777" w:rsidR="00131BC3" w:rsidRPr="00D75861" w:rsidRDefault="00131BC3" w:rsidP="00915A88">
            <w:pPr>
              <w:rPr>
                <w:sz w:val="18"/>
                <w:lang w:val="fr-FR"/>
              </w:rPr>
            </w:pPr>
            <w:r>
              <w:rPr>
                <w:sz w:val="18"/>
                <w:lang w:val="fr-FR"/>
              </w:rPr>
              <w:t>agoertz@igus.net</w:t>
            </w:r>
          </w:p>
          <w:p w14:paraId="6AF4805C" w14:textId="77777777" w:rsidR="00131BC3" w:rsidRPr="00FE0BC9" w:rsidRDefault="00131BC3" w:rsidP="00915A88">
            <w:pPr>
              <w:rPr>
                <w:sz w:val="18"/>
                <w:lang w:val="fr-FR"/>
              </w:rPr>
            </w:pPr>
            <w:r>
              <w:rPr>
                <w:sz w:val="18"/>
                <w:lang w:val="fr-FR"/>
              </w:rPr>
              <w:t>www.igus.eu/press</w:t>
            </w:r>
          </w:p>
        </w:tc>
        <w:tc>
          <w:tcPr>
            <w:tcW w:w="4323" w:type="dxa"/>
          </w:tcPr>
          <w:p w14:paraId="40ED47AD" w14:textId="77777777" w:rsidR="00131BC3" w:rsidRPr="00131BC3" w:rsidRDefault="00131BC3" w:rsidP="00915A88">
            <w:pPr>
              <w:rPr>
                <w:b/>
                <w:sz w:val="18"/>
                <w:lang w:val="en-GB"/>
              </w:rPr>
            </w:pPr>
            <w:r w:rsidRPr="00131BC3">
              <w:rPr>
                <w:b/>
                <w:sz w:val="18"/>
                <w:lang w:val="en-GB"/>
              </w:rPr>
              <w:t>ABOUT IGUS:</w:t>
            </w:r>
          </w:p>
          <w:p w14:paraId="69E3943B" w14:textId="77777777" w:rsidR="00131BC3" w:rsidRPr="00131BC3" w:rsidRDefault="00131BC3" w:rsidP="00915A88">
            <w:pPr>
              <w:rPr>
                <w:sz w:val="18"/>
                <w:lang w:val="en-GB"/>
              </w:rPr>
            </w:pPr>
          </w:p>
          <w:p w14:paraId="5ABA9A36" w14:textId="77777777" w:rsidR="00131BC3" w:rsidRPr="00613A3C" w:rsidRDefault="00131BC3" w:rsidP="00915A88">
            <w:pPr>
              <w:rPr>
                <w:sz w:val="18"/>
              </w:rPr>
            </w:pPr>
            <w:r w:rsidRPr="00131BC3">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75A33AEE" w14:textId="77777777" w:rsidR="00131BC3" w:rsidRPr="00613A3C" w:rsidRDefault="00131BC3" w:rsidP="00131BC3">
      <w:pPr>
        <w:spacing w:line="300" w:lineRule="exact"/>
        <w:ind w:right="-284"/>
        <w:rPr>
          <w:color w:val="C0C0C0"/>
          <w:sz w:val="16"/>
          <w:szCs w:val="16"/>
        </w:rPr>
      </w:pPr>
    </w:p>
    <w:p w14:paraId="1218A9EF" w14:textId="77777777" w:rsidR="00131BC3" w:rsidRPr="00131BC3" w:rsidRDefault="00131BC3" w:rsidP="00131BC3">
      <w:pPr>
        <w:spacing w:line="360" w:lineRule="auto"/>
        <w:ind w:right="-28"/>
        <w:rPr>
          <w:rFonts w:cs="Arial"/>
          <w:sz w:val="16"/>
          <w:szCs w:val="16"/>
          <w:lang w:val="en-GB"/>
        </w:rPr>
      </w:pPr>
      <w:r w:rsidRPr="00131BC3">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131BC3">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131BC3">
        <w:rPr>
          <w:rFonts w:cs="Arial"/>
          <w:color w:val="C0C0C0"/>
          <w:sz w:val="16"/>
          <w:szCs w:val="16"/>
          <w:lang w:val="en-GB"/>
        </w:rPr>
        <w:t>are protected by trademark laws in the Federal Republic of Germany and internationally, where applicable.</w:t>
      </w:r>
      <w:r w:rsidRPr="00131BC3">
        <w:rPr>
          <w:rFonts w:cs="Arial"/>
          <w:sz w:val="16"/>
          <w:szCs w:val="16"/>
          <w:lang w:val="en-GB"/>
        </w:rPr>
        <w:t xml:space="preserve"> </w:t>
      </w:r>
      <w:bookmarkEnd w:id="4"/>
    </w:p>
    <w:p w14:paraId="31583F99" w14:textId="77777777" w:rsidR="00131BC3" w:rsidRPr="00131BC3" w:rsidRDefault="00131BC3" w:rsidP="007E3E94">
      <w:pPr>
        <w:suppressAutoHyphens/>
        <w:spacing w:line="360" w:lineRule="auto"/>
        <w:rPr>
          <w:lang w:val="en-GB"/>
        </w:rPr>
      </w:pPr>
      <w:bookmarkStart w:id="5" w:name="_GoBack"/>
      <w:bookmarkEnd w:id="5"/>
    </w:p>
    <w:p w14:paraId="3AD8FAB3" w14:textId="77777777" w:rsidR="00E01E24" w:rsidRPr="00131BC3" w:rsidRDefault="00E01E24" w:rsidP="007E3E94">
      <w:pPr>
        <w:suppressAutoHyphens/>
        <w:spacing w:line="360" w:lineRule="auto"/>
        <w:rPr>
          <w:lang w:val="en-GB"/>
        </w:rPr>
      </w:pPr>
    </w:p>
    <w:sectPr w:rsidR="00E01E24" w:rsidRPr="00131BC3"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B12F" w14:textId="77777777" w:rsidR="00251D7E" w:rsidRDefault="00251D7E">
      <w:r>
        <w:separator/>
      </w:r>
    </w:p>
  </w:endnote>
  <w:endnote w:type="continuationSeparator" w:id="0">
    <w:p w14:paraId="3C96884F" w14:textId="77777777" w:rsidR="00251D7E" w:rsidRDefault="0025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C7B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F85C3D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9A05EF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A71C" w14:textId="77777777" w:rsidR="00251D7E" w:rsidRDefault="00251D7E">
      <w:r>
        <w:separator/>
      </w:r>
    </w:p>
  </w:footnote>
  <w:footnote w:type="continuationSeparator" w:id="0">
    <w:p w14:paraId="4FF62341" w14:textId="77777777" w:rsidR="00251D7E" w:rsidRDefault="0025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0C57" w14:textId="77777777" w:rsidR="005829F0" w:rsidRDefault="00024302">
    <w:pPr>
      <w:pStyle w:val="Kopfzeile"/>
    </w:pPr>
    <w:r>
      <w:rPr>
        <w:noProof/>
      </w:rPr>
      <w:drawing>
        <wp:inline distT="0" distB="0" distL="0" distR="0" wp14:anchorId="67B9E82A" wp14:editId="620C912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A192"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728CB8D" wp14:editId="13159FEA">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21449" w14:textId="77777777" w:rsidR="00411E58" w:rsidRPr="000F1248" w:rsidRDefault="00411E58" w:rsidP="00411E58">
    <w:pPr>
      <w:pStyle w:val="Kopfzeile"/>
      <w:tabs>
        <w:tab w:val="clear" w:pos="4536"/>
        <w:tab w:val="clear" w:pos="9072"/>
        <w:tab w:val="right" w:pos="1276"/>
      </w:tabs>
    </w:pPr>
  </w:p>
  <w:p w14:paraId="4D4121D7"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6BC0F78" w14:textId="77777777" w:rsidR="00411E58" w:rsidRDefault="00411E58" w:rsidP="00411E58">
    <w:pPr>
      <w:pStyle w:val="Kopfzeile"/>
      <w:rPr>
        <w:rStyle w:val="Seitenzahl"/>
      </w:rPr>
    </w:pPr>
  </w:p>
  <w:p w14:paraId="07AA4AA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50F"/>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BC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66F"/>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300"/>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1D7E"/>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2BA"/>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3A8"/>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5A0"/>
    <w:rsid w:val="003F468F"/>
    <w:rsid w:val="003F4886"/>
    <w:rsid w:val="003F4D7C"/>
    <w:rsid w:val="003F6CD6"/>
    <w:rsid w:val="004016FE"/>
    <w:rsid w:val="00402495"/>
    <w:rsid w:val="0040286D"/>
    <w:rsid w:val="00402E27"/>
    <w:rsid w:val="00402F74"/>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2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57F02"/>
    <w:rsid w:val="005606AD"/>
    <w:rsid w:val="0056098D"/>
    <w:rsid w:val="00560E91"/>
    <w:rsid w:val="00560EB0"/>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4DF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A8D"/>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0A5"/>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1C"/>
    <w:rsid w:val="006866DF"/>
    <w:rsid w:val="00686819"/>
    <w:rsid w:val="00686C47"/>
    <w:rsid w:val="00687880"/>
    <w:rsid w:val="00687A84"/>
    <w:rsid w:val="0069000E"/>
    <w:rsid w:val="00690028"/>
    <w:rsid w:val="0069164E"/>
    <w:rsid w:val="006919F4"/>
    <w:rsid w:val="00692246"/>
    <w:rsid w:val="00693B60"/>
    <w:rsid w:val="00693FF9"/>
    <w:rsid w:val="006948D2"/>
    <w:rsid w:val="00694B13"/>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059"/>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537"/>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4F6"/>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46D4"/>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6BA"/>
    <w:rsid w:val="00A65952"/>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D9"/>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168"/>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2C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2F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116"/>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3B"/>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A80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B26168"/>
    <w:rPr>
      <w:sz w:val="16"/>
      <w:szCs w:val="16"/>
    </w:rPr>
  </w:style>
  <w:style w:type="paragraph" w:styleId="Kommentartext">
    <w:name w:val="annotation text"/>
    <w:basedOn w:val="Standard"/>
    <w:link w:val="KommentartextZchn"/>
    <w:rsid w:val="00B26168"/>
    <w:rPr>
      <w:sz w:val="20"/>
    </w:rPr>
  </w:style>
  <w:style w:type="character" w:customStyle="1" w:styleId="KommentartextZchn">
    <w:name w:val="Kommentartext Zchn"/>
    <w:basedOn w:val="Absatz-Standardschriftart"/>
    <w:link w:val="Kommentartext"/>
    <w:rsid w:val="00B26168"/>
    <w:rPr>
      <w:rFonts w:ascii="Arial" w:hAnsi="Arial"/>
    </w:rPr>
  </w:style>
  <w:style w:type="paragraph" w:styleId="Kommentarthema">
    <w:name w:val="annotation subject"/>
    <w:basedOn w:val="Kommentartext"/>
    <w:next w:val="Kommentartext"/>
    <w:link w:val="KommentarthemaZchn"/>
    <w:rsid w:val="00B26168"/>
    <w:rPr>
      <w:b/>
      <w:bCs/>
    </w:rPr>
  </w:style>
  <w:style w:type="character" w:customStyle="1" w:styleId="KommentarthemaZchn">
    <w:name w:val="Kommentarthema Zchn"/>
    <w:basedOn w:val="KommentartextZchn"/>
    <w:link w:val="Kommentarthema"/>
    <w:rsid w:val="00B261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e-chains/energy-chain-complet-set?L=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hain-expert.igus.tools/home?l=en&amp;c=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gus.eu/info/energy-chains-service-life-calcula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287E-03A6-49A7-816B-FD2A91E7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2020-11-19T14:15:00Z</dcterms:created>
  <dcterms:modified xsi:type="dcterms:W3CDTF">2020-12-02T09:28:00Z</dcterms:modified>
</cp:coreProperties>
</file>