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23ABD" w14:textId="77777777" w:rsidR="00737E73" w:rsidRPr="00737E73" w:rsidRDefault="007E2101" w:rsidP="005D33AD">
      <w:pPr>
        <w:widowControl w:val="0"/>
        <w:suppressAutoHyphens/>
        <w:overflowPunct/>
        <w:spacing w:line="359" w:lineRule="auto"/>
        <w:textAlignment w:val="auto"/>
        <w:rPr>
          <w:rFonts w:cs="Arial"/>
          <w:b/>
          <w:bCs/>
          <w:sz w:val="32"/>
          <w:szCs w:val="32"/>
        </w:rPr>
      </w:pPr>
      <w:bookmarkStart w:id="0" w:name="OLE_LINK1"/>
      <w:bookmarkStart w:id="1" w:name="_Hlk526413990"/>
      <w:r w:rsidRPr="00737E73">
        <w:rPr>
          <w:rFonts w:cs="Arial"/>
          <w:b/>
          <w:bCs/>
          <w:sz w:val="32"/>
          <w:szCs w:val="32"/>
        </w:rPr>
        <w:t>New lubrication-free, maintenance-free igus plain bearings for the automotive industry of the future</w:t>
      </w:r>
      <w:bookmarkEnd w:id="0"/>
    </w:p>
    <w:p w14:paraId="60642B04" w14:textId="77777777" w:rsidR="005D33AD" w:rsidRDefault="007E2101" w:rsidP="005D33AD">
      <w:pPr>
        <w:widowControl w:val="0"/>
        <w:suppressAutoHyphens/>
        <w:overflowPunct/>
        <w:spacing w:line="359" w:lineRule="auto"/>
        <w:textAlignment w:val="auto"/>
        <w:rPr>
          <w:rFonts w:cs="Arial"/>
          <w:b/>
          <w:bCs/>
          <w:sz w:val="36"/>
          <w:szCs w:val="36"/>
        </w:rPr>
      </w:pPr>
      <w:r>
        <w:rPr>
          <w:rFonts w:cs="Arial"/>
          <w:b/>
          <w:bCs/>
          <w:sz w:val="24"/>
          <w:szCs w:val="24"/>
        </w:rPr>
        <w:t>Alternative to metal: iglidur H5 series bearings are particularly robust, chemical-resistant and lightweight</w:t>
      </w:r>
    </w:p>
    <w:p w14:paraId="7DD327CB" w14:textId="77777777" w:rsidR="005D33AD" w:rsidRDefault="005D33AD" w:rsidP="005D33AD">
      <w:pPr>
        <w:widowControl w:val="0"/>
        <w:suppressAutoHyphens/>
        <w:overflowPunct/>
        <w:spacing w:line="359" w:lineRule="auto"/>
        <w:textAlignment w:val="auto"/>
        <w:rPr>
          <w:rFonts w:cs="Arial"/>
          <w:b/>
          <w:bCs/>
          <w:szCs w:val="22"/>
        </w:rPr>
      </w:pPr>
    </w:p>
    <w:p w14:paraId="28AA93CE" w14:textId="77777777" w:rsidR="005D33AD" w:rsidRDefault="007E2101" w:rsidP="7BD2E454">
      <w:pPr>
        <w:widowControl w:val="0"/>
        <w:suppressAutoHyphens/>
        <w:overflowPunct/>
        <w:spacing w:line="359" w:lineRule="auto"/>
        <w:textAlignment w:val="auto"/>
        <w:rPr>
          <w:rFonts w:cs="Arial"/>
          <w:b/>
          <w:bCs/>
        </w:rPr>
      </w:pPr>
      <w:r w:rsidRPr="059981CE">
        <w:rPr>
          <w:rFonts w:cs="Arial"/>
          <w:b/>
          <w:bCs/>
        </w:rPr>
        <w:t xml:space="preserve">Robust, corrosion-free, chemical-resistant and lightweight - the automotive industry places high demands on plain bearings, for everything from engine compartments to windscreen wipers. Since many bearing materials reach their limits here, igus, the Cologne-based plastics specialist, is launching an alternative: plain bearings made from iglidur H5, the new high-performance plastic. </w:t>
      </w:r>
    </w:p>
    <w:p w14:paraId="32F4FF75" w14:textId="77777777" w:rsidR="7BD2E454" w:rsidRDefault="7BD2E454" w:rsidP="7BD2E454">
      <w:pPr>
        <w:widowControl w:val="0"/>
        <w:spacing w:line="359" w:lineRule="auto"/>
        <w:rPr>
          <w:rFonts w:cs="Arial"/>
          <w:b/>
          <w:bCs/>
        </w:rPr>
      </w:pPr>
    </w:p>
    <w:p w14:paraId="7BF8F920" w14:textId="77777777" w:rsidR="00737E73" w:rsidRDefault="007E2101" w:rsidP="1EA606FE">
      <w:pPr>
        <w:widowControl w:val="0"/>
        <w:suppressAutoHyphens/>
        <w:overflowPunct/>
        <w:spacing w:line="359" w:lineRule="auto"/>
        <w:textAlignment w:val="auto"/>
        <w:rPr>
          <w:rFonts w:cs="Arial"/>
        </w:rPr>
      </w:pPr>
      <w:r w:rsidRPr="7BD2E454">
        <w:rPr>
          <w:rFonts w:cs="Arial"/>
        </w:rPr>
        <w:t>Plain bearings in the chassis or gearbox, convertible top systems or pedals should be robust, durable and corrosion-free. When used in windscreen wipers, for instance, they should also be resistant to a wide range of chemicals. Lightweight is also important to increase range and reduce power consumption. "This is comparable to a flyweight boxer who has to survive in the super heavyweight division," says Stefan Loockmann-Rittich, Head of Business Unit iglidur Plain Bearings at igus. But throwing in the towel is not an option. "In order to meet the increasing demands of the automotive industry, we have developed iglidur H5, a new high-performance plastic for plain bearings."</w:t>
      </w:r>
    </w:p>
    <w:p w14:paraId="197A47B9" w14:textId="77777777" w:rsidR="00737E73" w:rsidRDefault="00737E73" w:rsidP="005D33AD">
      <w:pPr>
        <w:widowControl w:val="0"/>
        <w:suppressAutoHyphens/>
        <w:overflowPunct/>
        <w:spacing w:line="359" w:lineRule="auto"/>
        <w:textAlignment w:val="auto"/>
        <w:rPr>
          <w:rFonts w:cs="Arial"/>
          <w:szCs w:val="22"/>
        </w:rPr>
      </w:pPr>
    </w:p>
    <w:p w14:paraId="031E4ADE" w14:textId="77777777" w:rsidR="005D33AD" w:rsidRDefault="007E2101" w:rsidP="7BD2E454">
      <w:pPr>
        <w:widowControl w:val="0"/>
        <w:suppressAutoHyphens/>
        <w:overflowPunct/>
        <w:spacing w:line="359" w:lineRule="auto"/>
        <w:textAlignment w:val="auto"/>
        <w:rPr>
          <w:rFonts w:cs="Arial"/>
        </w:rPr>
      </w:pPr>
      <w:r w:rsidRPr="7BD2E454">
        <w:rPr>
          <w:rFonts w:cs="Arial"/>
          <w:b/>
          <w:bCs/>
        </w:rPr>
        <w:t>A high bar: iglidur H5 is 30% more wear-resistant than its predecessor</w:t>
      </w:r>
      <w:r w:rsidR="60D47FC2" w:rsidRPr="7BD2E454">
        <w:rPr>
          <w:rFonts w:cs="Arial"/>
        </w:rPr>
        <w:br/>
        <w:t>iglidur H5 is the fifth member of the iglidur H series. All previous materials in the product range are often more durable and fail-safe in automotive engineering than most plain bearings made from metal composites and conventional plastics. "With iglidur H5, we have now raised the bar even higher," says Loockmann-Rittich. "Long-term tests in our in-house test laboratory have shown that iglidur H5 is up to 30% more wear-resistant than its predecessor, H4." This improvement was achieved by further optimising the formulation. The significantly improved impact resistance and flexibility of the new iglidur H5 material complement the materials in the H series, which are also fibre-reinforced, primarily for higher loads, while remaining relatively hard and therefore brittle. iglidur H5 is also resistant to high loads and force application, but much tougher than iglidur H3 and H4, for example.</w:t>
      </w:r>
    </w:p>
    <w:p w14:paraId="54A55C4A" w14:textId="77777777" w:rsidR="005D33AD" w:rsidRDefault="007E2101" w:rsidP="005D33AD">
      <w:pPr>
        <w:widowControl w:val="0"/>
        <w:suppressAutoHyphens/>
        <w:overflowPunct/>
        <w:spacing w:line="359" w:lineRule="auto"/>
        <w:textAlignment w:val="auto"/>
        <w:rPr>
          <w:rFonts w:cs="Arial"/>
          <w:b/>
          <w:bCs/>
          <w:szCs w:val="22"/>
        </w:rPr>
      </w:pPr>
      <w:proofErr w:type="spellStart"/>
      <w:r>
        <w:rPr>
          <w:rFonts w:cs="Arial"/>
          <w:b/>
          <w:bCs/>
          <w:szCs w:val="22"/>
        </w:rPr>
        <w:lastRenderedPageBreak/>
        <w:t>iglidur</w:t>
      </w:r>
      <w:proofErr w:type="spellEnd"/>
      <w:r>
        <w:rPr>
          <w:rFonts w:cs="Arial"/>
          <w:b/>
          <w:bCs/>
          <w:szCs w:val="22"/>
        </w:rPr>
        <w:t> H5: robust with as little as one-fifth the weight of alternative materials and resistant to temperatures of up to 200°C</w:t>
      </w:r>
    </w:p>
    <w:p w14:paraId="66D254ED" w14:textId="77777777" w:rsidR="00737E73" w:rsidRDefault="007E2101" w:rsidP="00402C45">
      <w:pPr>
        <w:spacing w:line="360" w:lineRule="auto"/>
        <w:rPr>
          <w:rFonts w:cs="Arial"/>
        </w:rPr>
      </w:pPr>
      <w:r w:rsidRPr="3370F071">
        <w:rPr>
          <w:rFonts w:cs="Arial"/>
        </w:rPr>
        <w:t>Automotive engineering has many possible applications for the new plain bearings. iglidur H5 can be used in windscreen wipers, for instance, which must work reliably under heavy loads - such as layers of snow. "We have therefore added fibres and filling materials to the base polymer. They enable the plain bearings to withstand high forces, edge loads, impacts and shocks, even under continuous load," says Loockmann-Rittich. The new material is also resistant to road salt, chemicals, fuels, oils and high temperatures (up to 200°C). It is therefore also suitable for components in the engine compartment, such as water and coolant pumps. "iglidur H5 is a refined material that ideally prepares us for current and future requirements in the automotive industry." But the new polymer plain bearings can also be used in pumps in chemical plants and other industrial applications.</w:t>
      </w:r>
    </w:p>
    <w:p w14:paraId="2E110455" w14:textId="03EE5DB0" w:rsidR="00CF1E42" w:rsidRDefault="00CF1E42" w:rsidP="00402C45">
      <w:pPr>
        <w:spacing w:line="360" w:lineRule="auto"/>
        <w:rPr>
          <w:rFonts w:cs="Arial"/>
        </w:rPr>
      </w:pPr>
    </w:p>
    <w:p w14:paraId="6A8CE122" w14:textId="39A5B808" w:rsidR="005C14C7" w:rsidRDefault="005C14C7" w:rsidP="00402C45">
      <w:pPr>
        <w:spacing w:line="360" w:lineRule="auto"/>
        <w:rPr>
          <w:rFonts w:cs="Arial"/>
        </w:rPr>
      </w:pPr>
    </w:p>
    <w:p w14:paraId="2591ED37" w14:textId="6A461671" w:rsidR="005C14C7" w:rsidRDefault="005C14C7" w:rsidP="00402C45">
      <w:pPr>
        <w:spacing w:line="360" w:lineRule="auto"/>
        <w:rPr>
          <w:rFonts w:cs="Arial"/>
        </w:rPr>
      </w:pPr>
    </w:p>
    <w:p w14:paraId="1DD7E77C" w14:textId="65ED792C" w:rsidR="005C14C7" w:rsidRDefault="005C14C7" w:rsidP="00402C45">
      <w:pPr>
        <w:spacing w:line="360" w:lineRule="auto"/>
        <w:rPr>
          <w:rFonts w:cs="Arial"/>
        </w:rPr>
      </w:pPr>
    </w:p>
    <w:p w14:paraId="624E7A74" w14:textId="77777777" w:rsidR="007E2101" w:rsidRDefault="007E2101" w:rsidP="00402C45">
      <w:pPr>
        <w:spacing w:line="360" w:lineRule="auto"/>
        <w:rPr>
          <w:rFonts w:cs="Arial"/>
        </w:rPr>
      </w:pPr>
    </w:p>
    <w:p w14:paraId="4BD7F854" w14:textId="77777777" w:rsidR="005C14C7" w:rsidRDefault="005C14C7" w:rsidP="00402C45">
      <w:pPr>
        <w:spacing w:line="360" w:lineRule="auto"/>
        <w:rPr>
          <w:rFonts w:cs="Arial"/>
        </w:rPr>
      </w:pPr>
    </w:p>
    <w:p w14:paraId="5DDFEA7F" w14:textId="77777777" w:rsidR="00AB0D1C" w:rsidRDefault="007E2101" w:rsidP="00AB0D1C">
      <w:pPr>
        <w:suppressAutoHyphens/>
        <w:spacing w:line="360" w:lineRule="auto"/>
        <w:rPr>
          <w:b/>
          <w:bCs/>
        </w:rPr>
      </w:pPr>
      <w:r w:rsidRPr="0F7F67F3">
        <w:rPr>
          <w:b/>
          <w:bCs/>
        </w:rPr>
        <w:t>Caption:</w:t>
      </w:r>
    </w:p>
    <w:p w14:paraId="7233FE1F" w14:textId="77777777" w:rsidR="00CF1E42" w:rsidRPr="005328A1" w:rsidRDefault="00CF1E42" w:rsidP="00AB0D1C">
      <w:pPr>
        <w:suppressAutoHyphens/>
        <w:spacing w:line="360" w:lineRule="auto"/>
        <w:rPr>
          <w:b/>
        </w:rPr>
      </w:pPr>
    </w:p>
    <w:p w14:paraId="4FA8F25B" w14:textId="77777777" w:rsidR="00AB0D1C" w:rsidRPr="005328A1" w:rsidRDefault="007E2101" w:rsidP="0F7F67F3">
      <w:pPr>
        <w:suppressAutoHyphens/>
        <w:spacing w:line="360" w:lineRule="auto"/>
      </w:pPr>
      <w:r>
        <w:rPr>
          <w:noProof/>
        </w:rPr>
        <w:drawing>
          <wp:inline distT="0" distB="0" distL="0" distR="0" wp14:anchorId="21370979" wp14:editId="57732200">
            <wp:extent cx="2590800" cy="2013268"/>
            <wp:effectExtent l="0" t="0" r="0" b="6350"/>
            <wp:docPr id="1536754998" name="Grafik 15367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54998" name="Grafik 1536754998"/>
                    <pic:cNvPicPr/>
                  </pic:nvPicPr>
                  <pic:blipFill>
                    <a:blip r:embed="rId7">
                      <a:extLst>
                        <a:ext uri="{28A0092B-C50C-407E-A947-70E740481C1C}">
                          <a14:useLocalDpi xmlns:a14="http://schemas.microsoft.com/office/drawing/2010/main" val="0"/>
                        </a:ext>
                      </a:extLst>
                    </a:blip>
                    <a:stretch>
                      <a:fillRect/>
                    </a:stretch>
                  </pic:blipFill>
                  <pic:spPr>
                    <a:xfrm>
                      <a:off x="0" y="0"/>
                      <a:ext cx="2601470" cy="2021559"/>
                    </a:xfrm>
                    <a:prstGeom prst="rect">
                      <a:avLst/>
                    </a:prstGeom>
                  </pic:spPr>
                </pic:pic>
              </a:graphicData>
            </a:graphic>
          </wp:inline>
        </w:drawing>
      </w:r>
    </w:p>
    <w:p w14:paraId="1F667A15" w14:textId="77777777" w:rsidR="00AB0D1C" w:rsidRPr="00202A01" w:rsidRDefault="007E2101" w:rsidP="0F7F67F3">
      <w:pPr>
        <w:suppressAutoHyphens/>
        <w:spacing w:line="360" w:lineRule="auto"/>
        <w:rPr>
          <w:rFonts w:cs="Arial"/>
          <w:b/>
          <w:bCs/>
        </w:rPr>
      </w:pPr>
      <w:r w:rsidRPr="059981CE">
        <w:rPr>
          <w:rFonts w:cs="Arial"/>
          <w:b/>
          <w:bCs/>
        </w:rPr>
        <w:t>Picture PM5222-1</w:t>
      </w:r>
      <w:bookmarkEnd w:id="1"/>
    </w:p>
    <w:p w14:paraId="3966361F" w14:textId="320C601A" w:rsidR="00CF1E42" w:rsidRDefault="007E2101" w:rsidP="7BD2E454">
      <w:pPr>
        <w:spacing w:line="360" w:lineRule="auto"/>
        <w:rPr>
          <w:rFonts w:eastAsia="Arial" w:cs="Arial"/>
        </w:rPr>
      </w:pPr>
      <w:r w:rsidRPr="7BD2E454">
        <w:rPr>
          <w:rFonts w:eastAsia="Arial" w:cs="Arial"/>
        </w:rPr>
        <w:t>igus developed the chemical-resistant iglidur H5 tribo-plain bearing material especially for corrosive environments where high temperatures, edge pressures and impact loads occur. (Source: igus GmbH)</w:t>
      </w:r>
    </w:p>
    <w:p w14:paraId="1FCF8330" w14:textId="76E895AF" w:rsidR="00787476" w:rsidRDefault="00787476" w:rsidP="7BD2E454">
      <w:pPr>
        <w:spacing w:line="360" w:lineRule="auto"/>
        <w:rPr>
          <w:rFonts w:eastAsia="Arial" w:cs="Arial"/>
        </w:rPr>
      </w:pPr>
    </w:p>
    <w:p w14:paraId="0A0DE424" w14:textId="77777777" w:rsidR="00787476" w:rsidRPr="00613A3C" w:rsidRDefault="00787476" w:rsidP="00787476">
      <w:pPr>
        <w:rPr>
          <w:b/>
          <w:sz w:val="18"/>
        </w:rPr>
      </w:pPr>
      <w:r w:rsidRPr="00613A3C">
        <w:rPr>
          <w:b/>
          <w:sz w:val="18"/>
        </w:rPr>
        <w:lastRenderedPageBreak/>
        <w:t>PRESS CONTACT:</w:t>
      </w:r>
    </w:p>
    <w:p w14:paraId="51F5FCAA" w14:textId="77777777" w:rsidR="00787476" w:rsidRDefault="00787476" w:rsidP="00787476">
      <w:pPr>
        <w:spacing w:line="360" w:lineRule="auto"/>
        <w:ind w:right="-28"/>
        <w:rPr>
          <w:sz w:val="18"/>
          <w:szCs w:val="18"/>
        </w:rPr>
      </w:pPr>
    </w:p>
    <w:p w14:paraId="64EAD973" w14:textId="77777777" w:rsidR="00787476" w:rsidRPr="00D92A12" w:rsidRDefault="00787476" w:rsidP="00787476">
      <w:pPr>
        <w:rPr>
          <w:sz w:val="18"/>
          <w:lang w:val="en-US"/>
        </w:rPr>
      </w:pPr>
      <w:r w:rsidRPr="00D92A12">
        <w:rPr>
          <w:sz w:val="18"/>
          <w:lang w:val="en-US"/>
        </w:rPr>
        <w:t>Alexa Heinzelmann</w:t>
      </w:r>
      <w:r w:rsidRPr="00D92A12">
        <w:rPr>
          <w:sz w:val="18"/>
          <w:lang w:val="en-US"/>
        </w:rPr>
        <w:tab/>
      </w:r>
      <w:r w:rsidRPr="00D92A12">
        <w:rPr>
          <w:sz w:val="18"/>
          <w:lang w:val="en-US"/>
        </w:rPr>
        <w:tab/>
      </w:r>
    </w:p>
    <w:p w14:paraId="20A50CDC" w14:textId="77777777" w:rsidR="00787476" w:rsidRPr="006D01BC" w:rsidRDefault="00787476" w:rsidP="00787476">
      <w:pPr>
        <w:rPr>
          <w:sz w:val="18"/>
        </w:rPr>
      </w:pPr>
      <w:r w:rsidRPr="006D01BC">
        <w:rPr>
          <w:sz w:val="18"/>
        </w:rPr>
        <w:t xml:space="preserve">Head of </w:t>
      </w:r>
      <w:r>
        <w:rPr>
          <w:sz w:val="18"/>
        </w:rPr>
        <w:t>International Marketing</w:t>
      </w:r>
    </w:p>
    <w:p w14:paraId="76EB25F7" w14:textId="77777777" w:rsidR="00787476" w:rsidRPr="0074672A" w:rsidRDefault="00787476" w:rsidP="00787476">
      <w:pPr>
        <w:rPr>
          <w:sz w:val="18"/>
        </w:rPr>
      </w:pPr>
    </w:p>
    <w:p w14:paraId="361C70F6" w14:textId="77777777" w:rsidR="00787476" w:rsidRPr="0074672A" w:rsidRDefault="00787476" w:rsidP="00787476">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7C266D7F" w14:textId="77777777" w:rsidR="00787476" w:rsidRPr="007258D2" w:rsidRDefault="00787476" w:rsidP="00787476">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6943A30F" w14:textId="77777777" w:rsidR="00787476" w:rsidRPr="007258D2" w:rsidRDefault="00787476" w:rsidP="00787476">
      <w:pPr>
        <w:rPr>
          <w:sz w:val="18"/>
          <w:lang w:val="en-US"/>
        </w:rPr>
      </w:pPr>
      <w:r w:rsidRPr="007258D2">
        <w:rPr>
          <w:sz w:val="18"/>
          <w:lang w:val="en-US"/>
        </w:rPr>
        <w:t>51147 Cologne</w:t>
      </w:r>
      <w:r>
        <w:rPr>
          <w:sz w:val="18"/>
          <w:lang w:val="en-US"/>
        </w:rPr>
        <w:tab/>
      </w:r>
    </w:p>
    <w:p w14:paraId="62D37573" w14:textId="77777777" w:rsidR="00787476" w:rsidRPr="00DA2750" w:rsidRDefault="00787476" w:rsidP="00787476">
      <w:pPr>
        <w:rPr>
          <w:sz w:val="18"/>
          <w:lang w:val="de-DE"/>
        </w:rPr>
      </w:pPr>
      <w:r w:rsidRPr="00DA2750">
        <w:rPr>
          <w:sz w:val="18"/>
          <w:lang w:val="de-DE"/>
        </w:rPr>
        <w:t>Tel. 0 22 03 / 96 49-7272</w:t>
      </w:r>
    </w:p>
    <w:p w14:paraId="654DB868" w14:textId="77777777" w:rsidR="00787476" w:rsidRDefault="00787476" w:rsidP="00787476">
      <w:pPr>
        <w:rPr>
          <w:sz w:val="18"/>
          <w:lang w:val="fr-FR"/>
        </w:rPr>
      </w:pPr>
      <w:r>
        <w:fldChar w:fldCharType="begin"/>
      </w:r>
      <w:r w:rsidRPr="00787476">
        <w:rPr>
          <w:lang w:val="de-DE"/>
        </w:rPr>
        <w:instrText xml:space="preserve"> HYPERLINK "mailto:aheinzelmann@igus.net" </w:instrText>
      </w:r>
      <w:r>
        <w:fldChar w:fldCharType="separate"/>
      </w:r>
      <w:r w:rsidRPr="00B957D7">
        <w:rPr>
          <w:rStyle w:val="Hyperlink"/>
          <w:sz w:val="18"/>
          <w:lang w:val="fr-FR"/>
        </w:rPr>
        <w:t>aheinzelmann@igus.net</w:t>
      </w:r>
      <w:r>
        <w:rPr>
          <w:rStyle w:val="Hyperlink"/>
          <w:sz w:val="18"/>
          <w:lang w:val="fr-FR"/>
        </w:rPr>
        <w:fldChar w:fldCharType="end"/>
      </w:r>
      <w:r>
        <w:rPr>
          <w:sz w:val="18"/>
          <w:lang w:val="fr-FR"/>
        </w:rPr>
        <w:tab/>
      </w:r>
      <w:r>
        <w:rPr>
          <w:sz w:val="18"/>
          <w:lang w:val="fr-FR"/>
        </w:rPr>
        <w:tab/>
      </w:r>
    </w:p>
    <w:p w14:paraId="71A862BE" w14:textId="77777777" w:rsidR="00787476" w:rsidRDefault="00787476" w:rsidP="00787476">
      <w:pPr>
        <w:suppressAutoHyphens/>
        <w:spacing w:line="360" w:lineRule="auto"/>
        <w:rPr>
          <w:lang w:val="fr-FR"/>
        </w:rPr>
      </w:pPr>
      <w:r>
        <w:fldChar w:fldCharType="begin"/>
      </w:r>
      <w:r w:rsidRPr="00787476">
        <w:rPr>
          <w:lang w:val="de-DE"/>
        </w:rPr>
        <w:instrText xml:space="preserve"> HYPERLINK "http://www.igus.eu/press" </w:instrText>
      </w:r>
      <w:r>
        <w:fldChar w:fldCharType="separate"/>
      </w:r>
      <w:r w:rsidRPr="00B957D7">
        <w:rPr>
          <w:rStyle w:val="Hyperlink"/>
          <w:sz w:val="18"/>
          <w:lang w:val="fr-FR"/>
        </w:rPr>
        <w:t>www.igus.eu/press</w:t>
      </w:r>
      <w:r>
        <w:rPr>
          <w:rStyle w:val="Hyperlink"/>
          <w:sz w:val="18"/>
          <w:lang w:val="fr-FR"/>
        </w:rPr>
        <w:fldChar w:fldCharType="end"/>
      </w:r>
    </w:p>
    <w:p w14:paraId="63E1019E" w14:textId="77777777" w:rsidR="00787476" w:rsidRPr="00D92A12" w:rsidRDefault="00787476" w:rsidP="00787476">
      <w:pPr>
        <w:rPr>
          <w:b/>
          <w:sz w:val="18"/>
          <w:szCs w:val="18"/>
          <w:lang w:val="fr-FR"/>
        </w:rPr>
      </w:pPr>
    </w:p>
    <w:p w14:paraId="4A07E822" w14:textId="77777777" w:rsidR="00787476" w:rsidRPr="00DA2750" w:rsidRDefault="00787476" w:rsidP="00787476">
      <w:pPr>
        <w:rPr>
          <w:b/>
          <w:sz w:val="18"/>
          <w:szCs w:val="18"/>
          <w:lang w:val="de-DE"/>
        </w:rPr>
      </w:pPr>
    </w:p>
    <w:p w14:paraId="2C61431C" w14:textId="77777777" w:rsidR="00787476" w:rsidRPr="00556323" w:rsidRDefault="00787476" w:rsidP="00787476">
      <w:pPr>
        <w:rPr>
          <w:b/>
          <w:sz w:val="18"/>
          <w:szCs w:val="18"/>
        </w:rPr>
      </w:pPr>
      <w:r w:rsidRPr="00556323">
        <w:rPr>
          <w:b/>
          <w:sz w:val="18"/>
          <w:szCs w:val="18"/>
        </w:rPr>
        <w:t>ABOUT IGUS:</w:t>
      </w:r>
    </w:p>
    <w:p w14:paraId="2A584C16" w14:textId="77777777" w:rsidR="00787476" w:rsidRPr="00556323" w:rsidRDefault="00787476" w:rsidP="00787476">
      <w:pPr>
        <w:rPr>
          <w:sz w:val="18"/>
          <w:szCs w:val="18"/>
        </w:rPr>
      </w:pPr>
    </w:p>
    <w:p w14:paraId="186BA357" w14:textId="77777777" w:rsidR="00787476" w:rsidRDefault="00787476" w:rsidP="00787476">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7465EEAF" w14:textId="77777777" w:rsidR="00787476" w:rsidRPr="00200F81" w:rsidRDefault="00787476" w:rsidP="00787476">
      <w:pPr>
        <w:spacing w:line="360" w:lineRule="auto"/>
        <w:ind w:right="-28"/>
        <w:rPr>
          <w:rFonts w:cs="Arial"/>
          <w:color w:val="C0C0C0"/>
          <w:sz w:val="18"/>
          <w:szCs w:val="18"/>
          <w:lang w:val="fr-FR"/>
        </w:rPr>
      </w:pPr>
    </w:p>
    <w:bookmarkEnd w:id="2"/>
    <w:p w14:paraId="0582A49E" w14:textId="77777777" w:rsidR="00787476" w:rsidRPr="00916468" w:rsidRDefault="00787476" w:rsidP="00787476">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53C36531" w14:textId="77777777" w:rsidR="00787476" w:rsidRDefault="00787476" w:rsidP="7BD2E454">
      <w:pPr>
        <w:spacing w:line="360" w:lineRule="auto"/>
        <w:rPr>
          <w:rFonts w:eastAsia="Arial" w:cs="Arial"/>
        </w:rPr>
      </w:pPr>
    </w:p>
    <w:sectPr w:rsidR="00787476"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2B19" w14:textId="77777777" w:rsidR="000742DE" w:rsidRDefault="007E2101">
      <w:r>
        <w:separator/>
      </w:r>
    </w:p>
  </w:endnote>
  <w:endnote w:type="continuationSeparator" w:id="0">
    <w:p w14:paraId="347A817C" w14:textId="77777777" w:rsidR="000742DE" w:rsidRDefault="007E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B40E" w14:textId="77777777" w:rsidR="005D33AD" w:rsidRDefault="007E2101"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787476">
      <w:rPr>
        <w:rStyle w:val="Seitenzahl"/>
      </w:rPr>
      <w:fldChar w:fldCharType="separate"/>
    </w:r>
    <w:r>
      <w:rPr>
        <w:rStyle w:val="Seitenzahl"/>
      </w:rPr>
      <w:fldChar w:fldCharType="end"/>
    </w:r>
  </w:p>
  <w:p w14:paraId="519E6EE7" w14:textId="77777777" w:rsidR="005D33AD" w:rsidRDefault="005D33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252B22F8" w14:textId="77777777" w:rsidR="005D33AD" w:rsidRDefault="007E2101" w:rsidP="00744D2B">
        <w:pPr>
          <w:pStyle w:val="Fuzeile"/>
          <w:jc w:val="center"/>
        </w:pPr>
        <w:r>
          <w:fldChar w:fldCharType="begin"/>
        </w:r>
        <w:r>
          <w:instrText>PAGE   \* MERGEFORMAT</w:instrText>
        </w:r>
        <w:r>
          <w:fldChar w:fldCharType="separate"/>
        </w:r>
        <w:r w:rsidR="006578E4">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C38EE" w14:textId="77777777" w:rsidR="000742DE" w:rsidRDefault="007E2101">
      <w:r>
        <w:separator/>
      </w:r>
    </w:p>
  </w:footnote>
  <w:footnote w:type="continuationSeparator" w:id="0">
    <w:p w14:paraId="42AC1C66" w14:textId="77777777" w:rsidR="000742DE" w:rsidRDefault="007E2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5CB5" w14:textId="77777777" w:rsidR="005D33AD" w:rsidRDefault="007E2101">
    <w:pPr>
      <w:pStyle w:val="Kopfzeile"/>
    </w:pPr>
    <w:r>
      <w:rPr>
        <w:noProof/>
      </w:rPr>
      <w:drawing>
        <wp:inline distT="0" distB="0" distL="0" distR="0" wp14:anchorId="76B21C7A" wp14:editId="29FB5DD2">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0131" w14:textId="77777777" w:rsidR="005D33AD" w:rsidRPr="002007C5" w:rsidRDefault="007E2101"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2B4B118A" wp14:editId="79ECA336">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F6C07" w14:textId="77777777" w:rsidR="005D33AD" w:rsidRPr="000F1248" w:rsidRDefault="005D33AD" w:rsidP="00411E58">
    <w:pPr>
      <w:pStyle w:val="Kopfzeile"/>
      <w:tabs>
        <w:tab w:val="clear" w:pos="4536"/>
        <w:tab w:val="clear" w:pos="9072"/>
        <w:tab w:val="right" w:pos="1276"/>
      </w:tabs>
    </w:pPr>
  </w:p>
  <w:p w14:paraId="1DCFF700" w14:textId="77777777" w:rsidR="005D33AD" w:rsidRPr="002007C5" w:rsidRDefault="007E2101"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4E438627" w14:textId="77777777" w:rsidR="005D33AD" w:rsidRDefault="005D33AD" w:rsidP="00411E58">
    <w:pPr>
      <w:pStyle w:val="Kopfzeile"/>
      <w:rPr>
        <w:rStyle w:val="Seitenzahl"/>
      </w:rPr>
    </w:pPr>
  </w:p>
  <w:p w14:paraId="0F7E6721" w14:textId="77777777" w:rsidR="005D33AD" w:rsidRPr="00411E58" w:rsidRDefault="005D33AD"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42DE"/>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39B0"/>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24C"/>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2A01"/>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143"/>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B97"/>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66CE"/>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91D"/>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AB6"/>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C45"/>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45EC"/>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5CF"/>
    <w:rsid w:val="00492694"/>
    <w:rsid w:val="0049338A"/>
    <w:rsid w:val="004942BE"/>
    <w:rsid w:val="004944F3"/>
    <w:rsid w:val="0049616F"/>
    <w:rsid w:val="00496F85"/>
    <w:rsid w:val="004A0280"/>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6ED"/>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788"/>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2D2"/>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4C7"/>
    <w:rsid w:val="005C1876"/>
    <w:rsid w:val="005C22BB"/>
    <w:rsid w:val="005C299D"/>
    <w:rsid w:val="005C3A92"/>
    <w:rsid w:val="005C4DDA"/>
    <w:rsid w:val="005C4FD5"/>
    <w:rsid w:val="005C657D"/>
    <w:rsid w:val="005C78FF"/>
    <w:rsid w:val="005D06E2"/>
    <w:rsid w:val="005D150C"/>
    <w:rsid w:val="005D2E9C"/>
    <w:rsid w:val="005D33AD"/>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578E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37E73"/>
    <w:rsid w:val="007425DC"/>
    <w:rsid w:val="00742FEA"/>
    <w:rsid w:val="007437E5"/>
    <w:rsid w:val="00743B2C"/>
    <w:rsid w:val="007442EE"/>
    <w:rsid w:val="00744D2B"/>
    <w:rsid w:val="00746D78"/>
    <w:rsid w:val="00747174"/>
    <w:rsid w:val="0074784D"/>
    <w:rsid w:val="007504DB"/>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87476"/>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64C4"/>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101"/>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ABE"/>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57458"/>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B7FBD"/>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48B"/>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06F"/>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DCF"/>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98B"/>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0E18"/>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B68"/>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AA4"/>
    <w:rsid w:val="00C01D01"/>
    <w:rsid w:val="00C01FF5"/>
    <w:rsid w:val="00C02F2E"/>
    <w:rsid w:val="00C0560D"/>
    <w:rsid w:val="00C0620F"/>
    <w:rsid w:val="00C069B1"/>
    <w:rsid w:val="00C07B1B"/>
    <w:rsid w:val="00C10735"/>
    <w:rsid w:val="00C11F01"/>
    <w:rsid w:val="00C13304"/>
    <w:rsid w:val="00C1372C"/>
    <w:rsid w:val="00C13BD5"/>
    <w:rsid w:val="00C13C8D"/>
    <w:rsid w:val="00C143A0"/>
    <w:rsid w:val="00C143BA"/>
    <w:rsid w:val="00C153EE"/>
    <w:rsid w:val="00C166A6"/>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1E42"/>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4C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041F"/>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4824"/>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B7D5E"/>
    <w:rsid w:val="00FC0873"/>
    <w:rsid w:val="00FC0D65"/>
    <w:rsid w:val="00FC13C7"/>
    <w:rsid w:val="00FC2858"/>
    <w:rsid w:val="00FC4015"/>
    <w:rsid w:val="00FC5EDB"/>
    <w:rsid w:val="00FC65EB"/>
    <w:rsid w:val="00FC6762"/>
    <w:rsid w:val="00FD0A09"/>
    <w:rsid w:val="00FD1A14"/>
    <w:rsid w:val="00FD1A9E"/>
    <w:rsid w:val="00FD2178"/>
    <w:rsid w:val="00FD2470"/>
    <w:rsid w:val="00FD3174"/>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D03168"/>
    <w:rsid w:val="04C30582"/>
    <w:rsid w:val="059981CE"/>
    <w:rsid w:val="0AB88B20"/>
    <w:rsid w:val="0B09E49A"/>
    <w:rsid w:val="0CE5E032"/>
    <w:rsid w:val="0DD04100"/>
    <w:rsid w:val="0F7F67F3"/>
    <w:rsid w:val="0FCFF229"/>
    <w:rsid w:val="1044DBF2"/>
    <w:rsid w:val="10DA3FCF"/>
    <w:rsid w:val="1188BC2A"/>
    <w:rsid w:val="12228A69"/>
    <w:rsid w:val="17B2709E"/>
    <w:rsid w:val="1836C57A"/>
    <w:rsid w:val="19D295DB"/>
    <w:rsid w:val="1B321DCC"/>
    <w:rsid w:val="1B75DF7D"/>
    <w:rsid w:val="1EA606FE"/>
    <w:rsid w:val="1EC687EE"/>
    <w:rsid w:val="1EE8EB96"/>
    <w:rsid w:val="213949A4"/>
    <w:rsid w:val="21891F68"/>
    <w:rsid w:val="22DE7D97"/>
    <w:rsid w:val="255BC936"/>
    <w:rsid w:val="26C2A5E0"/>
    <w:rsid w:val="2AC7038D"/>
    <w:rsid w:val="2D71B8CB"/>
    <w:rsid w:val="2DA13E65"/>
    <w:rsid w:val="2FDFF6CC"/>
    <w:rsid w:val="3009F457"/>
    <w:rsid w:val="3370F071"/>
    <w:rsid w:val="3683DBE4"/>
    <w:rsid w:val="36942D52"/>
    <w:rsid w:val="36FF72B4"/>
    <w:rsid w:val="375B66F1"/>
    <w:rsid w:val="394D8161"/>
    <w:rsid w:val="3A6F3EFD"/>
    <w:rsid w:val="3CEC8A9C"/>
    <w:rsid w:val="3D596419"/>
    <w:rsid w:val="3E9D5585"/>
    <w:rsid w:val="401D8C52"/>
    <w:rsid w:val="4051A33F"/>
    <w:rsid w:val="42CEEEDE"/>
    <w:rsid w:val="438C0AFE"/>
    <w:rsid w:val="4AD9D9FA"/>
    <w:rsid w:val="4AF78955"/>
    <w:rsid w:val="4CA41B92"/>
    <w:rsid w:val="4F4D6C64"/>
    <w:rsid w:val="505D4611"/>
    <w:rsid w:val="50AB3DED"/>
    <w:rsid w:val="51E9C31B"/>
    <w:rsid w:val="53713317"/>
    <w:rsid w:val="546FCA33"/>
    <w:rsid w:val="5DEC26C3"/>
    <w:rsid w:val="60D47FC2"/>
    <w:rsid w:val="60D80420"/>
    <w:rsid w:val="628D05D7"/>
    <w:rsid w:val="680F160F"/>
    <w:rsid w:val="6824662E"/>
    <w:rsid w:val="68F39C3B"/>
    <w:rsid w:val="6A7C0E7E"/>
    <w:rsid w:val="6BAF1188"/>
    <w:rsid w:val="6E19150A"/>
    <w:rsid w:val="6E760566"/>
    <w:rsid w:val="6E7A7F55"/>
    <w:rsid w:val="70714685"/>
    <w:rsid w:val="738545FD"/>
    <w:rsid w:val="7BD2E4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E17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8B7FBD"/>
    <w:rPr>
      <w:sz w:val="16"/>
      <w:szCs w:val="16"/>
    </w:rPr>
  </w:style>
  <w:style w:type="paragraph" w:styleId="Kommentartext">
    <w:name w:val="annotation text"/>
    <w:basedOn w:val="Standard"/>
    <w:link w:val="KommentartextZchn"/>
    <w:unhideWhenUsed/>
    <w:rsid w:val="008B7FBD"/>
    <w:rPr>
      <w:sz w:val="20"/>
    </w:rPr>
  </w:style>
  <w:style w:type="character" w:customStyle="1" w:styleId="KommentartextZchn">
    <w:name w:val="Kommentartext Zchn"/>
    <w:basedOn w:val="Absatz-Standardschriftart"/>
    <w:link w:val="Kommentartext"/>
    <w:rsid w:val="008B7FBD"/>
    <w:rPr>
      <w:rFonts w:ascii="Arial" w:hAnsi="Arial"/>
    </w:rPr>
  </w:style>
  <w:style w:type="paragraph" w:styleId="Kommentarthema">
    <w:name w:val="annotation subject"/>
    <w:basedOn w:val="Kommentartext"/>
    <w:next w:val="Kommentartext"/>
    <w:link w:val="KommentarthemaZchn"/>
    <w:semiHidden/>
    <w:unhideWhenUsed/>
    <w:rsid w:val="008B7FBD"/>
    <w:rPr>
      <w:b/>
      <w:bCs/>
    </w:rPr>
  </w:style>
  <w:style w:type="character" w:customStyle="1" w:styleId="KommentarthemaZchn">
    <w:name w:val="Kommentarthema Zchn"/>
    <w:basedOn w:val="KommentartextZchn"/>
    <w:link w:val="Kommentarthema"/>
    <w:semiHidden/>
    <w:rsid w:val="008B7FBD"/>
    <w:rPr>
      <w:rFonts w:ascii="Arial" w:hAnsi="Arial"/>
      <w:b/>
      <w:bCs/>
    </w:rPr>
  </w:style>
  <w:style w:type="character" w:customStyle="1" w:styleId="NichtaufgelsteErwhnung2">
    <w:name w:val="Nicht aufgelöste Erwähnung2"/>
    <w:basedOn w:val="Absatz-Standardschriftart"/>
    <w:uiPriority w:val="99"/>
    <w:semiHidden/>
    <w:unhideWhenUsed/>
    <w:rsid w:val="00CF1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5F901-1AAA-5C41-A980-8ED0D378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4665</Characters>
  <Application>Microsoft Office Word</Application>
  <DocSecurity>0</DocSecurity>
  <Lines>38</Lines>
  <Paragraphs>10</Paragraphs>
  <ScaleCrop>false</ScaleCrop>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cp:lastPrinted>2013-04-16T18:13:00Z</cp:lastPrinted>
  <dcterms:created xsi:type="dcterms:W3CDTF">2022-08-30T01:22:00Z</dcterms:created>
  <dcterms:modified xsi:type="dcterms:W3CDTF">2022-09-23T06:57:00Z</dcterms:modified>
</cp:coreProperties>
</file>