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BF188" w14:textId="77777777" w:rsidR="00BD6032" w:rsidRDefault="007E7AE1" w:rsidP="007E7AE1">
      <w:pPr>
        <w:widowControl w:val="0"/>
        <w:suppressAutoHyphens/>
        <w:overflowPunct/>
        <w:spacing w:line="359" w:lineRule="auto"/>
        <w:textAlignment w:val="auto"/>
        <w:rPr>
          <w:rFonts w:cs="Arial"/>
          <w:b/>
          <w:bCs/>
          <w:sz w:val="36"/>
          <w:szCs w:val="36"/>
        </w:rPr>
      </w:pPr>
      <w:bookmarkStart w:id="0" w:name="OLE_LINK1"/>
      <w:bookmarkStart w:id="1" w:name="_Hlk526413990"/>
      <w:r>
        <w:rPr>
          <w:rFonts w:cs="Arial"/>
          <w:b/>
          <w:bCs/>
          <w:sz w:val="36"/>
          <w:szCs w:val="36"/>
        </w:rPr>
        <w:t xml:space="preserve">L'automatisation low cost au format XXL avec un grand portique pour palettiseur igus à monter soi-même </w:t>
      </w:r>
    </w:p>
    <w:p w14:paraId="170DB85D" w14:textId="77777777" w:rsidR="00BD6032" w:rsidRDefault="00C14FDE" w:rsidP="007E7AE1">
      <w:pPr>
        <w:widowControl w:val="0"/>
        <w:suppressAutoHyphens/>
        <w:overflowPunct/>
        <w:spacing w:line="359" w:lineRule="auto"/>
        <w:textAlignment w:val="auto"/>
        <w:rPr>
          <w:rFonts w:cs="Arial"/>
          <w:b/>
          <w:bCs/>
          <w:szCs w:val="22"/>
        </w:rPr>
      </w:pPr>
      <w:bookmarkStart w:id="2" w:name="_Hlk93331378"/>
      <w:r>
        <w:rPr>
          <w:rFonts w:cs="Arial"/>
          <w:b/>
          <w:bCs/>
          <w:szCs w:val="22"/>
        </w:rPr>
        <w:t>Le portique cartésien 3 axes drylin XXL permet jusqu'à 60 % d'économies par rapport à des solutions comparables et est très facile à mettre en service</w:t>
      </w:r>
      <w:bookmarkEnd w:id="2"/>
    </w:p>
    <w:p w14:paraId="046685FB" w14:textId="77777777" w:rsidR="00270DA9" w:rsidRDefault="00270DA9" w:rsidP="007E7AE1">
      <w:pPr>
        <w:widowControl w:val="0"/>
        <w:suppressAutoHyphens/>
        <w:overflowPunct/>
        <w:spacing w:line="359" w:lineRule="auto"/>
        <w:textAlignment w:val="auto"/>
        <w:rPr>
          <w:rFonts w:cs="Arial"/>
          <w:b/>
          <w:bCs/>
          <w:sz w:val="24"/>
          <w:szCs w:val="24"/>
        </w:rPr>
      </w:pPr>
    </w:p>
    <w:p w14:paraId="6C2E9884" w14:textId="77777777" w:rsidR="007E7AE1" w:rsidRDefault="00C14FDE" w:rsidP="007E7AE1">
      <w:pPr>
        <w:widowControl w:val="0"/>
        <w:suppressAutoHyphens/>
        <w:overflowPunct/>
        <w:spacing w:line="359" w:lineRule="auto"/>
        <w:textAlignment w:val="auto"/>
        <w:rPr>
          <w:rFonts w:cs="Arial"/>
          <w:b/>
          <w:bCs/>
          <w:szCs w:val="22"/>
        </w:rPr>
      </w:pPr>
      <w:r>
        <w:rPr>
          <w:rFonts w:cs="Arial"/>
          <w:b/>
          <w:bCs/>
          <w:szCs w:val="22"/>
        </w:rPr>
        <w:t>igus élargit son offre large d'automatisation low cost en y ajoutant un nouveau portique cartésien 3 axes drylin XXL. Le portique a un rayon d'action de 2 000 x 2 000 x 1 500 mm et convient tout particulièrement aux applications de palettisation jusqu'à 10 kilogrammes. Ce robot disponible à partir de 7 000 euros pilotage compris peut être facilement monté et programmé, sans l'aide d'un intégrateur système.</w:t>
      </w:r>
    </w:p>
    <w:p w14:paraId="529DF1D8" w14:textId="77777777" w:rsidR="00314D66" w:rsidRDefault="00314D66" w:rsidP="007E7AE1">
      <w:pPr>
        <w:widowControl w:val="0"/>
        <w:suppressAutoHyphens/>
        <w:overflowPunct/>
        <w:spacing w:line="359" w:lineRule="auto"/>
        <w:textAlignment w:val="auto"/>
        <w:rPr>
          <w:rFonts w:cs="Arial"/>
          <w:b/>
          <w:bCs/>
          <w:szCs w:val="22"/>
        </w:rPr>
      </w:pPr>
    </w:p>
    <w:p w14:paraId="1053C8E8" w14:textId="77777777" w:rsidR="00BD6032" w:rsidRPr="004E4C86" w:rsidRDefault="009D2EE9" w:rsidP="007E7AE1">
      <w:pPr>
        <w:widowControl w:val="0"/>
        <w:suppressAutoHyphens/>
        <w:overflowPunct/>
        <w:spacing w:line="359" w:lineRule="auto"/>
        <w:textAlignment w:val="auto"/>
        <w:rPr>
          <w:rFonts w:cs="Arial"/>
          <w:szCs w:val="22"/>
        </w:rPr>
      </w:pPr>
      <w:r w:rsidRPr="004E4C86">
        <w:rPr>
          <w:rFonts w:cs="Arial"/>
          <w:szCs w:val="22"/>
        </w:rPr>
        <w:t>Les PME sont nombreuses à ne pas oser franchir le pas de l'automatisation, estimant les solutions trop chères à l'achat, trop complexes à programmer, trop compliquées à entretenir. Elles mettent ainsi en péril leur compétitivité à long terme. Alors que se lancer dans l'automatisation est vraiment simple. Avec le portique cartésien 3 axes drylin XXL par exemple. Ce kit modulaire permet aux entreprises de mettre en service rapidement et de manière simple un robot linéaire de pick-and-place pour les tâches de palettisation, de tri, d'étiquetage et de contrôle de la qualité. « Les robots de palettisation conçus en collaboration avec des prestataires extérieurs coûtent vite entre 85 000 et 120 000 euros. Un prix qui dépasse le budget de beaucoup de petits entreprises », déclare Baptiste Delarue, Responsable Projets automatisation low cost chez igus France. « C'est la raison pour laquelle nous avons mis au point une solution beaucoup plus économique en faisant appel à des polymères hautes performances et à des matériaux légers comme l'aluminium. Le portique cartésien 3 axes drylin XXL coûte entre 7 000 et 10 000 euros en fonction de son équipement. Un investissement qui est sans grand risque et qui est généralement rentabilisé en quelques semaines. »</w:t>
      </w:r>
    </w:p>
    <w:p w14:paraId="794F3329" w14:textId="77777777" w:rsidR="00BD6032" w:rsidRDefault="00BD6032" w:rsidP="007E7AE1">
      <w:pPr>
        <w:widowControl w:val="0"/>
        <w:suppressAutoHyphens/>
        <w:overflowPunct/>
        <w:spacing w:line="359" w:lineRule="auto"/>
        <w:textAlignment w:val="auto"/>
        <w:rPr>
          <w:rFonts w:cs="Arial"/>
          <w:szCs w:val="22"/>
        </w:rPr>
      </w:pPr>
    </w:p>
    <w:p w14:paraId="6E6AA5A7" w14:textId="77777777" w:rsidR="00BD6032" w:rsidRDefault="00C14FDE" w:rsidP="007E7AE1">
      <w:pPr>
        <w:widowControl w:val="0"/>
        <w:suppressAutoHyphens/>
        <w:overflowPunct/>
        <w:spacing w:line="359" w:lineRule="auto"/>
        <w:textAlignment w:val="auto"/>
        <w:rPr>
          <w:rFonts w:cs="Arial"/>
          <w:szCs w:val="22"/>
        </w:rPr>
      </w:pPr>
      <w:r>
        <w:rPr>
          <w:rFonts w:cs="Arial"/>
          <w:b/>
          <w:bCs/>
          <w:szCs w:val="22"/>
        </w:rPr>
        <w:t>Un kit rapidement assemblé sans connaissances préalables</w:t>
      </w:r>
    </w:p>
    <w:p w14:paraId="0C61D7F4" w14:textId="45474B4E" w:rsidR="00BD6032" w:rsidRDefault="00BC04A2" w:rsidP="00BD6032">
      <w:pPr>
        <w:widowControl w:val="0"/>
        <w:suppressAutoHyphens/>
        <w:overflowPunct/>
        <w:spacing w:line="359" w:lineRule="auto"/>
        <w:textAlignment w:val="auto"/>
      </w:pPr>
      <w:r>
        <w:rPr>
          <w:rFonts w:cs="Arial"/>
          <w:szCs w:val="22"/>
        </w:rPr>
        <w:t xml:space="preserve">Le portique cartésien 3 axes est livré sous forme de kit à monter soi-même. Il </w:t>
      </w:r>
      <w:r>
        <w:rPr>
          <w:rFonts w:cs="Arial"/>
          <w:szCs w:val="22"/>
        </w:rPr>
        <w:lastRenderedPageBreak/>
        <w:t>se compose de deux modules linéaires à courroie crantée et d'un module à crémaillère avec des moteurs pas à pas et un périmètre de travail de 2 000 x 2 000 x 1 500 millimètres. Ce périmètre peut atteindre 6 000 x 6 000 x 1 500 millimètres dans sa taille maximale. Le kit comporte également une armoire électrique, des câbles et des chaînes porte-câbles ainsi que le logiciel de pilotage gratuit igus Robot Control (iRC). L'utilisateur peut monter les composants en quelques heures pour obtenir un robot cartésien prêt à mettre en service, sans aide extérieure et sans apprentissage long. S'il a besoin de composants supplémentaires tels que systèmes à caméras ou pinces, il les trouvera rapidement sur la plateforme robotique</w:t>
      </w:r>
      <w:r w:rsidR="00C14FDE">
        <w:t xml:space="preserve"> </w:t>
      </w:r>
      <w:hyperlink r:id="rId8" w:history="1">
        <w:r w:rsidR="00C14FDE" w:rsidRPr="00473B1D">
          <w:rPr>
            <w:rStyle w:val="Lienhypertexte"/>
          </w:rPr>
          <w:t>rbtx.com/</w:t>
        </w:r>
        <w:proofErr w:type="spellStart"/>
        <w:r w:rsidR="00C14FDE" w:rsidRPr="00473B1D">
          <w:rPr>
            <w:rStyle w:val="Lienhypertexte"/>
          </w:rPr>
          <w:t>fr</w:t>
        </w:r>
      </w:hyperlink>
      <w:r w:rsidR="00C14FDE">
        <w:t>.</w:t>
      </w:r>
      <w:proofErr w:type="spellEnd"/>
    </w:p>
    <w:p w14:paraId="6535BAB1" w14:textId="77777777" w:rsidR="00C14FDE" w:rsidRDefault="00C14FDE" w:rsidP="00BD6032">
      <w:pPr>
        <w:widowControl w:val="0"/>
        <w:suppressAutoHyphens/>
        <w:overflowPunct/>
        <w:spacing w:line="359" w:lineRule="auto"/>
        <w:textAlignment w:val="auto"/>
        <w:rPr>
          <w:rFonts w:cs="Arial"/>
          <w:szCs w:val="22"/>
        </w:rPr>
      </w:pPr>
    </w:p>
    <w:p w14:paraId="20A66EDB" w14:textId="77777777" w:rsidR="00BD6032" w:rsidRDefault="00BD6032" w:rsidP="00BD6032">
      <w:pPr>
        <w:widowControl w:val="0"/>
        <w:suppressAutoHyphens/>
        <w:overflowPunct/>
        <w:spacing w:line="359" w:lineRule="auto"/>
        <w:textAlignment w:val="auto"/>
        <w:rPr>
          <w:rFonts w:cs="Arial"/>
          <w:szCs w:val="22"/>
        </w:rPr>
      </w:pPr>
    </w:p>
    <w:p w14:paraId="2BF7786A" w14:textId="77777777" w:rsidR="00BD6032" w:rsidRDefault="00C14FDE" w:rsidP="00BD6032">
      <w:pPr>
        <w:widowControl w:val="0"/>
        <w:suppressAutoHyphens/>
        <w:overflowPunct/>
        <w:spacing w:line="359" w:lineRule="auto"/>
        <w:textAlignment w:val="auto"/>
        <w:rPr>
          <w:rFonts w:cs="Arial"/>
          <w:szCs w:val="22"/>
        </w:rPr>
      </w:pPr>
      <w:r>
        <w:rPr>
          <w:rFonts w:cs="Arial"/>
          <w:b/>
          <w:bCs/>
          <w:szCs w:val="22"/>
        </w:rPr>
        <w:t xml:space="preserve">Une automatisation qui simplifie le travail du personnel </w:t>
      </w:r>
    </w:p>
    <w:p w14:paraId="4FD33E78" w14:textId="77777777" w:rsidR="00BD6032" w:rsidRDefault="00C14FDE" w:rsidP="00BD6032">
      <w:pPr>
        <w:widowControl w:val="0"/>
        <w:suppressAutoHyphens/>
        <w:overflowPunct/>
        <w:spacing w:line="359" w:lineRule="auto"/>
        <w:textAlignment w:val="auto"/>
        <w:rPr>
          <w:rFonts w:cs="Arial"/>
          <w:szCs w:val="22"/>
        </w:rPr>
      </w:pPr>
      <w:r>
        <w:rPr>
          <w:rFonts w:cs="Arial"/>
          <w:szCs w:val="22"/>
        </w:rPr>
        <w:t xml:space="preserve">Le robot cartésien peut être utilisé par exemple près de bandes de convoyage évacuant des produits de presses d'injection. Le robot y prend des objets d'un poids maximal de 10 kilos sur le convoyeur, il les transporte à une vitesse pouvant atteindre 500 mm/s et les place sur une palette avec une précision de reproductibilité de 0,8 millimètres. « Cette automatisation permet aux entreprises de délester leurs employés des tâches de palettisation physiquement éreintantes et chronophages et de les faire effectuer des tâches plus importantes. » Le système en lui-même n'a pas besoin d'entretien. Les axes linéaires sont en aluminium insensible à la corrosion, les chariots se déplacent avec des paliers lisses en polymères hautes performances qui permettent un fonctionnement à sec avec peu de frottement sur de nombreuses années, sans lubrifiants externes, même dans des milieux poussiéreux et sales. </w:t>
      </w:r>
    </w:p>
    <w:p w14:paraId="761051C4" w14:textId="77777777" w:rsidR="00BD6032" w:rsidRDefault="00BD6032" w:rsidP="00BD6032">
      <w:pPr>
        <w:widowControl w:val="0"/>
        <w:suppressAutoHyphens/>
        <w:overflowPunct/>
        <w:spacing w:line="359" w:lineRule="auto"/>
        <w:textAlignment w:val="auto"/>
        <w:rPr>
          <w:rFonts w:cs="Arial"/>
          <w:szCs w:val="22"/>
        </w:rPr>
      </w:pPr>
    </w:p>
    <w:p w14:paraId="6B1DB3AD" w14:textId="77777777" w:rsidR="00BD6032" w:rsidRPr="00BD6032" w:rsidRDefault="00C14FDE" w:rsidP="00BD6032">
      <w:pPr>
        <w:widowControl w:val="0"/>
        <w:suppressAutoHyphens/>
        <w:overflowPunct/>
        <w:spacing w:line="359" w:lineRule="auto"/>
        <w:textAlignment w:val="auto"/>
        <w:rPr>
          <w:rFonts w:cs="Arial"/>
          <w:szCs w:val="22"/>
        </w:rPr>
      </w:pPr>
      <w:r>
        <w:rPr>
          <w:rFonts w:cs="Arial"/>
          <w:b/>
          <w:bCs/>
          <w:szCs w:val="22"/>
        </w:rPr>
        <w:t xml:space="preserve">Un jumeau numérique 3D du robot pour une programmation ultra simple </w:t>
      </w:r>
    </w:p>
    <w:p w14:paraId="6D82EE34" w14:textId="77777777" w:rsidR="00BC04A2" w:rsidRPr="004E4C86" w:rsidRDefault="00C14FDE" w:rsidP="00BC04A2">
      <w:pPr>
        <w:widowControl w:val="0"/>
        <w:suppressAutoHyphens/>
        <w:overflowPunct/>
        <w:spacing w:line="359" w:lineRule="auto"/>
        <w:textAlignment w:val="auto"/>
        <w:rPr>
          <w:rFonts w:cs="Arial"/>
          <w:szCs w:val="22"/>
        </w:rPr>
      </w:pPr>
      <w:r w:rsidRPr="004E4C86">
        <w:rPr>
          <w:rFonts w:cs="Arial"/>
          <w:szCs w:val="22"/>
        </w:rPr>
        <w:t xml:space="preserve">Si le montage était simple, la programmation des suites de mouvements ne l'est pas moins. « Pour de nombreuses entreprises sans spécialistes en informatique ou en intégration robotique, la programmation de robots pose souvent problème », souligne Baptiste Delarue. « C'est la raison pour laquelle nous avons mis au point l'iRC, un logiciel gratuit permettant une programmation intuitive de mouvements. La particularité de ce logiciel réside dans sa gratuité et la programmation low code ainsi générée peut être utilisée sans modification sur le vrai robot. » La pièce maîtresse du logiciel est un jumeau numérique du portique cartésien 3 axes par l'intermédiaire duquel des mouvements peuvent </w:t>
      </w:r>
      <w:r w:rsidRPr="004E4C86">
        <w:rPr>
          <w:rFonts w:cs="Arial"/>
          <w:szCs w:val="22"/>
        </w:rPr>
        <w:lastRenderedPageBreak/>
        <w:t xml:space="preserve">être programmés en quelques clics. Une programmation qui peut aussi être faite à l'avance, avant que le robot soit en service. « Avec le modèle 3D, les personnes intéressées peuvent vérifier avant l'achat si les mouvements souhaités peuvent vraiment être réalisés. Nous invitons également toutes les personnes intéressées à essayer nos robots gratuitement, en vrai ou via Internet. Nous vous aidons pour la mise en service et vous montrons tout ce qu'il est possible de faire avec des robots low cost. Cela rend l'investissement presque sans risque. » </w:t>
      </w:r>
      <w:bookmarkStart w:id="3" w:name="_Hlk54684034"/>
      <w:bookmarkEnd w:id="0"/>
    </w:p>
    <w:p w14:paraId="52F9328E" w14:textId="77777777" w:rsidR="00605501" w:rsidRDefault="00605501" w:rsidP="00BC04A2">
      <w:pPr>
        <w:widowControl w:val="0"/>
        <w:suppressAutoHyphens/>
        <w:overflowPunct/>
        <w:spacing w:line="359" w:lineRule="auto"/>
        <w:textAlignment w:val="auto"/>
        <w:rPr>
          <w:rFonts w:cs="Arial"/>
          <w:szCs w:val="22"/>
        </w:rPr>
      </w:pPr>
    </w:p>
    <w:p w14:paraId="3D15608E" w14:textId="18148456" w:rsidR="00605501" w:rsidRDefault="00353982" w:rsidP="00BC04A2">
      <w:pPr>
        <w:widowControl w:val="0"/>
        <w:suppressAutoHyphens/>
        <w:overflowPunct/>
        <w:spacing w:line="359" w:lineRule="auto"/>
        <w:textAlignment w:val="auto"/>
      </w:pPr>
      <w:hyperlink r:id="rId9" w:history="1">
        <w:r w:rsidRPr="00353982">
          <w:rPr>
            <w:rStyle w:val="Lienhypertexte"/>
          </w:rPr>
          <w:t>Cliquer ici</w:t>
        </w:r>
      </w:hyperlink>
      <w:r>
        <w:t xml:space="preserve"> pour en apprendre plus sur le portique cartésien 3 axes XXL.</w:t>
      </w:r>
    </w:p>
    <w:p w14:paraId="662595BB" w14:textId="77777777" w:rsidR="00353982" w:rsidRDefault="00353982" w:rsidP="00BC04A2">
      <w:pPr>
        <w:widowControl w:val="0"/>
        <w:suppressAutoHyphens/>
        <w:overflowPunct/>
        <w:spacing w:line="359" w:lineRule="auto"/>
        <w:textAlignment w:val="auto"/>
        <w:rPr>
          <w:rFonts w:cs="Arial"/>
          <w:szCs w:val="22"/>
        </w:rPr>
      </w:pPr>
    </w:p>
    <w:p w14:paraId="782601CC" w14:textId="77777777" w:rsidR="00270DA9" w:rsidRPr="0004447E" w:rsidRDefault="00C14FDE" w:rsidP="00270DA9">
      <w:pPr>
        <w:suppressAutoHyphens/>
        <w:spacing w:line="360" w:lineRule="auto"/>
        <w:rPr>
          <w:b/>
        </w:rPr>
      </w:pPr>
      <w:r w:rsidRPr="0004447E">
        <w:rPr>
          <w:b/>
        </w:rPr>
        <w:t>Légende :</w:t>
      </w:r>
    </w:p>
    <w:p w14:paraId="651FE39F" w14:textId="77777777" w:rsidR="00270DA9" w:rsidRPr="0004447E" w:rsidRDefault="00270DA9" w:rsidP="00270DA9">
      <w:pPr>
        <w:suppressAutoHyphens/>
        <w:spacing w:line="360" w:lineRule="auto"/>
        <w:rPr>
          <w:b/>
        </w:rPr>
      </w:pPr>
    </w:p>
    <w:p w14:paraId="136C35FD" w14:textId="77777777" w:rsidR="00270DA9" w:rsidRPr="0004447E" w:rsidRDefault="00C14FDE" w:rsidP="00270DA9">
      <w:pPr>
        <w:suppressAutoHyphens/>
        <w:spacing w:line="360" w:lineRule="auto"/>
        <w:rPr>
          <w:b/>
        </w:rPr>
      </w:pPr>
      <w:r>
        <w:rPr>
          <w:noProof/>
        </w:rPr>
        <w:drawing>
          <wp:inline distT="0" distB="0" distL="0" distR="0" wp14:anchorId="505B5408" wp14:editId="5AB391DE">
            <wp:extent cx="4204917" cy="2781300"/>
            <wp:effectExtent l="0" t="0" r="571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4218054" cy="2789989"/>
                    </a:xfrm>
                    <a:prstGeom prst="rect">
                      <a:avLst/>
                    </a:prstGeom>
                    <a:noFill/>
                    <a:ln>
                      <a:noFill/>
                    </a:ln>
                  </pic:spPr>
                </pic:pic>
              </a:graphicData>
            </a:graphic>
          </wp:inline>
        </w:drawing>
      </w:r>
    </w:p>
    <w:p w14:paraId="395FDB9D" w14:textId="77777777" w:rsidR="00270DA9" w:rsidRPr="004E1CFB" w:rsidRDefault="00C14FDE" w:rsidP="00270DA9">
      <w:pPr>
        <w:suppressAutoHyphens/>
        <w:spacing w:line="360" w:lineRule="auto"/>
        <w:rPr>
          <w:rFonts w:cs="Arial"/>
          <w:b/>
          <w:szCs w:val="22"/>
        </w:rPr>
      </w:pPr>
      <w:r w:rsidRPr="004E1CFB">
        <w:rPr>
          <w:rFonts w:cs="Arial"/>
          <w:b/>
          <w:szCs w:val="22"/>
        </w:rPr>
        <w:t>Photo PM0822-1</w:t>
      </w:r>
    </w:p>
    <w:p w14:paraId="2D78F26C" w14:textId="77777777" w:rsidR="00270DA9" w:rsidRPr="0004447E" w:rsidRDefault="00C14FDE" w:rsidP="00270DA9">
      <w:pPr>
        <w:suppressAutoHyphens/>
        <w:spacing w:line="360" w:lineRule="auto"/>
      </w:pPr>
      <w:r w:rsidRPr="0004447E">
        <w:t>Le portique cartésien 3 axes drylin XXL sans graisse et sans entretien soulève des charges de 10 kg maximum et a un prix jusqu'à 60 % inférieur à celui de solutions comparables. (Source : igus)</w:t>
      </w:r>
    </w:p>
    <w:p w14:paraId="13F8F1A7" w14:textId="45E880A3" w:rsidR="00270DA9" w:rsidRDefault="00270DA9" w:rsidP="00270DA9">
      <w:pPr>
        <w:overflowPunct/>
        <w:autoSpaceDE/>
        <w:autoSpaceDN/>
        <w:adjustRightInd/>
        <w:jc w:val="left"/>
        <w:textAlignment w:val="auto"/>
        <w:rPr>
          <w:b/>
          <w:sz w:val="18"/>
        </w:rPr>
      </w:pPr>
    </w:p>
    <w:p w14:paraId="039BC93B" w14:textId="33EA24C1" w:rsidR="00353982" w:rsidRDefault="00353982" w:rsidP="00270DA9">
      <w:pPr>
        <w:overflowPunct/>
        <w:autoSpaceDE/>
        <w:autoSpaceDN/>
        <w:adjustRightInd/>
        <w:jc w:val="left"/>
        <w:textAlignment w:val="auto"/>
        <w:rPr>
          <w:b/>
          <w:sz w:val="18"/>
        </w:rPr>
      </w:pPr>
    </w:p>
    <w:p w14:paraId="3890D8E7" w14:textId="0137BA88" w:rsidR="00353982" w:rsidRDefault="00353982" w:rsidP="00270DA9">
      <w:pPr>
        <w:overflowPunct/>
        <w:autoSpaceDE/>
        <w:autoSpaceDN/>
        <w:adjustRightInd/>
        <w:jc w:val="left"/>
        <w:textAlignment w:val="auto"/>
        <w:rPr>
          <w:b/>
          <w:sz w:val="18"/>
        </w:rPr>
      </w:pPr>
    </w:p>
    <w:p w14:paraId="4C4C23E4" w14:textId="77777777" w:rsidR="00353982" w:rsidRDefault="00353982" w:rsidP="00353982">
      <w:pPr>
        <w:suppressAutoHyphens/>
        <w:spacing w:line="360" w:lineRule="auto"/>
        <w:rPr>
          <w:sz w:val="20"/>
        </w:rPr>
      </w:pPr>
    </w:p>
    <w:p w14:paraId="313D779D" w14:textId="77777777" w:rsidR="00353982" w:rsidRDefault="00353982" w:rsidP="00353982">
      <w:pPr>
        <w:suppressAutoHyphens/>
        <w:spacing w:line="360" w:lineRule="auto"/>
        <w:rPr>
          <w:sz w:val="20"/>
        </w:rPr>
      </w:pPr>
    </w:p>
    <w:p w14:paraId="0288CF5D" w14:textId="77777777" w:rsidR="00353982" w:rsidRDefault="00353982" w:rsidP="00353982">
      <w:pPr>
        <w:suppressAutoHyphens/>
        <w:spacing w:line="360" w:lineRule="auto"/>
        <w:rPr>
          <w:sz w:val="20"/>
        </w:rPr>
      </w:pPr>
    </w:p>
    <w:p w14:paraId="57F9F117" w14:textId="77777777" w:rsidR="00353982" w:rsidRDefault="00353982" w:rsidP="00353982">
      <w:pPr>
        <w:suppressAutoHyphens/>
        <w:spacing w:line="360" w:lineRule="auto"/>
        <w:rPr>
          <w:sz w:val="20"/>
        </w:rPr>
      </w:pPr>
    </w:p>
    <w:p w14:paraId="4575D932" w14:textId="77777777" w:rsidR="00353982" w:rsidRDefault="00353982" w:rsidP="00353982">
      <w:pPr>
        <w:suppressAutoHyphens/>
        <w:spacing w:line="360" w:lineRule="auto"/>
        <w:rPr>
          <w:sz w:val="20"/>
        </w:rPr>
      </w:pPr>
    </w:p>
    <w:p w14:paraId="6A14BBD3" w14:textId="77777777" w:rsidR="00353982" w:rsidRDefault="00353982" w:rsidP="00353982">
      <w:pPr>
        <w:suppressAutoHyphens/>
        <w:spacing w:line="360" w:lineRule="auto"/>
        <w:rPr>
          <w:sz w:val="20"/>
        </w:rPr>
      </w:pPr>
    </w:p>
    <w:p w14:paraId="25F0B1B7" w14:textId="551A394A" w:rsidR="00353982" w:rsidRPr="00822C40" w:rsidRDefault="00353982" w:rsidP="00353982">
      <w:pPr>
        <w:suppressAutoHyphens/>
        <w:spacing w:line="360" w:lineRule="auto"/>
      </w:pPr>
      <w:proofErr w:type="gramStart"/>
      <w:r>
        <w:rPr>
          <w:sz w:val="20"/>
        </w:rPr>
        <w:lastRenderedPageBreak/>
        <w:t>i</w:t>
      </w:r>
      <w:r w:rsidRPr="007B14F4">
        <w:rPr>
          <w:sz w:val="20"/>
        </w:rPr>
        <w:t>gus</w:t>
      </w:r>
      <w:proofErr w:type="gramEnd"/>
      <w:r w:rsidRPr="0033147A">
        <w:rPr>
          <w:strike/>
          <w:sz w:val="20"/>
          <w:vertAlign w:val="superscript"/>
        </w:rPr>
        <w:t>®</w:t>
      </w:r>
      <w:r w:rsidRPr="007B14F4">
        <w:rPr>
          <w:sz w:val="20"/>
        </w:rPr>
        <w:t xml:space="preserve"> France, située à Fresnes en Ile de France, est la filiale commerciale du groupe </w:t>
      </w:r>
      <w:r>
        <w:rPr>
          <w:sz w:val="20"/>
        </w:rPr>
        <w:t>a</w:t>
      </w:r>
      <w:r w:rsidRPr="007B14F4">
        <w:rPr>
          <w:sz w:val="20"/>
        </w:rPr>
        <w:t>llemand</w:t>
      </w:r>
      <w:r>
        <w:rPr>
          <w:sz w:val="20"/>
        </w:rPr>
        <w:t>e</w:t>
      </w:r>
      <w:r w:rsidRPr="007B14F4">
        <w:rPr>
          <w:sz w:val="20"/>
        </w:rPr>
        <w:t xml:space="preserve"> igus® qui </w:t>
      </w:r>
      <w:r>
        <w:rPr>
          <w:sz w:val="20"/>
        </w:rPr>
        <w:t>développe</w:t>
      </w:r>
      <w:r w:rsidRPr="007B14F4">
        <w:rPr>
          <w:sz w:val="20"/>
        </w:rPr>
        <w:t xml:space="preserve"> et produit des plastiques en mouvement. Ces polymères hautes performances sans graisse améliorent la technicité et réduisent les coûts dans toutes les applications dynamiques. </w:t>
      </w:r>
      <w:proofErr w:type="gramStart"/>
      <w:r w:rsidRPr="007B14F4">
        <w:rPr>
          <w:sz w:val="20"/>
        </w:rPr>
        <w:t>igus</w:t>
      </w:r>
      <w:proofErr w:type="gramEnd"/>
      <w:r w:rsidRPr="007B14F4">
        <w:rPr>
          <w:sz w:val="20"/>
        </w:rPr>
        <w:t xml:space="preserve"> est leader mondial sur les marchés des chaînes porte-câbles, des câbles ultra-souples ainsi que des paliers lisses, des guidages linéaires, des rotules lisses et des roulements en </w:t>
      </w:r>
      <w:proofErr w:type="spellStart"/>
      <w:r w:rsidRPr="007B14F4">
        <w:rPr>
          <w:sz w:val="20"/>
        </w:rPr>
        <w:t>tribo</w:t>
      </w:r>
      <w:proofErr w:type="spellEnd"/>
      <w:r w:rsidRPr="007B14F4">
        <w:rPr>
          <w:sz w:val="20"/>
        </w:rPr>
        <w:t>-polymères. En 202</w:t>
      </w:r>
      <w:r>
        <w:rPr>
          <w:sz w:val="20"/>
        </w:rPr>
        <w:t>1</w:t>
      </w:r>
      <w:r w:rsidRPr="007B14F4">
        <w:rPr>
          <w:sz w:val="20"/>
        </w:rPr>
        <w:t xml:space="preserve">, igus® France a réalisé un chiffre d’affaires de plus de </w:t>
      </w:r>
      <w:r>
        <w:rPr>
          <w:sz w:val="20"/>
        </w:rPr>
        <w:t>24</w:t>
      </w:r>
      <w:r w:rsidRPr="007B14F4">
        <w:rPr>
          <w:sz w:val="20"/>
        </w:rPr>
        <w:t xml:space="preserve"> millions d’euros et le groupe,</w:t>
      </w:r>
      <w:r w:rsidRPr="007B14F4">
        <w:rPr>
          <w:sz w:val="24"/>
          <w:szCs w:val="24"/>
        </w:rPr>
        <w:t xml:space="preserve"> </w:t>
      </w:r>
      <w:r w:rsidRPr="007B14F4">
        <w:rPr>
          <w:sz w:val="20"/>
        </w:rPr>
        <w:t>dont les siège est situé à Cologne en Allemagne,</w:t>
      </w:r>
      <w:r w:rsidRPr="007B14F4">
        <w:rPr>
          <w:sz w:val="24"/>
          <w:szCs w:val="24"/>
        </w:rPr>
        <w:t xml:space="preserve"> </w:t>
      </w:r>
      <w:r>
        <w:rPr>
          <w:sz w:val="20"/>
        </w:rPr>
        <w:t>un chiffre d’affaires de 961 millions d’euros.</w:t>
      </w:r>
      <w:r w:rsidRPr="007B14F4">
        <w:rPr>
          <w:sz w:val="20"/>
        </w:rPr>
        <w:t xml:space="preserve"> Les recherches effectuées dans le plus grand laboratoire de tests du secteur sont source d'innovations constantes et de sécurité accrue pour les utilisateurs. 234.000 références sont disponibles sur stock et leur durée de vie peut être calculée en ligne. Au cours des années passées, l'entreprise a aussi connu une expansion par le biais de nouvelles gammes de produit, par exemple pour les roulements à billes, les réducteurs pour la robotique, l'impression 3D, la plateforme RBTX pour la robotique </w:t>
      </w:r>
      <w:proofErr w:type="spellStart"/>
      <w:r w:rsidRPr="007B14F4">
        <w:rPr>
          <w:sz w:val="20"/>
        </w:rPr>
        <w:t>lean</w:t>
      </w:r>
      <w:proofErr w:type="spellEnd"/>
      <w:r w:rsidRPr="007B14F4">
        <w:rPr>
          <w:sz w:val="20"/>
        </w:rPr>
        <w:t xml:space="preserve"> et les plastiques intelligents pour l'industrie 4.0. Le programme de recyclage de chaînes porte-câbles</w:t>
      </w:r>
      <w:r>
        <w:rPr>
          <w:sz w:val="20"/>
        </w:rPr>
        <w:t xml:space="preserve"> </w:t>
      </w:r>
      <w:r w:rsidRPr="007B14F4">
        <w:rPr>
          <w:sz w:val="20"/>
        </w:rPr>
        <w:t xml:space="preserve">usagées « </w:t>
      </w:r>
      <w:proofErr w:type="spellStart"/>
      <w:r w:rsidRPr="007B14F4">
        <w:rPr>
          <w:sz w:val="20"/>
        </w:rPr>
        <w:t>chainge</w:t>
      </w:r>
      <w:proofErr w:type="spellEnd"/>
      <w:r w:rsidRPr="007B14F4">
        <w:rPr>
          <w:sz w:val="20"/>
        </w:rPr>
        <w:t xml:space="preserve"> » ainsi que l'investissement dans une entreprise qui retransforme en pétrole des déchets en plastique (Plastic2Oil) comptent parmi ses principales contributions dans le secteur de l'environnement. </w:t>
      </w:r>
    </w:p>
    <w:p w14:paraId="1DDE6EFB" w14:textId="77777777" w:rsidR="00353982" w:rsidRPr="005A12F4" w:rsidRDefault="00353982" w:rsidP="00353982">
      <w:pPr>
        <w:overflowPunct/>
        <w:ind w:right="-144"/>
        <w:rPr>
          <w:rFonts w:cs="Arial"/>
          <w:b/>
          <w:bCs/>
          <w:color w:val="000000"/>
          <w:szCs w:val="22"/>
        </w:rPr>
      </w:pPr>
    </w:p>
    <w:p w14:paraId="7954612E" w14:textId="77777777" w:rsidR="00353982" w:rsidRPr="005A12F4" w:rsidRDefault="00353982" w:rsidP="00353982">
      <w:pPr>
        <w:overflowPunct/>
        <w:ind w:left="-284" w:right="-144"/>
        <w:jc w:val="center"/>
        <w:rPr>
          <w:rFonts w:cs="Arial"/>
          <w:b/>
          <w:bCs/>
          <w:color w:val="000000"/>
          <w:szCs w:val="22"/>
        </w:rPr>
      </w:pPr>
      <w:r w:rsidRPr="005A12F4">
        <w:rPr>
          <w:rFonts w:cs="Arial"/>
          <w:b/>
          <w:bCs/>
          <w:color w:val="000000"/>
          <w:szCs w:val="22"/>
        </w:rPr>
        <w:t>Contact presse :</w:t>
      </w:r>
    </w:p>
    <w:p w14:paraId="35212549" w14:textId="77777777" w:rsidR="00353982" w:rsidRPr="005A12F4" w:rsidRDefault="00353982" w:rsidP="00353982">
      <w:pPr>
        <w:overflowPunct/>
        <w:ind w:left="-284" w:right="-144"/>
        <w:jc w:val="center"/>
        <w:rPr>
          <w:rFonts w:cs="Arial"/>
          <w:b/>
          <w:bCs/>
          <w:color w:val="000000"/>
          <w:sz w:val="20"/>
        </w:rPr>
      </w:pPr>
      <w:proofErr w:type="gramStart"/>
      <w:r w:rsidRPr="005A12F4">
        <w:rPr>
          <w:rFonts w:cs="Arial"/>
          <w:b/>
          <w:bCs/>
          <w:color w:val="000000"/>
          <w:sz w:val="20"/>
        </w:rPr>
        <w:t>igus</w:t>
      </w:r>
      <w:proofErr w:type="gramEnd"/>
      <w:r w:rsidRPr="005A12F4">
        <w:rPr>
          <w:rFonts w:cs="Arial"/>
          <w:b/>
          <w:bCs/>
          <w:color w:val="000000"/>
          <w:sz w:val="20"/>
          <w:vertAlign w:val="superscript"/>
        </w:rPr>
        <w:t>®</w:t>
      </w:r>
      <w:r w:rsidRPr="005A12F4">
        <w:rPr>
          <w:rFonts w:cs="Arial"/>
          <w:b/>
          <w:bCs/>
          <w:color w:val="000000"/>
          <w:sz w:val="13"/>
          <w:szCs w:val="13"/>
        </w:rPr>
        <w:t xml:space="preserve"> </w:t>
      </w:r>
      <w:r w:rsidRPr="005A12F4">
        <w:rPr>
          <w:rFonts w:cs="Arial"/>
          <w:b/>
          <w:bCs/>
          <w:color w:val="000000"/>
          <w:sz w:val="20"/>
        </w:rPr>
        <w:t>SARL – Nathalie REUTER</w:t>
      </w:r>
    </w:p>
    <w:p w14:paraId="53A039DC" w14:textId="77777777" w:rsidR="00353982" w:rsidRPr="005A12F4" w:rsidRDefault="00353982" w:rsidP="00353982">
      <w:pPr>
        <w:overflowPunct/>
        <w:ind w:left="-284" w:right="-144"/>
        <w:jc w:val="center"/>
        <w:rPr>
          <w:rFonts w:cs="Arial"/>
          <w:b/>
          <w:bCs/>
          <w:color w:val="000000"/>
          <w:sz w:val="20"/>
        </w:rPr>
      </w:pPr>
      <w:r w:rsidRPr="005A12F4">
        <w:rPr>
          <w:rFonts w:cs="Arial"/>
          <w:b/>
          <w:bCs/>
          <w:color w:val="000000"/>
          <w:sz w:val="20"/>
        </w:rPr>
        <w:t xml:space="preserve">01.49.84.98.11 </w:t>
      </w:r>
      <w:hyperlink r:id="rId11" w:history="1">
        <w:r w:rsidRPr="005A12F4">
          <w:rPr>
            <w:rStyle w:val="Lienhypertexte"/>
            <w:rFonts w:cs="Arial"/>
            <w:b/>
            <w:bCs/>
            <w:sz w:val="20"/>
          </w:rPr>
          <w:t>nreuter@igus.</w:t>
        </w:r>
      </w:hyperlink>
      <w:r w:rsidRPr="005A12F4">
        <w:rPr>
          <w:rStyle w:val="Lienhypertexte"/>
          <w:rFonts w:cs="Arial"/>
          <w:b/>
          <w:bCs/>
          <w:sz w:val="20"/>
        </w:rPr>
        <w:t>net</w:t>
      </w:r>
    </w:p>
    <w:p w14:paraId="44D88CAE" w14:textId="77777777" w:rsidR="00353982" w:rsidRPr="005A12F4" w:rsidRDefault="00353982" w:rsidP="00353982">
      <w:pPr>
        <w:overflowPunct/>
        <w:ind w:left="-284" w:right="-144"/>
        <w:jc w:val="center"/>
        <w:rPr>
          <w:rFonts w:cs="Arial"/>
          <w:b/>
          <w:bCs/>
          <w:color w:val="000000"/>
          <w:sz w:val="20"/>
        </w:rPr>
      </w:pPr>
      <w:r w:rsidRPr="005A12F4">
        <w:rPr>
          <w:rFonts w:cs="Arial"/>
          <w:b/>
          <w:bCs/>
          <w:color w:val="000000"/>
          <w:sz w:val="20"/>
        </w:rPr>
        <w:t>www.igus.fr/presse</w:t>
      </w:r>
    </w:p>
    <w:p w14:paraId="4299CE4C" w14:textId="77777777" w:rsidR="00353982" w:rsidRPr="005A12F4" w:rsidRDefault="00353982" w:rsidP="00353982">
      <w:pPr>
        <w:overflowPunct/>
        <w:ind w:left="-284" w:right="-144"/>
        <w:jc w:val="center"/>
        <w:rPr>
          <w:rFonts w:cs="Arial"/>
          <w:b/>
          <w:bCs/>
          <w:color w:val="000000"/>
          <w:sz w:val="20"/>
        </w:rPr>
      </w:pPr>
    </w:p>
    <w:p w14:paraId="218C0058" w14:textId="77777777" w:rsidR="00353982" w:rsidRPr="005A12F4" w:rsidRDefault="00353982" w:rsidP="00353982">
      <w:pPr>
        <w:overflowPunct/>
        <w:ind w:left="-284" w:right="-144"/>
        <w:jc w:val="center"/>
        <w:rPr>
          <w:rFonts w:cs="Arial"/>
          <w:color w:val="000000"/>
          <w:sz w:val="20"/>
        </w:rPr>
      </w:pPr>
      <w:r w:rsidRPr="005A12F4">
        <w:rPr>
          <w:rFonts w:cs="Arial"/>
          <w:color w:val="000000"/>
          <w:sz w:val="20"/>
        </w:rPr>
        <w:t>49, avenue des Pépinières - Parc Médicis - 94260 Fresnes</w:t>
      </w:r>
    </w:p>
    <w:p w14:paraId="12F5F56E" w14:textId="77777777" w:rsidR="00353982" w:rsidRPr="00C024F8" w:rsidRDefault="00353982" w:rsidP="00353982">
      <w:pPr>
        <w:overflowPunct/>
        <w:ind w:left="-284" w:right="-144"/>
        <w:jc w:val="center"/>
        <w:rPr>
          <w:rFonts w:cs="Arial"/>
          <w:color w:val="000000"/>
          <w:sz w:val="20"/>
        </w:rPr>
      </w:pPr>
      <w:proofErr w:type="gramStart"/>
      <w:r w:rsidRPr="00C024F8">
        <w:rPr>
          <w:rFonts w:cs="Arial"/>
          <w:color w:val="000000"/>
          <w:sz w:val="20"/>
        </w:rPr>
        <w:t>Tél.:</w:t>
      </w:r>
      <w:proofErr w:type="gramEnd"/>
      <w:r w:rsidRPr="00C024F8">
        <w:rPr>
          <w:rFonts w:cs="Arial"/>
          <w:color w:val="000000"/>
          <w:sz w:val="20"/>
        </w:rPr>
        <w:t xml:space="preserve"> 01.49.84.04.04 - Fax : 01.49.84.03.94 - </w:t>
      </w:r>
      <w:hyperlink r:id="rId12" w:history="1">
        <w:r w:rsidRPr="00C024F8">
          <w:rPr>
            <w:rStyle w:val="Lienhypertexte"/>
            <w:rFonts w:cs="Arial"/>
            <w:sz w:val="20"/>
          </w:rPr>
          <w:t>www.igus.fr</w:t>
        </w:r>
      </w:hyperlink>
    </w:p>
    <w:p w14:paraId="00D53F0D" w14:textId="77777777" w:rsidR="00353982" w:rsidRPr="00C024F8" w:rsidRDefault="00353982" w:rsidP="00353982">
      <w:pPr>
        <w:overflowPunct/>
        <w:ind w:left="-142" w:right="-144" w:firstLine="142"/>
        <w:rPr>
          <w:rFonts w:cs="Arial"/>
          <w:color w:val="000000"/>
          <w:sz w:val="20"/>
        </w:rPr>
      </w:pPr>
    </w:p>
    <w:p w14:paraId="0FE09125" w14:textId="77777777" w:rsidR="00353982" w:rsidRPr="00FC16A2" w:rsidRDefault="00353982" w:rsidP="00353982">
      <w:pPr>
        <w:overflowPunct/>
        <w:ind w:right="-144"/>
        <w:jc w:val="center"/>
        <w:rPr>
          <w:rFonts w:cs="Arial"/>
          <w:sz w:val="18"/>
          <w:szCs w:val="18"/>
        </w:rPr>
      </w:pPr>
      <w:r w:rsidRPr="00C10C5C">
        <w:rPr>
          <w:rFonts w:cs="Arial"/>
          <w:sz w:val="18"/>
          <w:szCs w:val="18"/>
        </w:rPr>
        <w:t xml:space="preserve">Les Termes “igus, </w:t>
      </w:r>
      <w:proofErr w:type="spellStart"/>
      <w:r w:rsidRPr="00C10C5C">
        <w:rPr>
          <w:rFonts w:cs="Arial"/>
          <w:sz w:val="18"/>
          <w:szCs w:val="18"/>
        </w:rPr>
        <w:t>chainflex</w:t>
      </w:r>
      <w:proofErr w:type="spellEnd"/>
      <w:r w:rsidRPr="00C10C5C">
        <w:rPr>
          <w:rFonts w:cs="Arial"/>
          <w:sz w:val="18"/>
          <w:szCs w:val="18"/>
        </w:rPr>
        <w:t xml:space="preserve">, CFRIP, </w:t>
      </w:r>
      <w:proofErr w:type="spellStart"/>
      <w:r w:rsidRPr="00C10C5C">
        <w:rPr>
          <w:rFonts w:cs="Arial"/>
          <w:sz w:val="18"/>
          <w:szCs w:val="18"/>
        </w:rPr>
        <w:t>conprotect</w:t>
      </w:r>
      <w:proofErr w:type="spellEnd"/>
      <w:r w:rsidRPr="00C10C5C">
        <w:rPr>
          <w:rFonts w:cs="Arial"/>
          <w:sz w:val="18"/>
          <w:szCs w:val="18"/>
        </w:rPr>
        <w:t xml:space="preserve">, CTD, </w:t>
      </w:r>
      <w:proofErr w:type="spellStart"/>
      <w:r w:rsidRPr="00C10C5C">
        <w:rPr>
          <w:rFonts w:cs="Arial"/>
          <w:sz w:val="18"/>
          <w:szCs w:val="18"/>
        </w:rPr>
        <w:t>drylin</w:t>
      </w:r>
      <w:proofErr w:type="spellEnd"/>
      <w:r w:rsidRPr="00C10C5C">
        <w:rPr>
          <w:rFonts w:cs="Arial"/>
          <w:sz w:val="18"/>
          <w:szCs w:val="18"/>
        </w:rPr>
        <w:t xml:space="preserve">, dry-tech, </w:t>
      </w:r>
      <w:proofErr w:type="spellStart"/>
      <w:r w:rsidRPr="00C10C5C">
        <w:rPr>
          <w:rFonts w:cs="Arial"/>
          <w:sz w:val="18"/>
          <w:szCs w:val="18"/>
        </w:rPr>
        <w:t>dryspin</w:t>
      </w:r>
      <w:proofErr w:type="spellEnd"/>
      <w:r w:rsidRPr="00C10C5C">
        <w:rPr>
          <w:rFonts w:cs="Arial"/>
          <w:sz w:val="18"/>
          <w:szCs w:val="18"/>
        </w:rPr>
        <w:t xml:space="preserve">, </w:t>
      </w:r>
      <w:proofErr w:type="spellStart"/>
      <w:r w:rsidRPr="00C10C5C">
        <w:rPr>
          <w:rFonts w:cs="Arial"/>
          <w:sz w:val="18"/>
          <w:szCs w:val="18"/>
        </w:rPr>
        <w:t>easy</w:t>
      </w:r>
      <w:proofErr w:type="spellEnd"/>
      <w:r w:rsidRPr="00C10C5C">
        <w:rPr>
          <w:rFonts w:cs="Arial"/>
          <w:sz w:val="18"/>
          <w:szCs w:val="18"/>
        </w:rPr>
        <w:t xml:space="preserve"> </w:t>
      </w:r>
      <w:proofErr w:type="spellStart"/>
      <w:r w:rsidRPr="00C10C5C">
        <w:rPr>
          <w:rFonts w:cs="Arial"/>
          <w:sz w:val="18"/>
          <w:szCs w:val="18"/>
        </w:rPr>
        <w:t>chain</w:t>
      </w:r>
      <w:proofErr w:type="spellEnd"/>
      <w:r w:rsidRPr="00C10C5C">
        <w:rPr>
          <w:rFonts w:cs="Arial"/>
          <w:sz w:val="18"/>
          <w:szCs w:val="18"/>
        </w:rPr>
        <w:t>, e-</w:t>
      </w:r>
      <w:proofErr w:type="spellStart"/>
      <w:r w:rsidRPr="00C10C5C">
        <w:rPr>
          <w:rFonts w:cs="Arial"/>
          <w:sz w:val="18"/>
          <w:szCs w:val="18"/>
        </w:rPr>
        <w:t>chain</w:t>
      </w:r>
      <w:proofErr w:type="spellEnd"/>
      <w:r w:rsidRPr="00C10C5C">
        <w:rPr>
          <w:rFonts w:cs="Arial"/>
          <w:sz w:val="18"/>
          <w:szCs w:val="18"/>
        </w:rPr>
        <w:t xml:space="preserve"> </w:t>
      </w:r>
      <w:proofErr w:type="spellStart"/>
      <w:r w:rsidRPr="00C10C5C">
        <w:rPr>
          <w:rFonts w:cs="Arial"/>
          <w:sz w:val="18"/>
          <w:szCs w:val="18"/>
        </w:rPr>
        <w:t>systems</w:t>
      </w:r>
      <w:proofErr w:type="spellEnd"/>
      <w:r w:rsidRPr="00C10C5C">
        <w:rPr>
          <w:rFonts w:cs="Arial"/>
          <w:sz w:val="18"/>
          <w:szCs w:val="18"/>
        </w:rPr>
        <w:t xml:space="preserve">, </w:t>
      </w:r>
      <w:r w:rsidRPr="005A12F4">
        <w:rPr>
          <w:rFonts w:cs="Arial"/>
          <w:sz w:val="18"/>
          <w:szCs w:val="18"/>
        </w:rPr>
        <w:t>e-</w:t>
      </w:r>
      <w:proofErr w:type="spellStart"/>
      <w:r w:rsidRPr="005A12F4">
        <w:rPr>
          <w:rFonts w:cs="Arial"/>
          <w:sz w:val="18"/>
          <w:szCs w:val="18"/>
        </w:rPr>
        <w:t>ketten</w:t>
      </w:r>
      <w:proofErr w:type="spellEnd"/>
      <w:r w:rsidRPr="005A12F4">
        <w:rPr>
          <w:rFonts w:cs="Arial"/>
          <w:sz w:val="18"/>
          <w:szCs w:val="18"/>
        </w:rPr>
        <w:t>, e-</w:t>
      </w:r>
      <w:proofErr w:type="spellStart"/>
      <w:r w:rsidRPr="005A12F4">
        <w:rPr>
          <w:rFonts w:cs="Arial"/>
          <w:sz w:val="18"/>
          <w:szCs w:val="18"/>
        </w:rPr>
        <w:t>kettensysteme</w:t>
      </w:r>
      <w:proofErr w:type="spellEnd"/>
      <w:r w:rsidRPr="005A12F4">
        <w:rPr>
          <w:rFonts w:cs="Arial"/>
          <w:sz w:val="18"/>
          <w:szCs w:val="18"/>
        </w:rPr>
        <w:t xml:space="preserve">, e-skin, </w:t>
      </w:r>
      <w:proofErr w:type="spellStart"/>
      <w:r w:rsidRPr="005A12F4">
        <w:rPr>
          <w:rFonts w:cs="Arial"/>
          <w:sz w:val="18"/>
          <w:szCs w:val="18"/>
        </w:rPr>
        <w:t>flizz</w:t>
      </w:r>
      <w:proofErr w:type="spellEnd"/>
      <w:r w:rsidRPr="005A12F4">
        <w:rPr>
          <w:rFonts w:cs="Arial"/>
          <w:sz w:val="18"/>
          <w:szCs w:val="18"/>
        </w:rPr>
        <w:t xml:space="preserve">, </w:t>
      </w:r>
      <w:proofErr w:type="spellStart"/>
      <w:r w:rsidRPr="005A12F4">
        <w:rPr>
          <w:rFonts w:cs="Arial"/>
          <w:sz w:val="18"/>
          <w:szCs w:val="18"/>
        </w:rPr>
        <w:t>iglide</w:t>
      </w:r>
      <w:proofErr w:type="spellEnd"/>
      <w:r w:rsidRPr="005A12F4">
        <w:rPr>
          <w:rFonts w:cs="Arial"/>
          <w:sz w:val="18"/>
          <w:szCs w:val="18"/>
        </w:rPr>
        <w:t xml:space="preserve">, </w:t>
      </w:r>
      <w:proofErr w:type="spellStart"/>
      <w:r w:rsidRPr="005A12F4">
        <w:rPr>
          <w:rFonts w:cs="Arial"/>
          <w:sz w:val="18"/>
          <w:szCs w:val="18"/>
        </w:rPr>
        <w:t>iglidur</w:t>
      </w:r>
      <w:proofErr w:type="spellEnd"/>
      <w:r w:rsidRPr="005A12F4">
        <w:rPr>
          <w:rFonts w:cs="Arial"/>
          <w:sz w:val="18"/>
          <w:szCs w:val="18"/>
        </w:rPr>
        <w:t xml:space="preserve">, </w:t>
      </w:r>
      <w:proofErr w:type="spellStart"/>
      <w:r w:rsidRPr="005A12F4">
        <w:rPr>
          <w:rFonts w:cs="Arial"/>
          <w:sz w:val="18"/>
          <w:szCs w:val="18"/>
        </w:rPr>
        <w:t>igubal</w:t>
      </w:r>
      <w:proofErr w:type="spellEnd"/>
      <w:r w:rsidRPr="005A12F4">
        <w:rPr>
          <w:rFonts w:cs="Arial"/>
          <w:sz w:val="18"/>
          <w:szCs w:val="18"/>
        </w:rPr>
        <w:t xml:space="preserve">, </w:t>
      </w:r>
      <w:proofErr w:type="spellStart"/>
      <w:r w:rsidRPr="005A12F4">
        <w:rPr>
          <w:rFonts w:cs="Arial"/>
          <w:sz w:val="18"/>
          <w:szCs w:val="18"/>
        </w:rPr>
        <w:t>manus</w:t>
      </w:r>
      <w:proofErr w:type="spellEnd"/>
      <w:r w:rsidRPr="005A12F4">
        <w:rPr>
          <w:rFonts w:cs="Arial"/>
          <w:sz w:val="18"/>
          <w:szCs w:val="18"/>
        </w:rPr>
        <w:t xml:space="preserve">, motion plastics, </w:t>
      </w:r>
      <w:proofErr w:type="spellStart"/>
      <w:r w:rsidRPr="005A12F4">
        <w:rPr>
          <w:rFonts w:cs="Arial"/>
          <w:sz w:val="18"/>
          <w:szCs w:val="18"/>
        </w:rPr>
        <w:t>pikchain</w:t>
      </w:r>
      <w:proofErr w:type="spellEnd"/>
      <w:r w:rsidRPr="005A12F4">
        <w:rPr>
          <w:rFonts w:cs="Arial"/>
          <w:sz w:val="18"/>
          <w:szCs w:val="18"/>
        </w:rPr>
        <w:t xml:space="preserve">, </w:t>
      </w:r>
      <w:proofErr w:type="spellStart"/>
      <w:r w:rsidRPr="005A12F4">
        <w:rPr>
          <w:rFonts w:cs="Arial"/>
          <w:sz w:val="18"/>
          <w:szCs w:val="18"/>
        </w:rPr>
        <w:t>readychain</w:t>
      </w:r>
      <w:proofErr w:type="spellEnd"/>
      <w:r w:rsidRPr="005A12F4">
        <w:rPr>
          <w:rFonts w:cs="Arial"/>
          <w:sz w:val="18"/>
          <w:szCs w:val="18"/>
        </w:rPr>
        <w:t xml:space="preserve">, </w:t>
      </w:r>
      <w:proofErr w:type="spellStart"/>
      <w:r w:rsidRPr="005A12F4">
        <w:rPr>
          <w:rFonts w:cs="Arial"/>
          <w:sz w:val="18"/>
          <w:szCs w:val="18"/>
        </w:rPr>
        <w:t>readycable</w:t>
      </w:r>
      <w:proofErr w:type="spellEnd"/>
      <w:r w:rsidRPr="005A12F4">
        <w:rPr>
          <w:rFonts w:cs="Arial"/>
          <w:sz w:val="18"/>
          <w:szCs w:val="18"/>
        </w:rPr>
        <w:t xml:space="preserve">, </w:t>
      </w:r>
      <w:proofErr w:type="spellStart"/>
      <w:r w:rsidRPr="005A12F4">
        <w:rPr>
          <w:rFonts w:cs="Arial"/>
          <w:sz w:val="18"/>
          <w:szCs w:val="18"/>
        </w:rPr>
        <w:t>speedigus</w:t>
      </w:r>
      <w:proofErr w:type="spellEnd"/>
      <w:r w:rsidRPr="005A12F4">
        <w:rPr>
          <w:rFonts w:cs="Arial"/>
          <w:sz w:val="18"/>
          <w:szCs w:val="18"/>
        </w:rPr>
        <w:t xml:space="preserve">, </w:t>
      </w:r>
      <w:proofErr w:type="spellStart"/>
      <w:r w:rsidRPr="005A12F4">
        <w:rPr>
          <w:rFonts w:cs="Arial"/>
          <w:sz w:val="18"/>
          <w:szCs w:val="18"/>
        </w:rPr>
        <w:t>triflex</w:t>
      </w:r>
      <w:proofErr w:type="spellEnd"/>
      <w:r w:rsidRPr="005A12F4">
        <w:rPr>
          <w:rFonts w:cs="Arial"/>
          <w:sz w:val="18"/>
          <w:szCs w:val="18"/>
        </w:rPr>
        <w:t xml:space="preserve">, plastics for longer life, </w:t>
      </w:r>
      <w:proofErr w:type="spellStart"/>
      <w:r w:rsidRPr="005A12F4">
        <w:rPr>
          <w:rFonts w:cs="Arial"/>
          <w:sz w:val="18"/>
          <w:szCs w:val="18"/>
        </w:rPr>
        <w:t>robolink</w:t>
      </w:r>
      <w:proofErr w:type="spellEnd"/>
      <w:r w:rsidRPr="005A12F4">
        <w:rPr>
          <w:rFonts w:cs="Arial"/>
          <w:sz w:val="18"/>
          <w:szCs w:val="18"/>
        </w:rPr>
        <w:t xml:space="preserve"> et </w:t>
      </w:r>
      <w:proofErr w:type="spellStart"/>
      <w:r w:rsidRPr="005A12F4">
        <w:rPr>
          <w:rFonts w:cs="Arial"/>
          <w:sz w:val="18"/>
          <w:szCs w:val="18"/>
        </w:rPr>
        <w:t>xiros</w:t>
      </w:r>
      <w:proofErr w:type="spellEnd"/>
      <w:r w:rsidRPr="005A12F4">
        <w:rPr>
          <w:rFonts w:cs="Arial"/>
          <w:sz w:val="18"/>
          <w:szCs w:val="18"/>
        </w:rPr>
        <w:t>“ sont des marques protégées en République Fédérale d'Allemagne et le cas échéant à niveau international.</w:t>
      </w:r>
    </w:p>
    <w:p w14:paraId="352CED7E" w14:textId="77777777" w:rsidR="00353982" w:rsidRPr="0004447E" w:rsidRDefault="00353982" w:rsidP="00353982">
      <w:pPr>
        <w:suppressAutoHyphens/>
        <w:spacing w:line="360" w:lineRule="auto"/>
        <w:rPr>
          <w:b/>
        </w:rPr>
      </w:pPr>
    </w:p>
    <w:p w14:paraId="51FBA3BC" w14:textId="77777777" w:rsidR="00353982" w:rsidRDefault="00353982" w:rsidP="00270DA9">
      <w:pPr>
        <w:overflowPunct/>
        <w:autoSpaceDE/>
        <w:autoSpaceDN/>
        <w:adjustRightInd/>
        <w:jc w:val="left"/>
        <w:textAlignment w:val="auto"/>
        <w:rPr>
          <w:b/>
          <w:sz w:val="18"/>
        </w:rPr>
      </w:pPr>
    </w:p>
    <w:bookmarkEnd w:id="3"/>
    <w:bookmarkEnd w:id="1"/>
    <w:sectPr w:rsidR="00353982" w:rsidSect="00677DEE">
      <w:headerReference w:type="even" r:id="rId13"/>
      <w:headerReference w:type="default" r:id="rId14"/>
      <w:footerReference w:type="even" r:id="rId15"/>
      <w:footerReference w:type="default" r:id="rId16"/>
      <w:pgSz w:w="11906" w:h="16838" w:code="9"/>
      <w:pgMar w:top="1985" w:right="2835" w:bottom="1134" w:left="1418" w:header="39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B5256D" w14:textId="77777777" w:rsidR="00702ACF" w:rsidRDefault="00C14FDE">
      <w:r>
        <w:separator/>
      </w:r>
    </w:p>
  </w:endnote>
  <w:endnote w:type="continuationSeparator" w:id="0">
    <w:p w14:paraId="10C11FEC" w14:textId="77777777" w:rsidR="00702ACF" w:rsidRDefault="00C14F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53B19" w14:textId="77777777" w:rsidR="005D090E" w:rsidRDefault="00C14FDE" w:rsidP="000902A6">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sidR="00353982">
      <w:rPr>
        <w:rStyle w:val="Numrodepage"/>
      </w:rPr>
      <w:fldChar w:fldCharType="separate"/>
    </w:r>
    <w:r>
      <w:rPr>
        <w:rStyle w:val="Numrodepage"/>
      </w:rPr>
      <w:fldChar w:fldCharType="end"/>
    </w:r>
  </w:p>
  <w:p w14:paraId="59090F43" w14:textId="77777777" w:rsidR="005D090E" w:rsidRDefault="005D090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5526159"/>
      <w:docPartObj>
        <w:docPartGallery w:val="Page Numbers (Bottom of Page)"/>
        <w:docPartUnique/>
      </w:docPartObj>
    </w:sdtPr>
    <w:sdtEndPr/>
    <w:sdtContent>
      <w:p w14:paraId="24CD8A75" w14:textId="77777777" w:rsidR="005D090E" w:rsidRDefault="00C14FDE" w:rsidP="00744D2B">
        <w:pPr>
          <w:pStyle w:val="Pieddepage"/>
          <w:jc w:val="center"/>
        </w:pPr>
        <w:r>
          <w:fldChar w:fldCharType="begin"/>
        </w:r>
        <w:r>
          <w:instrText>PAGE   \* MERGEFORMAT</w:instrText>
        </w:r>
        <w:r>
          <w:fldChar w:fldCharType="separate"/>
        </w:r>
        <w:r w:rsidR="00732840">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FDF1F" w14:textId="77777777" w:rsidR="00702ACF" w:rsidRDefault="00C14FDE">
      <w:r>
        <w:separator/>
      </w:r>
    </w:p>
  </w:footnote>
  <w:footnote w:type="continuationSeparator" w:id="0">
    <w:p w14:paraId="57A9FA5F" w14:textId="77777777" w:rsidR="00702ACF" w:rsidRDefault="00C14F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36511" w14:textId="77777777" w:rsidR="005D090E" w:rsidRDefault="00C14FDE">
    <w:pPr>
      <w:pStyle w:val="En-tte"/>
    </w:pPr>
    <w:r>
      <w:rPr>
        <w:noProof/>
      </w:rPr>
      <w:drawing>
        <wp:inline distT="0" distB="0" distL="0" distR="0" wp14:anchorId="72173764" wp14:editId="7FB4FD4C">
          <wp:extent cx="2933700" cy="1524000"/>
          <wp:effectExtent l="0" t="0" r="0" b="0"/>
          <wp:docPr id="2" name="Bild 2" descr="igus_plasticsforlonger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gus_plasticsforlongerlif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33700" cy="1524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A7FB7" w14:textId="57226301" w:rsidR="005D090E" w:rsidRPr="002007C5" w:rsidRDefault="00353982" w:rsidP="00411E58">
    <w:pPr>
      <w:pStyle w:val="En-tte"/>
      <w:tabs>
        <w:tab w:val="clear" w:pos="4536"/>
        <w:tab w:val="clear" w:pos="9072"/>
        <w:tab w:val="right" w:pos="1276"/>
      </w:tabs>
    </w:pPr>
    <w:r>
      <w:rPr>
        <w:b/>
        <w:noProof/>
        <w:color w:val="808080"/>
        <w:sz w:val="16"/>
        <w:szCs w:val="16"/>
      </w:rPr>
      <w:drawing>
        <wp:anchor distT="0" distB="0" distL="114300" distR="114300" simplePos="0" relativeHeight="251660288" behindDoc="0" locked="0" layoutInCell="1" allowOverlap="1" wp14:anchorId="144B5912" wp14:editId="44D0D67F">
          <wp:simplePos x="0" y="0"/>
          <wp:positionH relativeFrom="rightMargin">
            <wp:align>left</wp:align>
          </wp:positionH>
          <wp:positionV relativeFrom="margin">
            <wp:posOffset>-1003300</wp:posOffset>
          </wp:positionV>
          <wp:extent cx="1323975" cy="704850"/>
          <wp:effectExtent l="0" t="0" r="9525"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3975" cy="704850"/>
                  </a:xfrm>
                  <a:prstGeom prst="rect">
                    <a:avLst/>
                  </a:prstGeom>
                  <a:noFill/>
                </pic:spPr>
              </pic:pic>
            </a:graphicData>
          </a:graphic>
        </wp:anchor>
      </w:drawing>
    </w:r>
  </w:p>
  <w:p w14:paraId="70326C8A" w14:textId="77777777" w:rsidR="005D090E" w:rsidRPr="000F1248" w:rsidRDefault="005D090E" w:rsidP="00411E58">
    <w:pPr>
      <w:pStyle w:val="En-tte"/>
      <w:tabs>
        <w:tab w:val="clear" w:pos="4536"/>
        <w:tab w:val="clear" w:pos="9072"/>
        <w:tab w:val="right" w:pos="1276"/>
      </w:tabs>
    </w:pPr>
  </w:p>
  <w:p w14:paraId="597ADAE6" w14:textId="1D239145" w:rsidR="005D090E" w:rsidRPr="00353982" w:rsidRDefault="00C14FDE" w:rsidP="00411E58">
    <w:pPr>
      <w:pStyle w:val="En-tte"/>
      <w:tabs>
        <w:tab w:val="clear" w:pos="4536"/>
        <w:tab w:val="clear" w:pos="9072"/>
        <w:tab w:val="right" w:pos="1276"/>
      </w:tabs>
      <w:rPr>
        <w:b/>
        <w:color w:val="BFBFBF" w:themeColor="background1" w:themeShade="BF"/>
        <w:sz w:val="16"/>
        <w:szCs w:val="16"/>
      </w:rPr>
    </w:pPr>
    <w:r w:rsidRPr="00353982">
      <w:rPr>
        <w:b/>
        <w:color w:val="BFBFBF" w:themeColor="background1" w:themeShade="BF"/>
        <w:sz w:val="16"/>
        <w:szCs w:val="16"/>
      </w:rPr>
      <w:t>COMMUNIQUE DE PRESSE</w:t>
    </w:r>
    <w:r w:rsidR="00353982" w:rsidRPr="00353982">
      <w:rPr>
        <w:b/>
        <w:color w:val="BFBFBF" w:themeColor="background1" w:themeShade="BF"/>
        <w:sz w:val="16"/>
        <w:szCs w:val="16"/>
      </w:rPr>
      <w:t>, juin 2022</w:t>
    </w:r>
  </w:p>
  <w:p w14:paraId="592C91A1" w14:textId="77777777" w:rsidR="005D090E" w:rsidRDefault="005D090E" w:rsidP="00411E58">
    <w:pPr>
      <w:pStyle w:val="En-tte"/>
      <w:rPr>
        <w:rStyle w:val="Numrodepage"/>
      </w:rPr>
    </w:pPr>
  </w:p>
  <w:p w14:paraId="1DDBB2CB" w14:textId="77777777" w:rsidR="005D090E" w:rsidRPr="00411E58" w:rsidRDefault="005D090E" w:rsidP="00411E58">
    <w:pPr>
      <w:pStyle w:val="En-tte"/>
      <w:rPr>
        <w:rStyle w:val="Numrodepag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260C3D"/>
    <w:multiLevelType w:val="multilevel"/>
    <w:tmpl w:val="53AA3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B79"/>
    <w:rsid w:val="000005AF"/>
    <w:rsid w:val="00000E0C"/>
    <w:rsid w:val="000036A7"/>
    <w:rsid w:val="00003B7C"/>
    <w:rsid w:val="00004153"/>
    <w:rsid w:val="0000457C"/>
    <w:rsid w:val="0000558A"/>
    <w:rsid w:val="0000574E"/>
    <w:rsid w:val="0000585B"/>
    <w:rsid w:val="000058D8"/>
    <w:rsid w:val="00006888"/>
    <w:rsid w:val="00006D23"/>
    <w:rsid w:val="00007308"/>
    <w:rsid w:val="00007795"/>
    <w:rsid w:val="00010008"/>
    <w:rsid w:val="000109E7"/>
    <w:rsid w:val="00010AE5"/>
    <w:rsid w:val="00010F37"/>
    <w:rsid w:val="000118D6"/>
    <w:rsid w:val="00011C87"/>
    <w:rsid w:val="00012395"/>
    <w:rsid w:val="00012440"/>
    <w:rsid w:val="00013817"/>
    <w:rsid w:val="000144B1"/>
    <w:rsid w:val="00014EC3"/>
    <w:rsid w:val="000155A5"/>
    <w:rsid w:val="000157AE"/>
    <w:rsid w:val="0001584D"/>
    <w:rsid w:val="00015A0C"/>
    <w:rsid w:val="00016BAF"/>
    <w:rsid w:val="0001734C"/>
    <w:rsid w:val="00017F2E"/>
    <w:rsid w:val="000200CD"/>
    <w:rsid w:val="000206C0"/>
    <w:rsid w:val="00020CA9"/>
    <w:rsid w:val="0002306E"/>
    <w:rsid w:val="000232C6"/>
    <w:rsid w:val="00024302"/>
    <w:rsid w:val="00024D6F"/>
    <w:rsid w:val="000254ED"/>
    <w:rsid w:val="00025EF5"/>
    <w:rsid w:val="00026682"/>
    <w:rsid w:val="000274EA"/>
    <w:rsid w:val="00027DEF"/>
    <w:rsid w:val="000301E6"/>
    <w:rsid w:val="00030B91"/>
    <w:rsid w:val="0003309B"/>
    <w:rsid w:val="00034969"/>
    <w:rsid w:val="00034A71"/>
    <w:rsid w:val="00036520"/>
    <w:rsid w:val="0003675C"/>
    <w:rsid w:val="00036D5B"/>
    <w:rsid w:val="00036F2F"/>
    <w:rsid w:val="0003712B"/>
    <w:rsid w:val="00037773"/>
    <w:rsid w:val="00037C62"/>
    <w:rsid w:val="00040589"/>
    <w:rsid w:val="00041BFB"/>
    <w:rsid w:val="00041F4D"/>
    <w:rsid w:val="000429FA"/>
    <w:rsid w:val="00044478"/>
    <w:rsid w:val="0004447E"/>
    <w:rsid w:val="00044703"/>
    <w:rsid w:val="000458A4"/>
    <w:rsid w:val="00045911"/>
    <w:rsid w:val="00045A89"/>
    <w:rsid w:val="00047005"/>
    <w:rsid w:val="000470FF"/>
    <w:rsid w:val="0004753D"/>
    <w:rsid w:val="00051330"/>
    <w:rsid w:val="0005203B"/>
    <w:rsid w:val="000520A5"/>
    <w:rsid w:val="0005417E"/>
    <w:rsid w:val="00054D33"/>
    <w:rsid w:val="00055773"/>
    <w:rsid w:val="00055998"/>
    <w:rsid w:val="000559C3"/>
    <w:rsid w:val="00056022"/>
    <w:rsid w:val="000565FA"/>
    <w:rsid w:val="00056BD2"/>
    <w:rsid w:val="00057608"/>
    <w:rsid w:val="00060301"/>
    <w:rsid w:val="0006038B"/>
    <w:rsid w:val="00060E18"/>
    <w:rsid w:val="00061E56"/>
    <w:rsid w:val="00063A73"/>
    <w:rsid w:val="00063E4D"/>
    <w:rsid w:val="000649D1"/>
    <w:rsid w:val="00065293"/>
    <w:rsid w:val="00066240"/>
    <w:rsid w:val="000704DB"/>
    <w:rsid w:val="0007088D"/>
    <w:rsid w:val="00070F65"/>
    <w:rsid w:val="00071995"/>
    <w:rsid w:val="00072BF2"/>
    <w:rsid w:val="00072F1F"/>
    <w:rsid w:val="0007315C"/>
    <w:rsid w:val="000739ED"/>
    <w:rsid w:val="000758FF"/>
    <w:rsid w:val="00075C36"/>
    <w:rsid w:val="000775B1"/>
    <w:rsid w:val="000776E1"/>
    <w:rsid w:val="00077C68"/>
    <w:rsid w:val="00077C75"/>
    <w:rsid w:val="00077FD8"/>
    <w:rsid w:val="0008182B"/>
    <w:rsid w:val="00082025"/>
    <w:rsid w:val="00082E33"/>
    <w:rsid w:val="0008351A"/>
    <w:rsid w:val="00085EB3"/>
    <w:rsid w:val="00086660"/>
    <w:rsid w:val="000873BB"/>
    <w:rsid w:val="00087C48"/>
    <w:rsid w:val="000902A6"/>
    <w:rsid w:val="00090B84"/>
    <w:rsid w:val="0009166B"/>
    <w:rsid w:val="00091C04"/>
    <w:rsid w:val="00092A17"/>
    <w:rsid w:val="00092B78"/>
    <w:rsid w:val="0009334C"/>
    <w:rsid w:val="00096E5B"/>
    <w:rsid w:val="0009731A"/>
    <w:rsid w:val="00097A33"/>
    <w:rsid w:val="000A148E"/>
    <w:rsid w:val="000A176C"/>
    <w:rsid w:val="000A17B7"/>
    <w:rsid w:val="000A1BE3"/>
    <w:rsid w:val="000A22C8"/>
    <w:rsid w:val="000A23EA"/>
    <w:rsid w:val="000A2CA1"/>
    <w:rsid w:val="000A4255"/>
    <w:rsid w:val="000A4904"/>
    <w:rsid w:val="000A5384"/>
    <w:rsid w:val="000A560F"/>
    <w:rsid w:val="000A5628"/>
    <w:rsid w:val="000A5954"/>
    <w:rsid w:val="000A6007"/>
    <w:rsid w:val="000A60C4"/>
    <w:rsid w:val="000A67F7"/>
    <w:rsid w:val="000A6E85"/>
    <w:rsid w:val="000A7213"/>
    <w:rsid w:val="000B06F3"/>
    <w:rsid w:val="000B0A5F"/>
    <w:rsid w:val="000B0FA0"/>
    <w:rsid w:val="000B2484"/>
    <w:rsid w:val="000B2886"/>
    <w:rsid w:val="000B29A8"/>
    <w:rsid w:val="000B2FA5"/>
    <w:rsid w:val="000B3F40"/>
    <w:rsid w:val="000B4321"/>
    <w:rsid w:val="000B45BD"/>
    <w:rsid w:val="000B469A"/>
    <w:rsid w:val="000B5071"/>
    <w:rsid w:val="000B5460"/>
    <w:rsid w:val="000B6693"/>
    <w:rsid w:val="000C12BD"/>
    <w:rsid w:val="000C13DE"/>
    <w:rsid w:val="000C1CFA"/>
    <w:rsid w:val="000C2152"/>
    <w:rsid w:val="000C24D4"/>
    <w:rsid w:val="000C30EB"/>
    <w:rsid w:val="000C416F"/>
    <w:rsid w:val="000C41B2"/>
    <w:rsid w:val="000C41E2"/>
    <w:rsid w:val="000C4C56"/>
    <w:rsid w:val="000C5896"/>
    <w:rsid w:val="000C5996"/>
    <w:rsid w:val="000C5BEB"/>
    <w:rsid w:val="000C794D"/>
    <w:rsid w:val="000D001D"/>
    <w:rsid w:val="000D24F6"/>
    <w:rsid w:val="000D26F6"/>
    <w:rsid w:val="000D2D54"/>
    <w:rsid w:val="000D4EF1"/>
    <w:rsid w:val="000D52F1"/>
    <w:rsid w:val="000D59E6"/>
    <w:rsid w:val="000D6D0E"/>
    <w:rsid w:val="000D7DCC"/>
    <w:rsid w:val="000E007C"/>
    <w:rsid w:val="000E0488"/>
    <w:rsid w:val="000E0CC5"/>
    <w:rsid w:val="000E0F4D"/>
    <w:rsid w:val="000E1886"/>
    <w:rsid w:val="000E3CF4"/>
    <w:rsid w:val="000E4B3D"/>
    <w:rsid w:val="000E5993"/>
    <w:rsid w:val="000E5DE7"/>
    <w:rsid w:val="000E6EF4"/>
    <w:rsid w:val="000E773F"/>
    <w:rsid w:val="000F0C48"/>
    <w:rsid w:val="000F0EAD"/>
    <w:rsid w:val="000F107F"/>
    <w:rsid w:val="000F1248"/>
    <w:rsid w:val="000F2117"/>
    <w:rsid w:val="000F218B"/>
    <w:rsid w:val="000F26E0"/>
    <w:rsid w:val="000F2AB6"/>
    <w:rsid w:val="000F3143"/>
    <w:rsid w:val="000F3457"/>
    <w:rsid w:val="000F5C64"/>
    <w:rsid w:val="000F6284"/>
    <w:rsid w:val="00102E36"/>
    <w:rsid w:val="00102F15"/>
    <w:rsid w:val="00105B87"/>
    <w:rsid w:val="0010636E"/>
    <w:rsid w:val="001068FF"/>
    <w:rsid w:val="00107682"/>
    <w:rsid w:val="00107B84"/>
    <w:rsid w:val="00107BF5"/>
    <w:rsid w:val="0011027F"/>
    <w:rsid w:val="001110DC"/>
    <w:rsid w:val="00112FC4"/>
    <w:rsid w:val="001131FB"/>
    <w:rsid w:val="00114073"/>
    <w:rsid w:val="0011493C"/>
    <w:rsid w:val="00114A1C"/>
    <w:rsid w:val="001152FC"/>
    <w:rsid w:val="00117687"/>
    <w:rsid w:val="00122657"/>
    <w:rsid w:val="00122EA2"/>
    <w:rsid w:val="001242F9"/>
    <w:rsid w:val="00126890"/>
    <w:rsid w:val="001270DD"/>
    <w:rsid w:val="00127856"/>
    <w:rsid w:val="001278BE"/>
    <w:rsid w:val="001308AE"/>
    <w:rsid w:val="00131281"/>
    <w:rsid w:val="001356BA"/>
    <w:rsid w:val="00135A78"/>
    <w:rsid w:val="00135AD6"/>
    <w:rsid w:val="001366A9"/>
    <w:rsid w:val="0013684D"/>
    <w:rsid w:val="0013686E"/>
    <w:rsid w:val="00136EAD"/>
    <w:rsid w:val="00137B83"/>
    <w:rsid w:val="00141158"/>
    <w:rsid w:val="0014192A"/>
    <w:rsid w:val="001429CC"/>
    <w:rsid w:val="00142A78"/>
    <w:rsid w:val="00142CAA"/>
    <w:rsid w:val="00145210"/>
    <w:rsid w:val="0014631A"/>
    <w:rsid w:val="00146545"/>
    <w:rsid w:val="00150729"/>
    <w:rsid w:val="001510EA"/>
    <w:rsid w:val="001541C5"/>
    <w:rsid w:val="00154E42"/>
    <w:rsid w:val="001554E5"/>
    <w:rsid w:val="00156747"/>
    <w:rsid w:val="00157883"/>
    <w:rsid w:val="00157C9C"/>
    <w:rsid w:val="0016009E"/>
    <w:rsid w:val="00160833"/>
    <w:rsid w:val="00160981"/>
    <w:rsid w:val="00161E48"/>
    <w:rsid w:val="00162477"/>
    <w:rsid w:val="00162574"/>
    <w:rsid w:val="00162ADA"/>
    <w:rsid w:val="00163380"/>
    <w:rsid w:val="0016365F"/>
    <w:rsid w:val="00163BA9"/>
    <w:rsid w:val="001643EF"/>
    <w:rsid w:val="0016639C"/>
    <w:rsid w:val="00166DDA"/>
    <w:rsid w:val="00167229"/>
    <w:rsid w:val="001702B8"/>
    <w:rsid w:val="0017073C"/>
    <w:rsid w:val="00170DC5"/>
    <w:rsid w:val="00170EAC"/>
    <w:rsid w:val="0017155F"/>
    <w:rsid w:val="001719C8"/>
    <w:rsid w:val="00172203"/>
    <w:rsid w:val="00172FF6"/>
    <w:rsid w:val="00173744"/>
    <w:rsid w:val="001750B6"/>
    <w:rsid w:val="001752C5"/>
    <w:rsid w:val="00177BA3"/>
    <w:rsid w:val="001803AD"/>
    <w:rsid w:val="00180C71"/>
    <w:rsid w:val="001814D5"/>
    <w:rsid w:val="001817F0"/>
    <w:rsid w:val="001827CB"/>
    <w:rsid w:val="001829CC"/>
    <w:rsid w:val="0018301E"/>
    <w:rsid w:val="001830B4"/>
    <w:rsid w:val="001839D3"/>
    <w:rsid w:val="00183A34"/>
    <w:rsid w:val="00184543"/>
    <w:rsid w:val="001846BA"/>
    <w:rsid w:val="001857BD"/>
    <w:rsid w:val="001871B5"/>
    <w:rsid w:val="00190350"/>
    <w:rsid w:val="0019130F"/>
    <w:rsid w:val="0019250D"/>
    <w:rsid w:val="001926EF"/>
    <w:rsid w:val="00192783"/>
    <w:rsid w:val="001927D5"/>
    <w:rsid w:val="0019353E"/>
    <w:rsid w:val="00193C24"/>
    <w:rsid w:val="00193F6D"/>
    <w:rsid w:val="0019448F"/>
    <w:rsid w:val="0019610E"/>
    <w:rsid w:val="0019637A"/>
    <w:rsid w:val="0019640C"/>
    <w:rsid w:val="00196930"/>
    <w:rsid w:val="001974B0"/>
    <w:rsid w:val="001A0CA9"/>
    <w:rsid w:val="001A0DEA"/>
    <w:rsid w:val="001A0FDB"/>
    <w:rsid w:val="001A188A"/>
    <w:rsid w:val="001A20A4"/>
    <w:rsid w:val="001A2637"/>
    <w:rsid w:val="001A266C"/>
    <w:rsid w:val="001A266F"/>
    <w:rsid w:val="001A3A10"/>
    <w:rsid w:val="001A3DC2"/>
    <w:rsid w:val="001A4C43"/>
    <w:rsid w:val="001A4C78"/>
    <w:rsid w:val="001A4CCC"/>
    <w:rsid w:val="001A4E5E"/>
    <w:rsid w:val="001A4EF4"/>
    <w:rsid w:val="001A51FA"/>
    <w:rsid w:val="001A5474"/>
    <w:rsid w:val="001A5B85"/>
    <w:rsid w:val="001A5CC6"/>
    <w:rsid w:val="001A5D05"/>
    <w:rsid w:val="001A604B"/>
    <w:rsid w:val="001A6506"/>
    <w:rsid w:val="001A66E7"/>
    <w:rsid w:val="001A6B66"/>
    <w:rsid w:val="001A746D"/>
    <w:rsid w:val="001A7D90"/>
    <w:rsid w:val="001B08DB"/>
    <w:rsid w:val="001B0C87"/>
    <w:rsid w:val="001B18AF"/>
    <w:rsid w:val="001B1F78"/>
    <w:rsid w:val="001B274D"/>
    <w:rsid w:val="001B2792"/>
    <w:rsid w:val="001B2B24"/>
    <w:rsid w:val="001B30AA"/>
    <w:rsid w:val="001B654E"/>
    <w:rsid w:val="001B6984"/>
    <w:rsid w:val="001B785D"/>
    <w:rsid w:val="001C07B8"/>
    <w:rsid w:val="001C0DF0"/>
    <w:rsid w:val="001C0FE4"/>
    <w:rsid w:val="001C244A"/>
    <w:rsid w:val="001C319C"/>
    <w:rsid w:val="001C3A0C"/>
    <w:rsid w:val="001C50D5"/>
    <w:rsid w:val="001C5318"/>
    <w:rsid w:val="001C540B"/>
    <w:rsid w:val="001C5A40"/>
    <w:rsid w:val="001C6399"/>
    <w:rsid w:val="001C6818"/>
    <w:rsid w:val="001C76D1"/>
    <w:rsid w:val="001C76F3"/>
    <w:rsid w:val="001D07D9"/>
    <w:rsid w:val="001D1110"/>
    <w:rsid w:val="001D11E9"/>
    <w:rsid w:val="001D17B2"/>
    <w:rsid w:val="001D1BEA"/>
    <w:rsid w:val="001D3439"/>
    <w:rsid w:val="001D37C6"/>
    <w:rsid w:val="001D3AF2"/>
    <w:rsid w:val="001D3DD8"/>
    <w:rsid w:val="001D4762"/>
    <w:rsid w:val="001D4875"/>
    <w:rsid w:val="001D50D6"/>
    <w:rsid w:val="001D5123"/>
    <w:rsid w:val="001D5B94"/>
    <w:rsid w:val="001D7443"/>
    <w:rsid w:val="001D744E"/>
    <w:rsid w:val="001D79AB"/>
    <w:rsid w:val="001D7C74"/>
    <w:rsid w:val="001E082A"/>
    <w:rsid w:val="001E0FBA"/>
    <w:rsid w:val="001E1480"/>
    <w:rsid w:val="001E1D69"/>
    <w:rsid w:val="001E227E"/>
    <w:rsid w:val="001E2F39"/>
    <w:rsid w:val="001E35BA"/>
    <w:rsid w:val="001E3BCC"/>
    <w:rsid w:val="001E3C67"/>
    <w:rsid w:val="001E3CA5"/>
    <w:rsid w:val="001E4ADF"/>
    <w:rsid w:val="001E566A"/>
    <w:rsid w:val="001E6621"/>
    <w:rsid w:val="001E6B36"/>
    <w:rsid w:val="001E6D39"/>
    <w:rsid w:val="001F09FE"/>
    <w:rsid w:val="001F10D5"/>
    <w:rsid w:val="001F1F54"/>
    <w:rsid w:val="001F2A29"/>
    <w:rsid w:val="001F362C"/>
    <w:rsid w:val="001F363D"/>
    <w:rsid w:val="001F3D47"/>
    <w:rsid w:val="001F41A5"/>
    <w:rsid w:val="001F592C"/>
    <w:rsid w:val="001F6164"/>
    <w:rsid w:val="001F6C75"/>
    <w:rsid w:val="0020009D"/>
    <w:rsid w:val="002007C5"/>
    <w:rsid w:val="00200A8C"/>
    <w:rsid w:val="00200E25"/>
    <w:rsid w:val="00200F42"/>
    <w:rsid w:val="00201E1E"/>
    <w:rsid w:val="00201FE8"/>
    <w:rsid w:val="00202245"/>
    <w:rsid w:val="0020312F"/>
    <w:rsid w:val="00203273"/>
    <w:rsid w:val="00203C27"/>
    <w:rsid w:val="0020410D"/>
    <w:rsid w:val="00204C3F"/>
    <w:rsid w:val="002060CD"/>
    <w:rsid w:val="002060FF"/>
    <w:rsid w:val="0020742C"/>
    <w:rsid w:val="00210B02"/>
    <w:rsid w:val="00210C26"/>
    <w:rsid w:val="0021215B"/>
    <w:rsid w:val="00212705"/>
    <w:rsid w:val="00212F74"/>
    <w:rsid w:val="0021419B"/>
    <w:rsid w:val="00215386"/>
    <w:rsid w:val="00215514"/>
    <w:rsid w:val="00215D28"/>
    <w:rsid w:val="00216170"/>
    <w:rsid w:val="0021651F"/>
    <w:rsid w:val="00216C08"/>
    <w:rsid w:val="0021791A"/>
    <w:rsid w:val="002216F3"/>
    <w:rsid w:val="00222659"/>
    <w:rsid w:val="0022390F"/>
    <w:rsid w:val="0022409E"/>
    <w:rsid w:val="0022629A"/>
    <w:rsid w:val="00230263"/>
    <w:rsid w:val="00230CCE"/>
    <w:rsid w:val="00232656"/>
    <w:rsid w:val="00232A41"/>
    <w:rsid w:val="00233159"/>
    <w:rsid w:val="00233B85"/>
    <w:rsid w:val="00233E5E"/>
    <w:rsid w:val="002351A5"/>
    <w:rsid w:val="0023522D"/>
    <w:rsid w:val="002356C0"/>
    <w:rsid w:val="00237215"/>
    <w:rsid w:val="002376D0"/>
    <w:rsid w:val="00240466"/>
    <w:rsid w:val="0024150E"/>
    <w:rsid w:val="00241D35"/>
    <w:rsid w:val="00242D8F"/>
    <w:rsid w:val="002430A8"/>
    <w:rsid w:val="00244913"/>
    <w:rsid w:val="00244CE8"/>
    <w:rsid w:val="00245A57"/>
    <w:rsid w:val="002505CC"/>
    <w:rsid w:val="00250608"/>
    <w:rsid w:val="00250BA6"/>
    <w:rsid w:val="00251110"/>
    <w:rsid w:val="002534C2"/>
    <w:rsid w:val="002539E1"/>
    <w:rsid w:val="00253F2A"/>
    <w:rsid w:val="00254B08"/>
    <w:rsid w:val="002551F9"/>
    <w:rsid w:val="002555B7"/>
    <w:rsid w:val="002566D2"/>
    <w:rsid w:val="00257894"/>
    <w:rsid w:val="00257C1D"/>
    <w:rsid w:val="00260799"/>
    <w:rsid w:val="0026091F"/>
    <w:rsid w:val="00260AC0"/>
    <w:rsid w:val="00261D42"/>
    <w:rsid w:val="00262B61"/>
    <w:rsid w:val="0026352F"/>
    <w:rsid w:val="00263936"/>
    <w:rsid w:val="0026413D"/>
    <w:rsid w:val="002644E7"/>
    <w:rsid w:val="0026624D"/>
    <w:rsid w:val="0026745F"/>
    <w:rsid w:val="00270C05"/>
    <w:rsid w:val="00270DA9"/>
    <w:rsid w:val="00271009"/>
    <w:rsid w:val="00272256"/>
    <w:rsid w:val="00273700"/>
    <w:rsid w:val="00273A87"/>
    <w:rsid w:val="0027554D"/>
    <w:rsid w:val="00275B4F"/>
    <w:rsid w:val="0027609C"/>
    <w:rsid w:val="00276A69"/>
    <w:rsid w:val="0027772B"/>
    <w:rsid w:val="002777DC"/>
    <w:rsid w:val="00281F56"/>
    <w:rsid w:val="00282300"/>
    <w:rsid w:val="002824B9"/>
    <w:rsid w:val="002826D4"/>
    <w:rsid w:val="00282E36"/>
    <w:rsid w:val="00282E9A"/>
    <w:rsid w:val="002841BC"/>
    <w:rsid w:val="0028470C"/>
    <w:rsid w:val="00284E2A"/>
    <w:rsid w:val="00285716"/>
    <w:rsid w:val="00286F94"/>
    <w:rsid w:val="00290401"/>
    <w:rsid w:val="00290524"/>
    <w:rsid w:val="002915ED"/>
    <w:rsid w:val="00291CD1"/>
    <w:rsid w:val="00291D9B"/>
    <w:rsid w:val="00293A18"/>
    <w:rsid w:val="002944F1"/>
    <w:rsid w:val="002945F5"/>
    <w:rsid w:val="0029479D"/>
    <w:rsid w:val="002955DE"/>
    <w:rsid w:val="002958FC"/>
    <w:rsid w:val="00297110"/>
    <w:rsid w:val="002A02A6"/>
    <w:rsid w:val="002A0B79"/>
    <w:rsid w:val="002A1133"/>
    <w:rsid w:val="002A1D37"/>
    <w:rsid w:val="002A25C0"/>
    <w:rsid w:val="002A2A59"/>
    <w:rsid w:val="002A3172"/>
    <w:rsid w:val="002A3306"/>
    <w:rsid w:val="002A34A1"/>
    <w:rsid w:val="002A3F1F"/>
    <w:rsid w:val="002A4483"/>
    <w:rsid w:val="002A4989"/>
    <w:rsid w:val="002A63E7"/>
    <w:rsid w:val="002A699A"/>
    <w:rsid w:val="002A6AD0"/>
    <w:rsid w:val="002A6D7D"/>
    <w:rsid w:val="002A7756"/>
    <w:rsid w:val="002A7D13"/>
    <w:rsid w:val="002A7EC3"/>
    <w:rsid w:val="002A7F65"/>
    <w:rsid w:val="002B02E7"/>
    <w:rsid w:val="002B0B6C"/>
    <w:rsid w:val="002B0EE6"/>
    <w:rsid w:val="002B159A"/>
    <w:rsid w:val="002B2626"/>
    <w:rsid w:val="002B2D10"/>
    <w:rsid w:val="002B3935"/>
    <w:rsid w:val="002B4033"/>
    <w:rsid w:val="002B4B11"/>
    <w:rsid w:val="002B5EEA"/>
    <w:rsid w:val="002B5F30"/>
    <w:rsid w:val="002B6A32"/>
    <w:rsid w:val="002B6B84"/>
    <w:rsid w:val="002B72D3"/>
    <w:rsid w:val="002B79AD"/>
    <w:rsid w:val="002C0A47"/>
    <w:rsid w:val="002C2275"/>
    <w:rsid w:val="002C29EC"/>
    <w:rsid w:val="002C4FAA"/>
    <w:rsid w:val="002C6234"/>
    <w:rsid w:val="002C76E1"/>
    <w:rsid w:val="002C781D"/>
    <w:rsid w:val="002C7EB6"/>
    <w:rsid w:val="002D0747"/>
    <w:rsid w:val="002D0F17"/>
    <w:rsid w:val="002D2B0E"/>
    <w:rsid w:val="002D37B1"/>
    <w:rsid w:val="002D3FA6"/>
    <w:rsid w:val="002D4078"/>
    <w:rsid w:val="002D4D61"/>
    <w:rsid w:val="002D5943"/>
    <w:rsid w:val="002D5ECE"/>
    <w:rsid w:val="002D7F3E"/>
    <w:rsid w:val="002E1B42"/>
    <w:rsid w:val="002E1E2E"/>
    <w:rsid w:val="002E272E"/>
    <w:rsid w:val="002E34E3"/>
    <w:rsid w:val="002E4AAF"/>
    <w:rsid w:val="002E4D93"/>
    <w:rsid w:val="002E593F"/>
    <w:rsid w:val="002F02B3"/>
    <w:rsid w:val="002F0CC4"/>
    <w:rsid w:val="002F142E"/>
    <w:rsid w:val="002F15D3"/>
    <w:rsid w:val="002F1DE4"/>
    <w:rsid w:val="002F31AF"/>
    <w:rsid w:val="002F4030"/>
    <w:rsid w:val="002F4054"/>
    <w:rsid w:val="002F4466"/>
    <w:rsid w:val="0030305B"/>
    <w:rsid w:val="00303654"/>
    <w:rsid w:val="003039D2"/>
    <w:rsid w:val="00303DF3"/>
    <w:rsid w:val="003041D0"/>
    <w:rsid w:val="00304507"/>
    <w:rsid w:val="00304A4E"/>
    <w:rsid w:val="00306BA6"/>
    <w:rsid w:val="00306D43"/>
    <w:rsid w:val="003072BE"/>
    <w:rsid w:val="00310A63"/>
    <w:rsid w:val="00310A82"/>
    <w:rsid w:val="00311F37"/>
    <w:rsid w:val="00312246"/>
    <w:rsid w:val="00312D26"/>
    <w:rsid w:val="00312EBD"/>
    <w:rsid w:val="003133CA"/>
    <w:rsid w:val="003135C6"/>
    <w:rsid w:val="00314BFC"/>
    <w:rsid w:val="00314D66"/>
    <w:rsid w:val="00314DCF"/>
    <w:rsid w:val="00315018"/>
    <w:rsid w:val="00315778"/>
    <w:rsid w:val="0031599E"/>
    <w:rsid w:val="00315E38"/>
    <w:rsid w:val="00317EEF"/>
    <w:rsid w:val="00320052"/>
    <w:rsid w:val="0032060F"/>
    <w:rsid w:val="003209A8"/>
    <w:rsid w:val="00320BE7"/>
    <w:rsid w:val="00320FA6"/>
    <w:rsid w:val="003212C5"/>
    <w:rsid w:val="00321891"/>
    <w:rsid w:val="0032191A"/>
    <w:rsid w:val="00321F8F"/>
    <w:rsid w:val="003233D4"/>
    <w:rsid w:val="00323973"/>
    <w:rsid w:val="00323A17"/>
    <w:rsid w:val="0032423A"/>
    <w:rsid w:val="00324986"/>
    <w:rsid w:val="00324AF6"/>
    <w:rsid w:val="00324F7C"/>
    <w:rsid w:val="00325094"/>
    <w:rsid w:val="0033075E"/>
    <w:rsid w:val="00330FA4"/>
    <w:rsid w:val="00331432"/>
    <w:rsid w:val="00332147"/>
    <w:rsid w:val="00332787"/>
    <w:rsid w:val="003328E5"/>
    <w:rsid w:val="00333EE8"/>
    <w:rsid w:val="003346EE"/>
    <w:rsid w:val="00334D66"/>
    <w:rsid w:val="00340C3B"/>
    <w:rsid w:val="00340F55"/>
    <w:rsid w:val="003411DE"/>
    <w:rsid w:val="00341829"/>
    <w:rsid w:val="00342186"/>
    <w:rsid w:val="00342679"/>
    <w:rsid w:val="0034353F"/>
    <w:rsid w:val="0034432E"/>
    <w:rsid w:val="003461A2"/>
    <w:rsid w:val="003474F0"/>
    <w:rsid w:val="00350D75"/>
    <w:rsid w:val="00351325"/>
    <w:rsid w:val="0035299A"/>
    <w:rsid w:val="003532A6"/>
    <w:rsid w:val="00353982"/>
    <w:rsid w:val="00353DEA"/>
    <w:rsid w:val="003545C1"/>
    <w:rsid w:val="0036024F"/>
    <w:rsid w:val="003625A4"/>
    <w:rsid w:val="00366677"/>
    <w:rsid w:val="00366EB9"/>
    <w:rsid w:val="00370073"/>
    <w:rsid w:val="0037087D"/>
    <w:rsid w:val="0037160D"/>
    <w:rsid w:val="00371A5B"/>
    <w:rsid w:val="00371D1F"/>
    <w:rsid w:val="003727D3"/>
    <w:rsid w:val="00373361"/>
    <w:rsid w:val="00373E70"/>
    <w:rsid w:val="003742B5"/>
    <w:rsid w:val="0037496F"/>
    <w:rsid w:val="00374DAE"/>
    <w:rsid w:val="00375216"/>
    <w:rsid w:val="00375791"/>
    <w:rsid w:val="00376C72"/>
    <w:rsid w:val="00376E87"/>
    <w:rsid w:val="003778F6"/>
    <w:rsid w:val="00377A33"/>
    <w:rsid w:val="00377ABA"/>
    <w:rsid w:val="00377D26"/>
    <w:rsid w:val="0038174B"/>
    <w:rsid w:val="003820A1"/>
    <w:rsid w:val="00382307"/>
    <w:rsid w:val="00383961"/>
    <w:rsid w:val="00384278"/>
    <w:rsid w:val="00384301"/>
    <w:rsid w:val="003851CC"/>
    <w:rsid w:val="0038618C"/>
    <w:rsid w:val="0038675F"/>
    <w:rsid w:val="00386E9B"/>
    <w:rsid w:val="00386ECD"/>
    <w:rsid w:val="00387C75"/>
    <w:rsid w:val="00387F06"/>
    <w:rsid w:val="0039007A"/>
    <w:rsid w:val="00390C15"/>
    <w:rsid w:val="00390D7D"/>
    <w:rsid w:val="0039182F"/>
    <w:rsid w:val="003918F2"/>
    <w:rsid w:val="003919DC"/>
    <w:rsid w:val="00392F20"/>
    <w:rsid w:val="00393197"/>
    <w:rsid w:val="00393262"/>
    <w:rsid w:val="00393647"/>
    <w:rsid w:val="00394A9F"/>
    <w:rsid w:val="00394C27"/>
    <w:rsid w:val="00395395"/>
    <w:rsid w:val="00397A3B"/>
    <w:rsid w:val="003A0B1C"/>
    <w:rsid w:val="003A1A56"/>
    <w:rsid w:val="003A1A65"/>
    <w:rsid w:val="003A2CDC"/>
    <w:rsid w:val="003A3155"/>
    <w:rsid w:val="003A4C0E"/>
    <w:rsid w:val="003A5907"/>
    <w:rsid w:val="003A5B13"/>
    <w:rsid w:val="003A64D8"/>
    <w:rsid w:val="003A6C3D"/>
    <w:rsid w:val="003A750C"/>
    <w:rsid w:val="003B03CD"/>
    <w:rsid w:val="003B07DB"/>
    <w:rsid w:val="003B1EC4"/>
    <w:rsid w:val="003B2224"/>
    <w:rsid w:val="003B2EE9"/>
    <w:rsid w:val="003B345F"/>
    <w:rsid w:val="003B4412"/>
    <w:rsid w:val="003B4E1F"/>
    <w:rsid w:val="003B5913"/>
    <w:rsid w:val="003B63E7"/>
    <w:rsid w:val="003B749E"/>
    <w:rsid w:val="003C05BA"/>
    <w:rsid w:val="003C1735"/>
    <w:rsid w:val="003C1F80"/>
    <w:rsid w:val="003C2287"/>
    <w:rsid w:val="003C23F3"/>
    <w:rsid w:val="003C2F3B"/>
    <w:rsid w:val="003C3EA2"/>
    <w:rsid w:val="003C4C5C"/>
    <w:rsid w:val="003C4C62"/>
    <w:rsid w:val="003C5659"/>
    <w:rsid w:val="003C69D9"/>
    <w:rsid w:val="003C6D02"/>
    <w:rsid w:val="003C749A"/>
    <w:rsid w:val="003C7AE7"/>
    <w:rsid w:val="003D3C81"/>
    <w:rsid w:val="003D4141"/>
    <w:rsid w:val="003D4565"/>
    <w:rsid w:val="003D4CF1"/>
    <w:rsid w:val="003D5BA5"/>
    <w:rsid w:val="003E08BA"/>
    <w:rsid w:val="003E08DB"/>
    <w:rsid w:val="003E0C7D"/>
    <w:rsid w:val="003E0E38"/>
    <w:rsid w:val="003E197D"/>
    <w:rsid w:val="003E1C11"/>
    <w:rsid w:val="003E3681"/>
    <w:rsid w:val="003E3BB2"/>
    <w:rsid w:val="003E4499"/>
    <w:rsid w:val="003E4FD3"/>
    <w:rsid w:val="003E537B"/>
    <w:rsid w:val="003E5DD7"/>
    <w:rsid w:val="003E64F7"/>
    <w:rsid w:val="003E7358"/>
    <w:rsid w:val="003E7E38"/>
    <w:rsid w:val="003F0BFE"/>
    <w:rsid w:val="003F1F53"/>
    <w:rsid w:val="003F2871"/>
    <w:rsid w:val="003F2C28"/>
    <w:rsid w:val="003F3D35"/>
    <w:rsid w:val="003F3F72"/>
    <w:rsid w:val="003F42D6"/>
    <w:rsid w:val="003F468F"/>
    <w:rsid w:val="003F4886"/>
    <w:rsid w:val="003F4D7C"/>
    <w:rsid w:val="003F6CD6"/>
    <w:rsid w:val="004016FE"/>
    <w:rsid w:val="00402495"/>
    <w:rsid w:val="0040286D"/>
    <w:rsid w:val="00402E27"/>
    <w:rsid w:val="00403088"/>
    <w:rsid w:val="00403A86"/>
    <w:rsid w:val="00404228"/>
    <w:rsid w:val="0040469E"/>
    <w:rsid w:val="00404EA7"/>
    <w:rsid w:val="00406D36"/>
    <w:rsid w:val="0040763C"/>
    <w:rsid w:val="004078D3"/>
    <w:rsid w:val="00407F32"/>
    <w:rsid w:val="00410F07"/>
    <w:rsid w:val="004117BB"/>
    <w:rsid w:val="00411E58"/>
    <w:rsid w:val="00412DAE"/>
    <w:rsid w:val="004141F6"/>
    <w:rsid w:val="00416365"/>
    <w:rsid w:val="00417BEB"/>
    <w:rsid w:val="0042233E"/>
    <w:rsid w:val="00422554"/>
    <w:rsid w:val="00423072"/>
    <w:rsid w:val="00423EB5"/>
    <w:rsid w:val="00426BD3"/>
    <w:rsid w:val="004273CC"/>
    <w:rsid w:val="00427731"/>
    <w:rsid w:val="00427B09"/>
    <w:rsid w:val="00431156"/>
    <w:rsid w:val="004322EA"/>
    <w:rsid w:val="00432D6C"/>
    <w:rsid w:val="004332B7"/>
    <w:rsid w:val="0043475E"/>
    <w:rsid w:val="00436517"/>
    <w:rsid w:val="00437B4B"/>
    <w:rsid w:val="00437E15"/>
    <w:rsid w:val="0044051B"/>
    <w:rsid w:val="004407B6"/>
    <w:rsid w:val="00440F83"/>
    <w:rsid w:val="004417FA"/>
    <w:rsid w:val="00443538"/>
    <w:rsid w:val="00443BC5"/>
    <w:rsid w:val="00444188"/>
    <w:rsid w:val="0044528E"/>
    <w:rsid w:val="00447832"/>
    <w:rsid w:val="0045050B"/>
    <w:rsid w:val="00450A15"/>
    <w:rsid w:val="00450B5C"/>
    <w:rsid w:val="004518D1"/>
    <w:rsid w:val="00451DD3"/>
    <w:rsid w:val="00452511"/>
    <w:rsid w:val="00453D41"/>
    <w:rsid w:val="00453EEB"/>
    <w:rsid w:val="004562C6"/>
    <w:rsid w:val="00456513"/>
    <w:rsid w:val="00457F90"/>
    <w:rsid w:val="00463C32"/>
    <w:rsid w:val="00463E4A"/>
    <w:rsid w:val="00464E40"/>
    <w:rsid w:val="004655AF"/>
    <w:rsid w:val="004659A5"/>
    <w:rsid w:val="00467025"/>
    <w:rsid w:val="004673A2"/>
    <w:rsid w:val="00470A63"/>
    <w:rsid w:val="00470B29"/>
    <w:rsid w:val="0047163B"/>
    <w:rsid w:val="00472365"/>
    <w:rsid w:val="00473101"/>
    <w:rsid w:val="00474063"/>
    <w:rsid w:val="00475E24"/>
    <w:rsid w:val="00477059"/>
    <w:rsid w:val="00481EC7"/>
    <w:rsid w:val="00482064"/>
    <w:rsid w:val="004846F2"/>
    <w:rsid w:val="00485740"/>
    <w:rsid w:val="0048597B"/>
    <w:rsid w:val="00485AAD"/>
    <w:rsid w:val="0048652A"/>
    <w:rsid w:val="004867C4"/>
    <w:rsid w:val="004868F0"/>
    <w:rsid w:val="0048766E"/>
    <w:rsid w:val="00487844"/>
    <w:rsid w:val="0048793D"/>
    <w:rsid w:val="004900BD"/>
    <w:rsid w:val="004902A3"/>
    <w:rsid w:val="004905E0"/>
    <w:rsid w:val="00491E39"/>
    <w:rsid w:val="00492694"/>
    <w:rsid w:val="0049338A"/>
    <w:rsid w:val="004942BE"/>
    <w:rsid w:val="004944F3"/>
    <w:rsid w:val="0049616F"/>
    <w:rsid w:val="00496F85"/>
    <w:rsid w:val="004A0306"/>
    <w:rsid w:val="004A0316"/>
    <w:rsid w:val="004A1450"/>
    <w:rsid w:val="004A1EAF"/>
    <w:rsid w:val="004A2496"/>
    <w:rsid w:val="004A273A"/>
    <w:rsid w:val="004A3EA7"/>
    <w:rsid w:val="004A4413"/>
    <w:rsid w:val="004A4B1F"/>
    <w:rsid w:val="004A6364"/>
    <w:rsid w:val="004A68AE"/>
    <w:rsid w:val="004A795A"/>
    <w:rsid w:val="004B0EE6"/>
    <w:rsid w:val="004B1416"/>
    <w:rsid w:val="004B28D8"/>
    <w:rsid w:val="004B2D1A"/>
    <w:rsid w:val="004B3100"/>
    <w:rsid w:val="004B57A7"/>
    <w:rsid w:val="004B7931"/>
    <w:rsid w:val="004B7C79"/>
    <w:rsid w:val="004C0747"/>
    <w:rsid w:val="004C084A"/>
    <w:rsid w:val="004C1736"/>
    <w:rsid w:val="004C1E7D"/>
    <w:rsid w:val="004C38F9"/>
    <w:rsid w:val="004C4B8B"/>
    <w:rsid w:val="004C574F"/>
    <w:rsid w:val="004D12E2"/>
    <w:rsid w:val="004D1895"/>
    <w:rsid w:val="004D190E"/>
    <w:rsid w:val="004D27DA"/>
    <w:rsid w:val="004D2B1C"/>
    <w:rsid w:val="004D2D48"/>
    <w:rsid w:val="004D4889"/>
    <w:rsid w:val="004D49A4"/>
    <w:rsid w:val="004D4BD6"/>
    <w:rsid w:val="004D54D7"/>
    <w:rsid w:val="004D6315"/>
    <w:rsid w:val="004D6AF7"/>
    <w:rsid w:val="004D6EDB"/>
    <w:rsid w:val="004D7A05"/>
    <w:rsid w:val="004E0E2A"/>
    <w:rsid w:val="004E0E6F"/>
    <w:rsid w:val="004E1CFB"/>
    <w:rsid w:val="004E3529"/>
    <w:rsid w:val="004E3B85"/>
    <w:rsid w:val="004E3D4B"/>
    <w:rsid w:val="004E4206"/>
    <w:rsid w:val="004E4541"/>
    <w:rsid w:val="004E4A2C"/>
    <w:rsid w:val="004E4BA8"/>
    <w:rsid w:val="004E4C86"/>
    <w:rsid w:val="004E5B3C"/>
    <w:rsid w:val="004E5D0C"/>
    <w:rsid w:val="004E6B83"/>
    <w:rsid w:val="004E6DAA"/>
    <w:rsid w:val="004E78DA"/>
    <w:rsid w:val="004E7A0D"/>
    <w:rsid w:val="004E7CE5"/>
    <w:rsid w:val="004E7D33"/>
    <w:rsid w:val="004F1709"/>
    <w:rsid w:val="004F1A11"/>
    <w:rsid w:val="004F22A4"/>
    <w:rsid w:val="004F2795"/>
    <w:rsid w:val="004F34D9"/>
    <w:rsid w:val="004F410F"/>
    <w:rsid w:val="004F452B"/>
    <w:rsid w:val="004F45E1"/>
    <w:rsid w:val="004F48F1"/>
    <w:rsid w:val="004F67F1"/>
    <w:rsid w:val="004F6AD5"/>
    <w:rsid w:val="004F6CDE"/>
    <w:rsid w:val="004F6E2C"/>
    <w:rsid w:val="00500278"/>
    <w:rsid w:val="005016DA"/>
    <w:rsid w:val="00502D58"/>
    <w:rsid w:val="005043F4"/>
    <w:rsid w:val="00504752"/>
    <w:rsid w:val="00504AC4"/>
    <w:rsid w:val="00505025"/>
    <w:rsid w:val="005061F5"/>
    <w:rsid w:val="005064C0"/>
    <w:rsid w:val="0050733C"/>
    <w:rsid w:val="00507A31"/>
    <w:rsid w:val="00507D98"/>
    <w:rsid w:val="00512904"/>
    <w:rsid w:val="00513207"/>
    <w:rsid w:val="00513CB1"/>
    <w:rsid w:val="00514224"/>
    <w:rsid w:val="0051449B"/>
    <w:rsid w:val="00514C19"/>
    <w:rsid w:val="005160EE"/>
    <w:rsid w:val="00516586"/>
    <w:rsid w:val="00517149"/>
    <w:rsid w:val="005201C5"/>
    <w:rsid w:val="0052029F"/>
    <w:rsid w:val="00522267"/>
    <w:rsid w:val="0052254D"/>
    <w:rsid w:val="00523319"/>
    <w:rsid w:val="00523AF5"/>
    <w:rsid w:val="00523DCE"/>
    <w:rsid w:val="00524C64"/>
    <w:rsid w:val="0052709F"/>
    <w:rsid w:val="005272C6"/>
    <w:rsid w:val="00531D22"/>
    <w:rsid w:val="00532012"/>
    <w:rsid w:val="00532E58"/>
    <w:rsid w:val="0053393B"/>
    <w:rsid w:val="00533A36"/>
    <w:rsid w:val="00533D7F"/>
    <w:rsid w:val="005346BA"/>
    <w:rsid w:val="005348B9"/>
    <w:rsid w:val="00535683"/>
    <w:rsid w:val="00535FFB"/>
    <w:rsid w:val="0053724A"/>
    <w:rsid w:val="00537A2C"/>
    <w:rsid w:val="00537DA1"/>
    <w:rsid w:val="00540637"/>
    <w:rsid w:val="0054127E"/>
    <w:rsid w:val="00541BD0"/>
    <w:rsid w:val="005422FF"/>
    <w:rsid w:val="00542333"/>
    <w:rsid w:val="005424DE"/>
    <w:rsid w:val="00542964"/>
    <w:rsid w:val="00542F36"/>
    <w:rsid w:val="00543DFF"/>
    <w:rsid w:val="005443D9"/>
    <w:rsid w:val="00545588"/>
    <w:rsid w:val="00545805"/>
    <w:rsid w:val="00545DEB"/>
    <w:rsid w:val="00545E2E"/>
    <w:rsid w:val="00546639"/>
    <w:rsid w:val="00547091"/>
    <w:rsid w:val="0054748D"/>
    <w:rsid w:val="005475B6"/>
    <w:rsid w:val="00547846"/>
    <w:rsid w:val="00547AA5"/>
    <w:rsid w:val="00550703"/>
    <w:rsid w:val="00550E0D"/>
    <w:rsid w:val="005510E2"/>
    <w:rsid w:val="00551EFD"/>
    <w:rsid w:val="005520CA"/>
    <w:rsid w:val="00552380"/>
    <w:rsid w:val="005525CD"/>
    <w:rsid w:val="00553519"/>
    <w:rsid w:val="00554076"/>
    <w:rsid w:val="00554510"/>
    <w:rsid w:val="005547B6"/>
    <w:rsid w:val="005549FD"/>
    <w:rsid w:val="00555900"/>
    <w:rsid w:val="00556B53"/>
    <w:rsid w:val="00557D2E"/>
    <w:rsid w:val="005606AD"/>
    <w:rsid w:val="0056098D"/>
    <w:rsid w:val="00560E91"/>
    <w:rsid w:val="00561C5D"/>
    <w:rsid w:val="00562F8F"/>
    <w:rsid w:val="005632AA"/>
    <w:rsid w:val="00564AAC"/>
    <w:rsid w:val="005661F9"/>
    <w:rsid w:val="0056640E"/>
    <w:rsid w:val="005677B4"/>
    <w:rsid w:val="0057069F"/>
    <w:rsid w:val="00571261"/>
    <w:rsid w:val="00571C3F"/>
    <w:rsid w:val="00572138"/>
    <w:rsid w:val="005728E6"/>
    <w:rsid w:val="00573790"/>
    <w:rsid w:val="00573BF7"/>
    <w:rsid w:val="0057449B"/>
    <w:rsid w:val="005829F0"/>
    <w:rsid w:val="00583C48"/>
    <w:rsid w:val="0058460D"/>
    <w:rsid w:val="00584633"/>
    <w:rsid w:val="00584D75"/>
    <w:rsid w:val="00585740"/>
    <w:rsid w:val="00585DCC"/>
    <w:rsid w:val="005860E8"/>
    <w:rsid w:val="005865BE"/>
    <w:rsid w:val="00586789"/>
    <w:rsid w:val="00586C50"/>
    <w:rsid w:val="00587F66"/>
    <w:rsid w:val="00593F07"/>
    <w:rsid w:val="0059461A"/>
    <w:rsid w:val="005956BC"/>
    <w:rsid w:val="005958BD"/>
    <w:rsid w:val="005959A4"/>
    <w:rsid w:val="00595D58"/>
    <w:rsid w:val="00596032"/>
    <w:rsid w:val="00596B1A"/>
    <w:rsid w:val="00596BD3"/>
    <w:rsid w:val="00597DEB"/>
    <w:rsid w:val="005A03B5"/>
    <w:rsid w:val="005A03C7"/>
    <w:rsid w:val="005A08D1"/>
    <w:rsid w:val="005A0D55"/>
    <w:rsid w:val="005A0EF1"/>
    <w:rsid w:val="005A4AE8"/>
    <w:rsid w:val="005A617E"/>
    <w:rsid w:val="005A6EB6"/>
    <w:rsid w:val="005A7349"/>
    <w:rsid w:val="005A7987"/>
    <w:rsid w:val="005B0DE8"/>
    <w:rsid w:val="005B0E1B"/>
    <w:rsid w:val="005B10F0"/>
    <w:rsid w:val="005B181B"/>
    <w:rsid w:val="005B1D65"/>
    <w:rsid w:val="005B2B3B"/>
    <w:rsid w:val="005B360C"/>
    <w:rsid w:val="005B3C77"/>
    <w:rsid w:val="005B3F9D"/>
    <w:rsid w:val="005C0CAC"/>
    <w:rsid w:val="005C0DC7"/>
    <w:rsid w:val="005C1876"/>
    <w:rsid w:val="005C22BB"/>
    <w:rsid w:val="005C299D"/>
    <w:rsid w:val="005C3A92"/>
    <w:rsid w:val="005C4DDA"/>
    <w:rsid w:val="005C4FD5"/>
    <w:rsid w:val="005C657D"/>
    <w:rsid w:val="005C78FF"/>
    <w:rsid w:val="005D06E2"/>
    <w:rsid w:val="005D090E"/>
    <w:rsid w:val="005D150C"/>
    <w:rsid w:val="005D2941"/>
    <w:rsid w:val="005D2E9C"/>
    <w:rsid w:val="005D3851"/>
    <w:rsid w:val="005D46E9"/>
    <w:rsid w:val="005D5B43"/>
    <w:rsid w:val="005D6E83"/>
    <w:rsid w:val="005D71C5"/>
    <w:rsid w:val="005E059B"/>
    <w:rsid w:val="005E098C"/>
    <w:rsid w:val="005E0E1B"/>
    <w:rsid w:val="005E1658"/>
    <w:rsid w:val="005E19C4"/>
    <w:rsid w:val="005E2401"/>
    <w:rsid w:val="005E2EC7"/>
    <w:rsid w:val="005E300A"/>
    <w:rsid w:val="005E30D9"/>
    <w:rsid w:val="005E3C36"/>
    <w:rsid w:val="005E48E8"/>
    <w:rsid w:val="005E503F"/>
    <w:rsid w:val="005E58D9"/>
    <w:rsid w:val="005E5A5C"/>
    <w:rsid w:val="005E6756"/>
    <w:rsid w:val="005E796E"/>
    <w:rsid w:val="005F0E4B"/>
    <w:rsid w:val="005F131D"/>
    <w:rsid w:val="005F1B47"/>
    <w:rsid w:val="005F459E"/>
    <w:rsid w:val="005F51DA"/>
    <w:rsid w:val="005F54C4"/>
    <w:rsid w:val="005F6443"/>
    <w:rsid w:val="005F6A19"/>
    <w:rsid w:val="00600D3F"/>
    <w:rsid w:val="00600F5C"/>
    <w:rsid w:val="00602830"/>
    <w:rsid w:val="00602F8E"/>
    <w:rsid w:val="006038F9"/>
    <w:rsid w:val="00604053"/>
    <w:rsid w:val="00604A2D"/>
    <w:rsid w:val="00604B6A"/>
    <w:rsid w:val="00605501"/>
    <w:rsid w:val="00605B36"/>
    <w:rsid w:val="00605B6F"/>
    <w:rsid w:val="00606C3A"/>
    <w:rsid w:val="00607B49"/>
    <w:rsid w:val="006105B9"/>
    <w:rsid w:val="006116E8"/>
    <w:rsid w:val="0061221E"/>
    <w:rsid w:val="00613845"/>
    <w:rsid w:val="00614CE4"/>
    <w:rsid w:val="00615662"/>
    <w:rsid w:val="006202B3"/>
    <w:rsid w:val="00620951"/>
    <w:rsid w:val="00620A3D"/>
    <w:rsid w:val="00620B86"/>
    <w:rsid w:val="00621CED"/>
    <w:rsid w:val="00621D64"/>
    <w:rsid w:val="006220DA"/>
    <w:rsid w:val="00622470"/>
    <w:rsid w:val="006229B4"/>
    <w:rsid w:val="006243EC"/>
    <w:rsid w:val="006251AC"/>
    <w:rsid w:val="006257AE"/>
    <w:rsid w:val="0062612E"/>
    <w:rsid w:val="0062628B"/>
    <w:rsid w:val="0062779E"/>
    <w:rsid w:val="00627B5B"/>
    <w:rsid w:val="00627D8A"/>
    <w:rsid w:val="00630BE4"/>
    <w:rsid w:val="0063135E"/>
    <w:rsid w:val="00631B20"/>
    <w:rsid w:val="006321CA"/>
    <w:rsid w:val="006336BA"/>
    <w:rsid w:val="00633B81"/>
    <w:rsid w:val="00634B51"/>
    <w:rsid w:val="00636097"/>
    <w:rsid w:val="006362BB"/>
    <w:rsid w:val="006375EE"/>
    <w:rsid w:val="00637EEA"/>
    <w:rsid w:val="00642244"/>
    <w:rsid w:val="00642483"/>
    <w:rsid w:val="00643C26"/>
    <w:rsid w:val="00644140"/>
    <w:rsid w:val="006445BE"/>
    <w:rsid w:val="00644C0B"/>
    <w:rsid w:val="00644E0F"/>
    <w:rsid w:val="006460F0"/>
    <w:rsid w:val="00650E5D"/>
    <w:rsid w:val="00650F14"/>
    <w:rsid w:val="00651D7E"/>
    <w:rsid w:val="00651FFF"/>
    <w:rsid w:val="006520D9"/>
    <w:rsid w:val="00653CFD"/>
    <w:rsid w:val="006555E9"/>
    <w:rsid w:val="006559A6"/>
    <w:rsid w:val="00655E94"/>
    <w:rsid w:val="00663F65"/>
    <w:rsid w:val="00664518"/>
    <w:rsid w:val="00665094"/>
    <w:rsid w:val="00666BEB"/>
    <w:rsid w:val="006671F5"/>
    <w:rsid w:val="00670CE8"/>
    <w:rsid w:val="00671E6F"/>
    <w:rsid w:val="0067201B"/>
    <w:rsid w:val="00673A5B"/>
    <w:rsid w:val="00676E86"/>
    <w:rsid w:val="0067766B"/>
    <w:rsid w:val="00677DEE"/>
    <w:rsid w:val="00677F9B"/>
    <w:rsid w:val="00680CD7"/>
    <w:rsid w:val="00680E73"/>
    <w:rsid w:val="006814B3"/>
    <w:rsid w:val="00681C05"/>
    <w:rsid w:val="00681C1E"/>
    <w:rsid w:val="0068227C"/>
    <w:rsid w:val="00684819"/>
    <w:rsid w:val="00686160"/>
    <w:rsid w:val="006866DF"/>
    <w:rsid w:val="00686819"/>
    <w:rsid w:val="00686C47"/>
    <w:rsid w:val="00687880"/>
    <w:rsid w:val="00687A84"/>
    <w:rsid w:val="0069000E"/>
    <w:rsid w:val="00690028"/>
    <w:rsid w:val="0069164E"/>
    <w:rsid w:val="006919F4"/>
    <w:rsid w:val="00692246"/>
    <w:rsid w:val="00693B60"/>
    <w:rsid w:val="00693FF9"/>
    <w:rsid w:val="006948D2"/>
    <w:rsid w:val="00694BEB"/>
    <w:rsid w:val="00694DB9"/>
    <w:rsid w:val="0069603A"/>
    <w:rsid w:val="00696314"/>
    <w:rsid w:val="00696321"/>
    <w:rsid w:val="00696C9C"/>
    <w:rsid w:val="00697841"/>
    <w:rsid w:val="006979E3"/>
    <w:rsid w:val="006A0AAF"/>
    <w:rsid w:val="006A16A8"/>
    <w:rsid w:val="006A26B6"/>
    <w:rsid w:val="006A2B16"/>
    <w:rsid w:val="006A3B30"/>
    <w:rsid w:val="006A4C1A"/>
    <w:rsid w:val="006A5429"/>
    <w:rsid w:val="006A661C"/>
    <w:rsid w:val="006A748F"/>
    <w:rsid w:val="006A7B6A"/>
    <w:rsid w:val="006B0026"/>
    <w:rsid w:val="006B149A"/>
    <w:rsid w:val="006B2ECF"/>
    <w:rsid w:val="006B3AA6"/>
    <w:rsid w:val="006B3BA8"/>
    <w:rsid w:val="006B4613"/>
    <w:rsid w:val="006B493D"/>
    <w:rsid w:val="006B55AB"/>
    <w:rsid w:val="006B6733"/>
    <w:rsid w:val="006B6D8D"/>
    <w:rsid w:val="006B6FDA"/>
    <w:rsid w:val="006C071B"/>
    <w:rsid w:val="006C08CD"/>
    <w:rsid w:val="006C1570"/>
    <w:rsid w:val="006C19BF"/>
    <w:rsid w:val="006C1F84"/>
    <w:rsid w:val="006C32F3"/>
    <w:rsid w:val="006C367C"/>
    <w:rsid w:val="006C4981"/>
    <w:rsid w:val="006C49D6"/>
    <w:rsid w:val="006C6B10"/>
    <w:rsid w:val="006C6D51"/>
    <w:rsid w:val="006C7323"/>
    <w:rsid w:val="006D0904"/>
    <w:rsid w:val="006D2CFE"/>
    <w:rsid w:val="006D2DD2"/>
    <w:rsid w:val="006D32E4"/>
    <w:rsid w:val="006D365D"/>
    <w:rsid w:val="006D3752"/>
    <w:rsid w:val="006D3918"/>
    <w:rsid w:val="006D3FE5"/>
    <w:rsid w:val="006D52E6"/>
    <w:rsid w:val="006D6DA8"/>
    <w:rsid w:val="006D7145"/>
    <w:rsid w:val="006D756E"/>
    <w:rsid w:val="006E1287"/>
    <w:rsid w:val="006E2DA2"/>
    <w:rsid w:val="006E3DDF"/>
    <w:rsid w:val="006E5211"/>
    <w:rsid w:val="006E5548"/>
    <w:rsid w:val="006E6AA9"/>
    <w:rsid w:val="006E7328"/>
    <w:rsid w:val="006E78FA"/>
    <w:rsid w:val="006F2184"/>
    <w:rsid w:val="006F27ED"/>
    <w:rsid w:val="006F2954"/>
    <w:rsid w:val="006F2A9D"/>
    <w:rsid w:val="006F2B33"/>
    <w:rsid w:val="006F34B4"/>
    <w:rsid w:val="006F48BA"/>
    <w:rsid w:val="006F4EC5"/>
    <w:rsid w:val="006F57AA"/>
    <w:rsid w:val="006F5929"/>
    <w:rsid w:val="006F660D"/>
    <w:rsid w:val="006F763B"/>
    <w:rsid w:val="006F7EFD"/>
    <w:rsid w:val="007029AD"/>
    <w:rsid w:val="00702ACF"/>
    <w:rsid w:val="00703A49"/>
    <w:rsid w:val="00703A6A"/>
    <w:rsid w:val="007043DE"/>
    <w:rsid w:val="007045E9"/>
    <w:rsid w:val="00706B19"/>
    <w:rsid w:val="0070728C"/>
    <w:rsid w:val="00710B49"/>
    <w:rsid w:val="0071276F"/>
    <w:rsid w:val="007127C1"/>
    <w:rsid w:val="00712D7A"/>
    <w:rsid w:val="007136E2"/>
    <w:rsid w:val="00713C59"/>
    <w:rsid w:val="00715EB5"/>
    <w:rsid w:val="00716301"/>
    <w:rsid w:val="007164C9"/>
    <w:rsid w:val="00720AA8"/>
    <w:rsid w:val="00720B25"/>
    <w:rsid w:val="00720C99"/>
    <w:rsid w:val="00720FD0"/>
    <w:rsid w:val="00720FF0"/>
    <w:rsid w:val="00721156"/>
    <w:rsid w:val="007212A0"/>
    <w:rsid w:val="00721C8B"/>
    <w:rsid w:val="00722459"/>
    <w:rsid w:val="0072266F"/>
    <w:rsid w:val="00722A2A"/>
    <w:rsid w:val="007240FE"/>
    <w:rsid w:val="00724EC6"/>
    <w:rsid w:val="007258D1"/>
    <w:rsid w:val="00725E6C"/>
    <w:rsid w:val="00726065"/>
    <w:rsid w:val="007262C2"/>
    <w:rsid w:val="0072669D"/>
    <w:rsid w:val="0072783B"/>
    <w:rsid w:val="00730026"/>
    <w:rsid w:val="007303FE"/>
    <w:rsid w:val="007304A8"/>
    <w:rsid w:val="007323D1"/>
    <w:rsid w:val="00732840"/>
    <w:rsid w:val="007329B6"/>
    <w:rsid w:val="0073302A"/>
    <w:rsid w:val="00733312"/>
    <w:rsid w:val="00734366"/>
    <w:rsid w:val="00734750"/>
    <w:rsid w:val="007368CF"/>
    <w:rsid w:val="00736DD6"/>
    <w:rsid w:val="00736F32"/>
    <w:rsid w:val="00737B2F"/>
    <w:rsid w:val="00737BA7"/>
    <w:rsid w:val="00737D9D"/>
    <w:rsid w:val="007425DC"/>
    <w:rsid w:val="00742FEA"/>
    <w:rsid w:val="007437E5"/>
    <w:rsid w:val="00743B2C"/>
    <w:rsid w:val="007442EE"/>
    <w:rsid w:val="00744D2B"/>
    <w:rsid w:val="00746D78"/>
    <w:rsid w:val="00747174"/>
    <w:rsid w:val="0074784D"/>
    <w:rsid w:val="007506E2"/>
    <w:rsid w:val="0075117D"/>
    <w:rsid w:val="007521C7"/>
    <w:rsid w:val="00753C4A"/>
    <w:rsid w:val="0075430A"/>
    <w:rsid w:val="00754B16"/>
    <w:rsid w:val="00755654"/>
    <w:rsid w:val="007559C6"/>
    <w:rsid w:val="00755D94"/>
    <w:rsid w:val="00756323"/>
    <w:rsid w:val="00757C5F"/>
    <w:rsid w:val="00760004"/>
    <w:rsid w:val="00760DA4"/>
    <w:rsid w:val="00762287"/>
    <w:rsid w:val="00763188"/>
    <w:rsid w:val="0076481E"/>
    <w:rsid w:val="00765A7E"/>
    <w:rsid w:val="007664B0"/>
    <w:rsid w:val="0076674E"/>
    <w:rsid w:val="00766C02"/>
    <w:rsid w:val="00766E1B"/>
    <w:rsid w:val="0076759E"/>
    <w:rsid w:val="00770A80"/>
    <w:rsid w:val="00771003"/>
    <w:rsid w:val="007724D1"/>
    <w:rsid w:val="00773C02"/>
    <w:rsid w:val="007741B3"/>
    <w:rsid w:val="00775ABF"/>
    <w:rsid w:val="00776474"/>
    <w:rsid w:val="007770D9"/>
    <w:rsid w:val="007773E5"/>
    <w:rsid w:val="00777BC2"/>
    <w:rsid w:val="007802E0"/>
    <w:rsid w:val="00780B10"/>
    <w:rsid w:val="00781759"/>
    <w:rsid w:val="00781B57"/>
    <w:rsid w:val="00783B60"/>
    <w:rsid w:val="00784725"/>
    <w:rsid w:val="00784B7B"/>
    <w:rsid w:val="007850FA"/>
    <w:rsid w:val="0078644F"/>
    <w:rsid w:val="007921B9"/>
    <w:rsid w:val="0079405D"/>
    <w:rsid w:val="0079443C"/>
    <w:rsid w:val="00794F0E"/>
    <w:rsid w:val="007A01BB"/>
    <w:rsid w:val="007A03AF"/>
    <w:rsid w:val="007A21CD"/>
    <w:rsid w:val="007A240C"/>
    <w:rsid w:val="007A248F"/>
    <w:rsid w:val="007A288E"/>
    <w:rsid w:val="007A418C"/>
    <w:rsid w:val="007A5068"/>
    <w:rsid w:val="007A51B8"/>
    <w:rsid w:val="007A5345"/>
    <w:rsid w:val="007A58B1"/>
    <w:rsid w:val="007A5C27"/>
    <w:rsid w:val="007A5C35"/>
    <w:rsid w:val="007A5EE9"/>
    <w:rsid w:val="007A60D9"/>
    <w:rsid w:val="007A76D0"/>
    <w:rsid w:val="007B07E6"/>
    <w:rsid w:val="007B1329"/>
    <w:rsid w:val="007B22A7"/>
    <w:rsid w:val="007B24CB"/>
    <w:rsid w:val="007B26C4"/>
    <w:rsid w:val="007B2CBC"/>
    <w:rsid w:val="007B63BF"/>
    <w:rsid w:val="007C0E9E"/>
    <w:rsid w:val="007C1C5E"/>
    <w:rsid w:val="007C1D22"/>
    <w:rsid w:val="007C1DBE"/>
    <w:rsid w:val="007C26DD"/>
    <w:rsid w:val="007C3DCA"/>
    <w:rsid w:val="007C715E"/>
    <w:rsid w:val="007C7E2A"/>
    <w:rsid w:val="007D06B5"/>
    <w:rsid w:val="007D2225"/>
    <w:rsid w:val="007D2743"/>
    <w:rsid w:val="007D2A23"/>
    <w:rsid w:val="007D2C37"/>
    <w:rsid w:val="007D312B"/>
    <w:rsid w:val="007D312F"/>
    <w:rsid w:val="007D3918"/>
    <w:rsid w:val="007D78FA"/>
    <w:rsid w:val="007E0564"/>
    <w:rsid w:val="007E1BAA"/>
    <w:rsid w:val="007E2058"/>
    <w:rsid w:val="007E2244"/>
    <w:rsid w:val="007E2504"/>
    <w:rsid w:val="007E287F"/>
    <w:rsid w:val="007E3E94"/>
    <w:rsid w:val="007E5B81"/>
    <w:rsid w:val="007E6320"/>
    <w:rsid w:val="007E6A45"/>
    <w:rsid w:val="007E7AE1"/>
    <w:rsid w:val="007E7AFD"/>
    <w:rsid w:val="007F0982"/>
    <w:rsid w:val="007F18A8"/>
    <w:rsid w:val="007F1B74"/>
    <w:rsid w:val="007F1D1F"/>
    <w:rsid w:val="007F29A5"/>
    <w:rsid w:val="007F4FD2"/>
    <w:rsid w:val="007F5295"/>
    <w:rsid w:val="007F7818"/>
    <w:rsid w:val="007F7E9E"/>
    <w:rsid w:val="0080026E"/>
    <w:rsid w:val="00800BB2"/>
    <w:rsid w:val="00800FD5"/>
    <w:rsid w:val="00802837"/>
    <w:rsid w:val="008030F2"/>
    <w:rsid w:val="00803438"/>
    <w:rsid w:val="00804800"/>
    <w:rsid w:val="00804958"/>
    <w:rsid w:val="008049D8"/>
    <w:rsid w:val="00804F3A"/>
    <w:rsid w:val="00805435"/>
    <w:rsid w:val="00805CAE"/>
    <w:rsid w:val="0080607D"/>
    <w:rsid w:val="00807A49"/>
    <w:rsid w:val="00810A9B"/>
    <w:rsid w:val="008113BD"/>
    <w:rsid w:val="00811C22"/>
    <w:rsid w:val="00811DE1"/>
    <w:rsid w:val="00811EAD"/>
    <w:rsid w:val="0081301D"/>
    <w:rsid w:val="008134C3"/>
    <w:rsid w:val="00814208"/>
    <w:rsid w:val="00814387"/>
    <w:rsid w:val="00816006"/>
    <w:rsid w:val="008164CE"/>
    <w:rsid w:val="00816EC8"/>
    <w:rsid w:val="0082012A"/>
    <w:rsid w:val="0082022B"/>
    <w:rsid w:val="00823783"/>
    <w:rsid w:val="008239D3"/>
    <w:rsid w:val="00824325"/>
    <w:rsid w:val="0082758B"/>
    <w:rsid w:val="00827E14"/>
    <w:rsid w:val="00830273"/>
    <w:rsid w:val="00830911"/>
    <w:rsid w:val="0083452F"/>
    <w:rsid w:val="00835619"/>
    <w:rsid w:val="00836F74"/>
    <w:rsid w:val="0083760F"/>
    <w:rsid w:val="00840063"/>
    <w:rsid w:val="00841091"/>
    <w:rsid w:val="00842B44"/>
    <w:rsid w:val="00843066"/>
    <w:rsid w:val="008443E6"/>
    <w:rsid w:val="00845963"/>
    <w:rsid w:val="0084616A"/>
    <w:rsid w:val="008467D8"/>
    <w:rsid w:val="0084688A"/>
    <w:rsid w:val="0084703F"/>
    <w:rsid w:val="008478C7"/>
    <w:rsid w:val="008500E0"/>
    <w:rsid w:val="00850CB5"/>
    <w:rsid w:val="00850DF3"/>
    <w:rsid w:val="00851AFD"/>
    <w:rsid w:val="00851D4F"/>
    <w:rsid w:val="00851F45"/>
    <w:rsid w:val="00851F52"/>
    <w:rsid w:val="008526D5"/>
    <w:rsid w:val="00852715"/>
    <w:rsid w:val="008547FE"/>
    <w:rsid w:val="00855BEF"/>
    <w:rsid w:val="0085660F"/>
    <w:rsid w:val="008569D1"/>
    <w:rsid w:val="008608B6"/>
    <w:rsid w:val="00860F17"/>
    <w:rsid w:val="00860F3D"/>
    <w:rsid w:val="008614D3"/>
    <w:rsid w:val="00861FCA"/>
    <w:rsid w:val="00863829"/>
    <w:rsid w:val="0086439A"/>
    <w:rsid w:val="00866560"/>
    <w:rsid w:val="0086656B"/>
    <w:rsid w:val="008666D2"/>
    <w:rsid w:val="00866A15"/>
    <w:rsid w:val="00866F28"/>
    <w:rsid w:val="008670F0"/>
    <w:rsid w:val="00867405"/>
    <w:rsid w:val="00867425"/>
    <w:rsid w:val="00867531"/>
    <w:rsid w:val="00871422"/>
    <w:rsid w:val="00873B12"/>
    <w:rsid w:val="00875FA7"/>
    <w:rsid w:val="0087701C"/>
    <w:rsid w:val="008770A0"/>
    <w:rsid w:val="00877ADF"/>
    <w:rsid w:val="0088060F"/>
    <w:rsid w:val="008817D2"/>
    <w:rsid w:val="00881BDD"/>
    <w:rsid w:val="00881CB7"/>
    <w:rsid w:val="008823E6"/>
    <w:rsid w:val="00883909"/>
    <w:rsid w:val="0088431F"/>
    <w:rsid w:val="00884346"/>
    <w:rsid w:val="008851A2"/>
    <w:rsid w:val="0088594E"/>
    <w:rsid w:val="00885967"/>
    <w:rsid w:val="00886C61"/>
    <w:rsid w:val="0089153C"/>
    <w:rsid w:val="00891550"/>
    <w:rsid w:val="008923A0"/>
    <w:rsid w:val="008927E2"/>
    <w:rsid w:val="00892B4C"/>
    <w:rsid w:val="00892B76"/>
    <w:rsid w:val="00892F70"/>
    <w:rsid w:val="0089321A"/>
    <w:rsid w:val="00893470"/>
    <w:rsid w:val="0089383A"/>
    <w:rsid w:val="00895080"/>
    <w:rsid w:val="00895095"/>
    <w:rsid w:val="008A035B"/>
    <w:rsid w:val="008A05C5"/>
    <w:rsid w:val="008A11E2"/>
    <w:rsid w:val="008A218C"/>
    <w:rsid w:val="008A3459"/>
    <w:rsid w:val="008A3469"/>
    <w:rsid w:val="008A364F"/>
    <w:rsid w:val="008A3DF7"/>
    <w:rsid w:val="008A429A"/>
    <w:rsid w:val="008A473A"/>
    <w:rsid w:val="008A48F7"/>
    <w:rsid w:val="008A62EB"/>
    <w:rsid w:val="008A6E95"/>
    <w:rsid w:val="008A7C6E"/>
    <w:rsid w:val="008B06B4"/>
    <w:rsid w:val="008B4063"/>
    <w:rsid w:val="008B4BE1"/>
    <w:rsid w:val="008B5097"/>
    <w:rsid w:val="008B519E"/>
    <w:rsid w:val="008B5536"/>
    <w:rsid w:val="008B6425"/>
    <w:rsid w:val="008B645C"/>
    <w:rsid w:val="008B68E9"/>
    <w:rsid w:val="008C10CE"/>
    <w:rsid w:val="008C1494"/>
    <w:rsid w:val="008C1C0F"/>
    <w:rsid w:val="008C2374"/>
    <w:rsid w:val="008C2F7F"/>
    <w:rsid w:val="008C4945"/>
    <w:rsid w:val="008C4A8F"/>
    <w:rsid w:val="008C54F3"/>
    <w:rsid w:val="008C57E4"/>
    <w:rsid w:val="008C5F10"/>
    <w:rsid w:val="008C6CFC"/>
    <w:rsid w:val="008C76F7"/>
    <w:rsid w:val="008D0277"/>
    <w:rsid w:val="008D063A"/>
    <w:rsid w:val="008D0850"/>
    <w:rsid w:val="008D1165"/>
    <w:rsid w:val="008D11EA"/>
    <w:rsid w:val="008D22A5"/>
    <w:rsid w:val="008D23CD"/>
    <w:rsid w:val="008D3A67"/>
    <w:rsid w:val="008D400B"/>
    <w:rsid w:val="008D4029"/>
    <w:rsid w:val="008D4247"/>
    <w:rsid w:val="008D4CA5"/>
    <w:rsid w:val="008D54BC"/>
    <w:rsid w:val="008D5EFF"/>
    <w:rsid w:val="008D697C"/>
    <w:rsid w:val="008E06B3"/>
    <w:rsid w:val="008E1505"/>
    <w:rsid w:val="008E2F66"/>
    <w:rsid w:val="008E34E5"/>
    <w:rsid w:val="008E36DA"/>
    <w:rsid w:val="008E4A56"/>
    <w:rsid w:val="008E50C5"/>
    <w:rsid w:val="008E54CC"/>
    <w:rsid w:val="008E5795"/>
    <w:rsid w:val="008E5DBB"/>
    <w:rsid w:val="008E6328"/>
    <w:rsid w:val="008E6BBD"/>
    <w:rsid w:val="008E6F27"/>
    <w:rsid w:val="008E7E1E"/>
    <w:rsid w:val="008F005A"/>
    <w:rsid w:val="008F053A"/>
    <w:rsid w:val="008F09DB"/>
    <w:rsid w:val="008F212C"/>
    <w:rsid w:val="008F230A"/>
    <w:rsid w:val="008F2591"/>
    <w:rsid w:val="008F2FE4"/>
    <w:rsid w:val="008F3ACC"/>
    <w:rsid w:val="008F4B04"/>
    <w:rsid w:val="008F52F2"/>
    <w:rsid w:val="008F56DB"/>
    <w:rsid w:val="008F6025"/>
    <w:rsid w:val="008F6C53"/>
    <w:rsid w:val="008F7122"/>
    <w:rsid w:val="008F7BF2"/>
    <w:rsid w:val="00900316"/>
    <w:rsid w:val="00901388"/>
    <w:rsid w:val="00901561"/>
    <w:rsid w:val="0090205F"/>
    <w:rsid w:val="00902B11"/>
    <w:rsid w:val="00902BC6"/>
    <w:rsid w:val="009039CE"/>
    <w:rsid w:val="00903E81"/>
    <w:rsid w:val="009056C8"/>
    <w:rsid w:val="0090598E"/>
    <w:rsid w:val="00905F83"/>
    <w:rsid w:val="009065BB"/>
    <w:rsid w:val="00907B32"/>
    <w:rsid w:val="0091083E"/>
    <w:rsid w:val="009112F2"/>
    <w:rsid w:val="00912148"/>
    <w:rsid w:val="009122B3"/>
    <w:rsid w:val="00913EA9"/>
    <w:rsid w:val="0091544D"/>
    <w:rsid w:val="0091552A"/>
    <w:rsid w:val="00915A40"/>
    <w:rsid w:val="00916229"/>
    <w:rsid w:val="009164C7"/>
    <w:rsid w:val="009169F9"/>
    <w:rsid w:val="009177B7"/>
    <w:rsid w:val="009201A7"/>
    <w:rsid w:val="009209AE"/>
    <w:rsid w:val="0092141F"/>
    <w:rsid w:val="0092188B"/>
    <w:rsid w:val="00921E66"/>
    <w:rsid w:val="009223FF"/>
    <w:rsid w:val="0092243E"/>
    <w:rsid w:val="009238C8"/>
    <w:rsid w:val="00923ABB"/>
    <w:rsid w:val="00924B2F"/>
    <w:rsid w:val="00924E5F"/>
    <w:rsid w:val="00925216"/>
    <w:rsid w:val="009254E3"/>
    <w:rsid w:val="009255C7"/>
    <w:rsid w:val="00925B91"/>
    <w:rsid w:val="0092652D"/>
    <w:rsid w:val="00930032"/>
    <w:rsid w:val="00931DD0"/>
    <w:rsid w:val="00933758"/>
    <w:rsid w:val="0093380A"/>
    <w:rsid w:val="00934DF3"/>
    <w:rsid w:val="00934F25"/>
    <w:rsid w:val="00936C0C"/>
    <w:rsid w:val="00941009"/>
    <w:rsid w:val="00941BEE"/>
    <w:rsid w:val="00941C08"/>
    <w:rsid w:val="00941F38"/>
    <w:rsid w:val="0094277F"/>
    <w:rsid w:val="009433C7"/>
    <w:rsid w:val="009454F1"/>
    <w:rsid w:val="00945874"/>
    <w:rsid w:val="00945955"/>
    <w:rsid w:val="009506AF"/>
    <w:rsid w:val="00950F28"/>
    <w:rsid w:val="009511D8"/>
    <w:rsid w:val="00951A07"/>
    <w:rsid w:val="00951FDE"/>
    <w:rsid w:val="0095222D"/>
    <w:rsid w:val="009523B0"/>
    <w:rsid w:val="0095331C"/>
    <w:rsid w:val="0095398A"/>
    <w:rsid w:val="009560E5"/>
    <w:rsid w:val="00957561"/>
    <w:rsid w:val="00960A7A"/>
    <w:rsid w:val="00960ADD"/>
    <w:rsid w:val="009614C9"/>
    <w:rsid w:val="0096223F"/>
    <w:rsid w:val="00963473"/>
    <w:rsid w:val="009638A5"/>
    <w:rsid w:val="00964930"/>
    <w:rsid w:val="00966223"/>
    <w:rsid w:val="00967DF3"/>
    <w:rsid w:val="00967E86"/>
    <w:rsid w:val="009731A0"/>
    <w:rsid w:val="009732E1"/>
    <w:rsid w:val="0097344B"/>
    <w:rsid w:val="009736D1"/>
    <w:rsid w:val="00974E3E"/>
    <w:rsid w:val="0097607F"/>
    <w:rsid w:val="00977DF8"/>
    <w:rsid w:val="00980287"/>
    <w:rsid w:val="0098055D"/>
    <w:rsid w:val="00980EC7"/>
    <w:rsid w:val="00981170"/>
    <w:rsid w:val="00981198"/>
    <w:rsid w:val="009811AA"/>
    <w:rsid w:val="00981539"/>
    <w:rsid w:val="00981800"/>
    <w:rsid w:val="00984C6D"/>
    <w:rsid w:val="00984E50"/>
    <w:rsid w:val="00985F5A"/>
    <w:rsid w:val="0098686F"/>
    <w:rsid w:val="00986B7B"/>
    <w:rsid w:val="0099044E"/>
    <w:rsid w:val="00990543"/>
    <w:rsid w:val="00992A74"/>
    <w:rsid w:val="009934EC"/>
    <w:rsid w:val="00993630"/>
    <w:rsid w:val="0099503F"/>
    <w:rsid w:val="0099581B"/>
    <w:rsid w:val="009961E8"/>
    <w:rsid w:val="009968C4"/>
    <w:rsid w:val="00996EE6"/>
    <w:rsid w:val="00997081"/>
    <w:rsid w:val="009A0006"/>
    <w:rsid w:val="009A0CB4"/>
    <w:rsid w:val="009A1183"/>
    <w:rsid w:val="009A19B9"/>
    <w:rsid w:val="009A2170"/>
    <w:rsid w:val="009A2EC8"/>
    <w:rsid w:val="009A326B"/>
    <w:rsid w:val="009A51B7"/>
    <w:rsid w:val="009A5537"/>
    <w:rsid w:val="009A5935"/>
    <w:rsid w:val="009A694B"/>
    <w:rsid w:val="009A6B3D"/>
    <w:rsid w:val="009B06AA"/>
    <w:rsid w:val="009B0D1F"/>
    <w:rsid w:val="009B1984"/>
    <w:rsid w:val="009B23B2"/>
    <w:rsid w:val="009B3D18"/>
    <w:rsid w:val="009B41EA"/>
    <w:rsid w:val="009B443A"/>
    <w:rsid w:val="009B4523"/>
    <w:rsid w:val="009B4B4B"/>
    <w:rsid w:val="009B64D5"/>
    <w:rsid w:val="009B6825"/>
    <w:rsid w:val="009B7753"/>
    <w:rsid w:val="009C0395"/>
    <w:rsid w:val="009C147C"/>
    <w:rsid w:val="009C28C2"/>
    <w:rsid w:val="009C36D0"/>
    <w:rsid w:val="009C39BB"/>
    <w:rsid w:val="009C3B9D"/>
    <w:rsid w:val="009C51A1"/>
    <w:rsid w:val="009C5568"/>
    <w:rsid w:val="009D0A41"/>
    <w:rsid w:val="009D1685"/>
    <w:rsid w:val="009D1746"/>
    <w:rsid w:val="009D285A"/>
    <w:rsid w:val="009D291B"/>
    <w:rsid w:val="009D2EE9"/>
    <w:rsid w:val="009D348F"/>
    <w:rsid w:val="009D3B2E"/>
    <w:rsid w:val="009D3F55"/>
    <w:rsid w:val="009D4248"/>
    <w:rsid w:val="009D4366"/>
    <w:rsid w:val="009D4D45"/>
    <w:rsid w:val="009D54A7"/>
    <w:rsid w:val="009D5F12"/>
    <w:rsid w:val="009D5FA6"/>
    <w:rsid w:val="009D72AB"/>
    <w:rsid w:val="009E02DA"/>
    <w:rsid w:val="009E149A"/>
    <w:rsid w:val="009E1E6F"/>
    <w:rsid w:val="009E24D2"/>
    <w:rsid w:val="009E25A2"/>
    <w:rsid w:val="009E2621"/>
    <w:rsid w:val="009E33F8"/>
    <w:rsid w:val="009E3ADA"/>
    <w:rsid w:val="009E7D3D"/>
    <w:rsid w:val="009F0AF7"/>
    <w:rsid w:val="009F1097"/>
    <w:rsid w:val="009F2CD6"/>
    <w:rsid w:val="009F41F7"/>
    <w:rsid w:val="009F5349"/>
    <w:rsid w:val="009F7A1C"/>
    <w:rsid w:val="00A00857"/>
    <w:rsid w:val="00A01CD8"/>
    <w:rsid w:val="00A02460"/>
    <w:rsid w:val="00A024A2"/>
    <w:rsid w:val="00A025E6"/>
    <w:rsid w:val="00A02609"/>
    <w:rsid w:val="00A036D7"/>
    <w:rsid w:val="00A05235"/>
    <w:rsid w:val="00A05301"/>
    <w:rsid w:val="00A071FF"/>
    <w:rsid w:val="00A078B5"/>
    <w:rsid w:val="00A106B3"/>
    <w:rsid w:val="00A10DB7"/>
    <w:rsid w:val="00A1149B"/>
    <w:rsid w:val="00A11B5A"/>
    <w:rsid w:val="00A12328"/>
    <w:rsid w:val="00A1286A"/>
    <w:rsid w:val="00A13BCF"/>
    <w:rsid w:val="00A14883"/>
    <w:rsid w:val="00A149DD"/>
    <w:rsid w:val="00A16D6F"/>
    <w:rsid w:val="00A16F5D"/>
    <w:rsid w:val="00A17774"/>
    <w:rsid w:val="00A2065A"/>
    <w:rsid w:val="00A208D0"/>
    <w:rsid w:val="00A20A58"/>
    <w:rsid w:val="00A20B9D"/>
    <w:rsid w:val="00A20D45"/>
    <w:rsid w:val="00A23314"/>
    <w:rsid w:val="00A23363"/>
    <w:rsid w:val="00A23D54"/>
    <w:rsid w:val="00A25A8C"/>
    <w:rsid w:val="00A25CE9"/>
    <w:rsid w:val="00A26B4D"/>
    <w:rsid w:val="00A31483"/>
    <w:rsid w:val="00A31770"/>
    <w:rsid w:val="00A3240E"/>
    <w:rsid w:val="00A3241B"/>
    <w:rsid w:val="00A33F5A"/>
    <w:rsid w:val="00A34280"/>
    <w:rsid w:val="00A343B5"/>
    <w:rsid w:val="00A36A5C"/>
    <w:rsid w:val="00A40302"/>
    <w:rsid w:val="00A409C7"/>
    <w:rsid w:val="00A414A5"/>
    <w:rsid w:val="00A42FC6"/>
    <w:rsid w:val="00A43272"/>
    <w:rsid w:val="00A43F6A"/>
    <w:rsid w:val="00A4472C"/>
    <w:rsid w:val="00A44BFE"/>
    <w:rsid w:val="00A44E00"/>
    <w:rsid w:val="00A45E07"/>
    <w:rsid w:val="00A47CC2"/>
    <w:rsid w:val="00A50A38"/>
    <w:rsid w:val="00A50E48"/>
    <w:rsid w:val="00A54275"/>
    <w:rsid w:val="00A55857"/>
    <w:rsid w:val="00A5657D"/>
    <w:rsid w:val="00A569AA"/>
    <w:rsid w:val="00A609D5"/>
    <w:rsid w:val="00A60EA4"/>
    <w:rsid w:val="00A61974"/>
    <w:rsid w:val="00A628EB"/>
    <w:rsid w:val="00A6555D"/>
    <w:rsid w:val="00A65A47"/>
    <w:rsid w:val="00A65C33"/>
    <w:rsid w:val="00A6627B"/>
    <w:rsid w:val="00A6728F"/>
    <w:rsid w:val="00A6739F"/>
    <w:rsid w:val="00A6749E"/>
    <w:rsid w:val="00A71CD9"/>
    <w:rsid w:val="00A71E1B"/>
    <w:rsid w:val="00A725BA"/>
    <w:rsid w:val="00A730A2"/>
    <w:rsid w:val="00A73EA6"/>
    <w:rsid w:val="00A75256"/>
    <w:rsid w:val="00A76E4F"/>
    <w:rsid w:val="00A77527"/>
    <w:rsid w:val="00A775F4"/>
    <w:rsid w:val="00A80381"/>
    <w:rsid w:val="00A813F9"/>
    <w:rsid w:val="00A817D9"/>
    <w:rsid w:val="00A81B66"/>
    <w:rsid w:val="00A823F6"/>
    <w:rsid w:val="00A8292B"/>
    <w:rsid w:val="00A834BC"/>
    <w:rsid w:val="00A83DBD"/>
    <w:rsid w:val="00A84BAD"/>
    <w:rsid w:val="00A85C30"/>
    <w:rsid w:val="00A85FC2"/>
    <w:rsid w:val="00A90058"/>
    <w:rsid w:val="00A91238"/>
    <w:rsid w:val="00A929F5"/>
    <w:rsid w:val="00A93164"/>
    <w:rsid w:val="00A93665"/>
    <w:rsid w:val="00A940FD"/>
    <w:rsid w:val="00A94357"/>
    <w:rsid w:val="00A94A9B"/>
    <w:rsid w:val="00A964BF"/>
    <w:rsid w:val="00A9691D"/>
    <w:rsid w:val="00A96D73"/>
    <w:rsid w:val="00A97579"/>
    <w:rsid w:val="00A97A69"/>
    <w:rsid w:val="00A97B00"/>
    <w:rsid w:val="00AA0A39"/>
    <w:rsid w:val="00AA10D0"/>
    <w:rsid w:val="00AA13D4"/>
    <w:rsid w:val="00AA17C3"/>
    <w:rsid w:val="00AA1C01"/>
    <w:rsid w:val="00AA27F6"/>
    <w:rsid w:val="00AA2B44"/>
    <w:rsid w:val="00AA2C20"/>
    <w:rsid w:val="00AA2D15"/>
    <w:rsid w:val="00AA342C"/>
    <w:rsid w:val="00AA4A04"/>
    <w:rsid w:val="00AA5F79"/>
    <w:rsid w:val="00AA7281"/>
    <w:rsid w:val="00AA74AD"/>
    <w:rsid w:val="00AA75A3"/>
    <w:rsid w:val="00AB0D1C"/>
    <w:rsid w:val="00AB2D31"/>
    <w:rsid w:val="00AB33A4"/>
    <w:rsid w:val="00AB3E5C"/>
    <w:rsid w:val="00AB44AE"/>
    <w:rsid w:val="00AB475B"/>
    <w:rsid w:val="00AB49E4"/>
    <w:rsid w:val="00AB4A0F"/>
    <w:rsid w:val="00AB654A"/>
    <w:rsid w:val="00AB7D00"/>
    <w:rsid w:val="00AC002C"/>
    <w:rsid w:val="00AC08BA"/>
    <w:rsid w:val="00AC09FB"/>
    <w:rsid w:val="00AC239F"/>
    <w:rsid w:val="00AC2C70"/>
    <w:rsid w:val="00AC2C8B"/>
    <w:rsid w:val="00AC384B"/>
    <w:rsid w:val="00AC69CB"/>
    <w:rsid w:val="00AD057F"/>
    <w:rsid w:val="00AD065E"/>
    <w:rsid w:val="00AD1AE9"/>
    <w:rsid w:val="00AD3D31"/>
    <w:rsid w:val="00AD50A7"/>
    <w:rsid w:val="00AD6959"/>
    <w:rsid w:val="00AE09C7"/>
    <w:rsid w:val="00AE0DE3"/>
    <w:rsid w:val="00AE1F91"/>
    <w:rsid w:val="00AE23A8"/>
    <w:rsid w:val="00AE2DA6"/>
    <w:rsid w:val="00AE41C1"/>
    <w:rsid w:val="00AE4BE4"/>
    <w:rsid w:val="00AE4F73"/>
    <w:rsid w:val="00AE5A90"/>
    <w:rsid w:val="00AE5AB2"/>
    <w:rsid w:val="00AE6A82"/>
    <w:rsid w:val="00AF0468"/>
    <w:rsid w:val="00AF08DF"/>
    <w:rsid w:val="00AF0D59"/>
    <w:rsid w:val="00AF184B"/>
    <w:rsid w:val="00AF2278"/>
    <w:rsid w:val="00AF2E2A"/>
    <w:rsid w:val="00AF3843"/>
    <w:rsid w:val="00AF3BC1"/>
    <w:rsid w:val="00AF3C5D"/>
    <w:rsid w:val="00AF4C25"/>
    <w:rsid w:val="00AF5869"/>
    <w:rsid w:val="00AF6046"/>
    <w:rsid w:val="00AF6BF6"/>
    <w:rsid w:val="00AF712D"/>
    <w:rsid w:val="00AF7542"/>
    <w:rsid w:val="00AF7D3E"/>
    <w:rsid w:val="00B025DA"/>
    <w:rsid w:val="00B026EF"/>
    <w:rsid w:val="00B04072"/>
    <w:rsid w:val="00B04316"/>
    <w:rsid w:val="00B05082"/>
    <w:rsid w:val="00B061AF"/>
    <w:rsid w:val="00B06719"/>
    <w:rsid w:val="00B06985"/>
    <w:rsid w:val="00B07EA3"/>
    <w:rsid w:val="00B114DB"/>
    <w:rsid w:val="00B117C3"/>
    <w:rsid w:val="00B11BC3"/>
    <w:rsid w:val="00B12191"/>
    <w:rsid w:val="00B13676"/>
    <w:rsid w:val="00B142D4"/>
    <w:rsid w:val="00B14797"/>
    <w:rsid w:val="00B16713"/>
    <w:rsid w:val="00B21400"/>
    <w:rsid w:val="00B227D0"/>
    <w:rsid w:val="00B22EED"/>
    <w:rsid w:val="00B231D2"/>
    <w:rsid w:val="00B23411"/>
    <w:rsid w:val="00B23801"/>
    <w:rsid w:val="00B23A53"/>
    <w:rsid w:val="00B25496"/>
    <w:rsid w:val="00B25CA9"/>
    <w:rsid w:val="00B267E7"/>
    <w:rsid w:val="00B26B22"/>
    <w:rsid w:val="00B31356"/>
    <w:rsid w:val="00B32128"/>
    <w:rsid w:val="00B32174"/>
    <w:rsid w:val="00B33253"/>
    <w:rsid w:val="00B33C76"/>
    <w:rsid w:val="00B34511"/>
    <w:rsid w:val="00B3497D"/>
    <w:rsid w:val="00B34DCB"/>
    <w:rsid w:val="00B3535A"/>
    <w:rsid w:val="00B355E5"/>
    <w:rsid w:val="00B35778"/>
    <w:rsid w:val="00B35C82"/>
    <w:rsid w:val="00B35E82"/>
    <w:rsid w:val="00B37733"/>
    <w:rsid w:val="00B37AA1"/>
    <w:rsid w:val="00B40671"/>
    <w:rsid w:val="00B41D4A"/>
    <w:rsid w:val="00B429DE"/>
    <w:rsid w:val="00B43202"/>
    <w:rsid w:val="00B443CA"/>
    <w:rsid w:val="00B445AF"/>
    <w:rsid w:val="00B445E3"/>
    <w:rsid w:val="00B446EB"/>
    <w:rsid w:val="00B4474F"/>
    <w:rsid w:val="00B45721"/>
    <w:rsid w:val="00B477D8"/>
    <w:rsid w:val="00B5039B"/>
    <w:rsid w:val="00B509E6"/>
    <w:rsid w:val="00B50A84"/>
    <w:rsid w:val="00B51901"/>
    <w:rsid w:val="00B5229D"/>
    <w:rsid w:val="00B533FB"/>
    <w:rsid w:val="00B53675"/>
    <w:rsid w:val="00B5437B"/>
    <w:rsid w:val="00B55D43"/>
    <w:rsid w:val="00B56F97"/>
    <w:rsid w:val="00B579B4"/>
    <w:rsid w:val="00B57A6B"/>
    <w:rsid w:val="00B60561"/>
    <w:rsid w:val="00B60812"/>
    <w:rsid w:val="00B61890"/>
    <w:rsid w:val="00B61C3C"/>
    <w:rsid w:val="00B61DD0"/>
    <w:rsid w:val="00B62387"/>
    <w:rsid w:val="00B62935"/>
    <w:rsid w:val="00B63426"/>
    <w:rsid w:val="00B639C0"/>
    <w:rsid w:val="00B645EB"/>
    <w:rsid w:val="00B64B1F"/>
    <w:rsid w:val="00B64BC4"/>
    <w:rsid w:val="00B651B5"/>
    <w:rsid w:val="00B703F3"/>
    <w:rsid w:val="00B7088A"/>
    <w:rsid w:val="00B70E57"/>
    <w:rsid w:val="00B712EB"/>
    <w:rsid w:val="00B71531"/>
    <w:rsid w:val="00B71CF8"/>
    <w:rsid w:val="00B736ED"/>
    <w:rsid w:val="00B73B31"/>
    <w:rsid w:val="00B74183"/>
    <w:rsid w:val="00B744D1"/>
    <w:rsid w:val="00B74683"/>
    <w:rsid w:val="00B823E0"/>
    <w:rsid w:val="00B82A8C"/>
    <w:rsid w:val="00B8432F"/>
    <w:rsid w:val="00B84448"/>
    <w:rsid w:val="00B85180"/>
    <w:rsid w:val="00B851B2"/>
    <w:rsid w:val="00B85A7B"/>
    <w:rsid w:val="00B85BDD"/>
    <w:rsid w:val="00B86B93"/>
    <w:rsid w:val="00B86F2E"/>
    <w:rsid w:val="00B87276"/>
    <w:rsid w:val="00B872E3"/>
    <w:rsid w:val="00B87B99"/>
    <w:rsid w:val="00B87E52"/>
    <w:rsid w:val="00B91EFD"/>
    <w:rsid w:val="00B92752"/>
    <w:rsid w:val="00B92A01"/>
    <w:rsid w:val="00B92A2A"/>
    <w:rsid w:val="00B93439"/>
    <w:rsid w:val="00B93772"/>
    <w:rsid w:val="00B938FD"/>
    <w:rsid w:val="00B93A50"/>
    <w:rsid w:val="00B93BC5"/>
    <w:rsid w:val="00B93EED"/>
    <w:rsid w:val="00B93F42"/>
    <w:rsid w:val="00B9544D"/>
    <w:rsid w:val="00B9712D"/>
    <w:rsid w:val="00B97A25"/>
    <w:rsid w:val="00B97D14"/>
    <w:rsid w:val="00BA0964"/>
    <w:rsid w:val="00BA223C"/>
    <w:rsid w:val="00BA35BC"/>
    <w:rsid w:val="00BA38D2"/>
    <w:rsid w:val="00BA43F4"/>
    <w:rsid w:val="00BA565E"/>
    <w:rsid w:val="00BA5821"/>
    <w:rsid w:val="00BB17FD"/>
    <w:rsid w:val="00BB310A"/>
    <w:rsid w:val="00BB344F"/>
    <w:rsid w:val="00BB3E3E"/>
    <w:rsid w:val="00BB41B4"/>
    <w:rsid w:val="00BB5E7A"/>
    <w:rsid w:val="00BB69B3"/>
    <w:rsid w:val="00BC04A2"/>
    <w:rsid w:val="00BC0FC6"/>
    <w:rsid w:val="00BC1118"/>
    <w:rsid w:val="00BC24B5"/>
    <w:rsid w:val="00BC2733"/>
    <w:rsid w:val="00BC296B"/>
    <w:rsid w:val="00BC3E10"/>
    <w:rsid w:val="00BC5926"/>
    <w:rsid w:val="00BC6C51"/>
    <w:rsid w:val="00BD0865"/>
    <w:rsid w:val="00BD156E"/>
    <w:rsid w:val="00BD1AA4"/>
    <w:rsid w:val="00BD23FF"/>
    <w:rsid w:val="00BD38FD"/>
    <w:rsid w:val="00BD39BD"/>
    <w:rsid w:val="00BD4242"/>
    <w:rsid w:val="00BD4342"/>
    <w:rsid w:val="00BD4A5C"/>
    <w:rsid w:val="00BD4DF4"/>
    <w:rsid w:val="00BD521B"/>
    <w:rsid w:val="00BD5470"/>
    <w:rsid w:val="00BD58B1"/>
    <w:rsid w:val="00BD59CD"/>
    <w:rsid w:val="00BD6032"/>
    <w:rsid w:val="00BD6B04"/>
    <w:rsid w:val="00BD6F59"/>
    <w:rsid w:val="00BD710F"/>
    <w:rsid w:val="00BD7ABE"/>
    <w:rsid w:val="00BE090F"/>
    <w:rsid w:val="00BE18D6"/>
    <w:rsid w:val="00BE1F91"/>
    <w:rsid w:val="00BE2397"/>
    <w:rsid w:val="00BE24C2"/>
    <w:rsid w:val="00BE3E34"/>
    <w:rsid w:val="00BE4442"/>
    <w:rsid w:val="00BE4F08"/>
    <w:rsid w:val="00BE6BEB"/>
    <w:rsid w:val="00BE6DC0"/>
    <w:rsid w:val="00BE74FC"/>
    <w:rsid w:val="00BE78E8"/>
    <w:rsid w:val="00BE7E89"/>
    <w:rsid w:val="00BF0EEF"/>
    <w:rsid w:val="00BF0F31"/>
    <w:rsid w:val="00BF11C9"/>
    <w:rsid w:val="00BF17E6"/>
    <w:rsid w:val="00BF24CE"/>
    <w:rsid w:val="00BF29ED"/>
    <w:rsid w:val="00BF31D3"/>
    <w:rsid w:val="00BF42D0"/>
    <w:rsid w:val="00BF5321"/>
    <w:rsid w:val="00BF6396"/>
    <w:rsid w:val="00BF6937"/>
    <w:rsid w:val="00C00C0B"/>
    <w:rsid w:val="00C01D01"/>
    <w:rsid w:val="00C01FF5"/>
    <w:rsid w:val="00C02F2E"/>
    <w:rsid w:val="00C041F6"/>
    <w:rsid w:val="00C0560D"/>
    <w:rsid w:val="00C0620F"/>
    <w:rsid w:val="00C07B1B"/>
    <w:rsid w:val="00C10735"/>
    <w:rsid w:val="00C13304"/>
    <w:rsid w:val="00C1372C"/>
    <w:rsid w:val="00C13BD5"/>
    <w:rsid w:val="00C13C8D"/>
    <w:rsid w:val="00C143A0"/>
    <w:rsid w:val="00C143BA"/>
    <w:rsid w:val="00C14FDE"/>
    <w:rsid w:val="00C153EE"/>
    <w:rsid w:val="00C16824"/>
    <w:rsid w:val="00C16984"/>
    <w:rsid w:val="00C17129"/>
    <w:rsid w:val="00C173D2"/>
    <w:rsid w:val="00C179A3"/>
    <w:rsid w:val="00C17B12"/>
    <w:rsid w:val="00C21A4F"/>
    <w:rsid w:val="00C21E3E"/>
    <w:rsid w:val="00C224CB"/>
    <w:rsid w:val="00C22FAB"/>
    <w:rsid w:val="00C23F54"/>
    <w:rsid w:val="00C249DD"/>
    <w:rsid w:val="00C251A9"/>
    <w:rsid w:val="00C25757"/>
    <w:rsid w:val="00C25820"/>
    <w:rsid w:val="00C2618F"/>
    <w:rsid w:val="00C26CA7"/>
    <w:rsid w:val="00C27299"/>
    <w:rsid w:val="00C27916"/>
    <w:rsid w:val="00C30172"/>
    <w:rsid w:val="00C310C6"/>
    <w:rsid w:val="00C3160B"/>
    <w:rsid w:val="00C317C7"/>
    <w:rsid w:val="00C31BA2"/>
    <w:rsid w:val="00C325AE"/>
    <w:rsid w:val="00C33549"/>
    <w:rsid w:val="00C338E5"/>
    <w:rsid w:val="00C33994"/>
    <w:rsid w:val="00C35156"/>
    <w:rsid w:val="00C35402"/>
    <w:rsid w:val="00C3722B"/>
    <w:rsid w:val="00C37747"/>
    <w:rsid w:val="00C40444"/>
    <w:rsid w:val="00C40462"/>
    <w:rsid w:val="00C41236"/>
    <w:rsid w:val="00C41ADD"/>
    <w:rsid w:val="00C41B57"/>
    <w:rsid w:val="00C42059"/>
    <w:rsid w:val="00C42543"/>
    <w:rsid w:val="00C4332C"/>
    <w:rsid w:val="00C43AF6"/>
    <w:rsid w:val="00C44EE8"/>
    <w:rsid w:val="00C4505B"/>
    <w:rsid w:val="00C450AD"/>
    <w:rsid w:val="00C4551F"/>
    <w:rsid w:val="00C461CF"/>
    <w:rsid w:val="00C46224"/>
    <w:rsid w:val="00C46568"/>
    <w:rsid w:val="00C465D8"/>
    <w:rsid w:val="00C4710F"/>
    <w:rsid w:val="00C47D0E"/>
    <w:rsid w:val="00C5004C"/>
    <w:rsid w:val="00C533DE"/>
    <w:rsid w:val="00C53BF3"/>
    <w:rsid w:val="00C53CDF"/>
    <w:rsid w:val="00C54737"/>
    <w:rsid w:val="00C5474F"/>
    <w:rsid w:val="00C54796"/>
    <w:rsid w:val="00C54D64"/>
    <w:rsid w:val="00C553DA"/>
    <w:rsid w:val="00C566B0"/>
    <w:rsid w:val="00C57C5F"/>
    <w:rsid w:val="00C614DE"/>
    <w:rsid w:val="00C61BB5"/>
    <w:rsid w:val="00C6472A"/>
    <w:rsid w:val="00C64CB9"/>
    <w:rsid w:val="00C65618"/>
    <w:rsid w:val="00C67C20"/>
    <w:rsid w:val="00C70FD9"/>
    <w:rsid w:val="00C71D3E"/>
    <w:rsid w:val="00C72418"/>
    <w:rsid w:val="00C7247C"/>
    <w:rsid w:val="00C727C6"/>
    <w:rsid w:val="00C72988"/>
    <w:rsid w:val="00C72CA5"/>
    <w:rsid w:val="00C72FF8"/>
    <w:rsid w:val="00C74842"/>
    <w:rsid w:val="00C763E3"/>
    <w:rsid w:val="00C76451"/>
    <w:rsid w:val="00C7645A"/>
    <w:rsid w:val="00C77849"/>
    <w:rsid w:val="00C8081B"/>
    <w:rsid w:val="00C80C2A"/>
    <w:rsid w:val="00C818BE"/>
    <w:rsid w:val="00C81ABA"/>
    <w:rsid w:val="00C81F30"/>
    <w:rsid w:val="00C82352"/>
    <w:rsid w:val="00C828B8"/>
    <w:rsid w:val="00C82F3D"/>
    <w:rsid w:val="00C84994"/>
    <w:rsid w:val="00C84AE7"/>
    <w:rsid w:val="00C84BEC"/>
    <w:rsid w:val="00C85B91"/>
    <w:rsid w:val="00C85D7B"/>
    <w:rsid w:val="00C86F0A"/>
    <w:rsid w:val="00C87B4A"/>
    <w:rsid w:val="00C87BF4"/>
    <w:rsid w:val="00C87C26"/>
    <w:rsid w:val="00C90D4C"/>
    <w:rsid w:val="00C913A7"/>
    <w:rsid w:val="00C914A5"/>
    <w:rsid w:val="00C92C6D"/>
    <w:rsid w:val="00C93730"/>
    <w:rsid w:val="00C94B0F"/>
    <w:rsid w:val="00C94BB2"/>
    <w:rsid w:val="00C96273"/>
    <w:rsid w:val="00C96900"/>
    <w:rsid w:val="00C96ACE"/>
    <w:rsid w:val="00C96F2A"/>
    <w:rsid w:val="00C971A4"/>
    <w:rsid w:val="00CA0E79"/>
    <w:rsid w:val="00CA1ED3"/>
    <w:rsid w:val="00CA2BF8"/>
    <w:rsid w:val="00CA3D48"/>
    <w:rsid w:val="00CA45FB"/>
    <w:rsid w:val="00CA4797"/>
    <w:rsid w:val="00CA4868"/>
    <w:rsid w:val="00CA4C34"/>
    <w:rsid w:val="00CA5F86"/>
    <w:rsid w:val="00CA631A"/>
    <w:rsid w:val="00CA65BC"/>
    <w:rsid w:val="00CA66B2"/>
    <w:rsid w:val="00CA6FD4"/>
    <w:rsid w:val="00CB00FC"/>
    <w:rsid w:val="00CB014A"/>
    <w:rsid w:val="00CB1298"/>
    <w:rsid w:val="00CB1354"/>
    <w:rsid w:val="00CB1910"/>
    <w:rsid w:val="00CB29F4"/>
    <w:rsid w:val="00CB2CDB"/>
    <w:rsid w:val="00CB34C8"/>
    <w:rsid w:val="00CB4B0C"/>
    <w:rsid w:val="00CB6481"/>
    <w:rsid w:val="00CB67E3"/>
    <w:rsid w:val="00CB72AB"/>
    <w:rsid w:val="00CB73FD"/>
    <w:rsid w:val="00CB7B48"/>
    <w:rsid w:val="00CB7E91"/>
    <w:rsid w:val="00CC08E8"/>
    <w:rsid w:val="00CC13A5"/>
    <w:rsid w:val="00CC1E15"/>
    <w:rsid w:val="00CC3845"/>
    <w:rsid w:val="00CC3BCE"/>
    <w:rsid w:val="00CC4432"/>
    <w:rsid w:val="00CC5778"/>
    <w:rsid w:val="00CC6346"/>
    <w:rsid w:val="00CC7075"/>
    <w:rsid w:val="00CC7788"/>
    <w:rsid w:val="00CD03F3"/>
    <w:rsid w:val="00CD045B"/>
    <w:rsid w:val="00CD11DF"/>
    <w:rsid w:val="00CD1DE6"/>
    <w:rsid w:val="00CD2AED"/>
    <w:rsid w:val="00CD31E5"/>
    <w:rsid w:val="00CD3829"/>
    <w:rsid w:val="00CD41FB"/>
    <w:rsid w:val="00CD47C9"/>
    <w:rsid w:val="00CD4ADB"/>
    <w:rsid w:val="00CD523A"/>
    <w:rsid w:val="00CD5A50"/>
    <w:rsid w:val="00CD6355"/>
    <w:rsid w:val="00CD63F1"/>
    <w:rsid w:val="00CD6CC5"/>
    <w:rsid w:val="00CD7A82"/>
    <w:rsid w:val="00CD7FA1"/>
    <w:rsid w:val="00CE014A"/>
    <w:rsid w:val="00CE04D0"/>
    <w:rsid w:val="00CE20DA"/>
    <w:rsid w:val="00CE268D"/>
    <w:rsid w:val="00CE41A7"/>
    <w:rsid w:val="00CE50EA"/>
    <w:rsid w:val="00CE5BC6"/>
    <w:rsid w:val="00CE65FC"/>
    <w:rsid w:val="00CE68E8"/>
    <w:rsid w:val="00CE7E3F"/>
    <w:rsid w:val="00CF11BD"/>
    <w:rsid w:val="00CF139E"/>
    <w:rsid w:val="00CF1C31"/>
    <w:rsid w:val="00CF22A0"/>
    <w:rsid w:val="00CF2EAB"/>
    <w:rsid w:val="00CF30CB"/>
    <w:rsid w:val="00CF5A8C"/>
    <w:rsid w:val="00CF62E1"/>
    <w:rsid w:val="00CF65D7"/>
    <w:rsid w:val="00CF6A8C"/>
    <w:rsid w:val="00CF7D69"/>
    <w:rsid w:val="00CF7EF3"/>
    <w:rsid w:val="00D008E8"/>
    <w:rsid w:val="00D00CFD"/>
    <w:rsid w:val="00D022A4"/>
    <w:rsid w:val="00D031B1"/>
    <w:rsid w:val="00D03980"/>
    <w:rsid w:val="00D05DCE"/>
    <w:rsid w:val="00D06505"/>
    <w:rsid w:val="00D0708F"/>
    <w:rsid w:val="00D07D54"/>
    <w:rsid w:val="00D10EF6"/>
    <w:rsid w:val="00D1189B"/>
    <w:rsid w:val="00D128ED"/>
    <w:rsid w:val="00D12E5C"/>
    <w:rsid w:val="00D132CA"/>
    <w:rsid w:val="00D15F62"/>
    <w:rsid w:val="00D165CA"/>
    <w:rsid w:val="00D21DEB"/>
    <w:rsid w:val="00D22411"/>
    <w:rsid w:val="00D2254D"/>
    <w:rsid w:val="00D2277E"/>
    <w:rsid w:val="00D24474"/>
    <w:rsid w:val="00D24BE2"/>
    <w:rsid w:val="00D25385"/>
    <w:rsid w:val="00D25C10"/>
    <w:rsid w:val="00D25F05"/>
    <w:rsid w:val="00D267CF"/>
    <w:rsid w:val="00D300B4"/>
    <w:rsid w:val="00D30575"/>
    <w:rsid w:val="00D30E27"/>
    <w:rsid w:val="00D33BE7"/>
    <w:rsid w:val="00D33F87"/>
    <w:rsid w:val="00D34EF2"/>
    <w:rsid w:val="00D3529B"/>
    <w:rsid w:val="00D353F5"/>
    <w:rsid w:val="00D35AE0"/>
    <w:rsid w:val="00D36613"/>
    <w:rsid w:val="00D36777"/>
    <w:rsid w:val="00D36977"/>
    <w:rsid w:val="00D4137F"/>
    <w:rsid w:val="00D416C6"/>
    <w:rsid w:val="00D41A6D"/>
    <w:rsid w:val="00D41A7A"/>
    <w:rsid w:val="00D42605"/>
    <w:rsid w:val="00D4285C"/>
    <w:rsid w:val="00D4554C"/>
    <w:rsid w:val="00D45C5E"/>
    <w:rsid w:val="00D46022"/>
    <w:rsid w:val="00D469B7"/>
    <w:rsid w:val="00D46E3F"/>
    <w:rsid w:val="00D4779F"/>
    <w:rsid w:val="00D5159E"/>
    <w:rsid w:val="00D5160E"/>
    <w:rsid w:val="00D5366E"/>
    <w:rsid w:val="00D5435C"/>
    <w:rsid w:val="00D544BB"/>
    <w:rsid w:val="00D54FFF"/>
    <w:rsid w:val="00D570FA"/>
    <w:rsid w:val="00D600D2"/>
    <w:rsid w:val="00D601A0"/>
    <w:rsid w:val="00D61583"/>
    <w:rsid w:val="00D636D7"/>
    <w:rsid w:val="00D63DED"/>
    <w:rsid w:val="00D647EB"/>
    <w:rsid w:val="00D6565D"/>
    <w:rsid w:val="00D66031"/>
    <w:rsid w:val="00D666D2"/>
    <w:rsid w:val="00D6738A"/>
    <w:rsid w:val="00D6748D"/>
    <w:rsid w:val="00D67DE9"/>
    <w:rsid w:val="00D7044D"/>
    <w:rsid w:val="00D7073D"/>
    <w:rsid w:val="00D70A40"/>
    <w:rsid w:val="00D7166D"/>
    <w:rsid w:val="00D7168B"/>
    <w:rsid w:val="00D71863"/>
    <w:rsid w:val="00D71FA1"/>
    <w:rsid w:val="00D722D6"/>
    <w:rsid w:val="00D725FD"/>
    <w:rsid w:val="00D72703"/>
    <w:rsid w:val="00D72C90"/>
    <w:rsid w:val="00D733B1"/>
    <w:rsid w:val="00D73819"/>
    <w:rsid w:val="00D73CD6"/>
    <w:rsid w:val="00D741BE"/>
    <w:rsid w:val="00D74753"/>
    <w:rsid w:val="00D75861"/>
    <w:rsid w:val="00D7630A"/>
    <w:rsid w:val="00D7682F"/>
    <w:rsid w:val="00D77721"/>
    <w:rsid w:val="00D8053A"/>
    <w:rsid w:val="00D81AE5"/>
    <w:rsid w:val="00D825E5"/>
    <w:rsid w:val="00D8275C"/>
    <w:rsid w:val="00D836AF"/>
    <w:rsid w:val="00D83A93"/>
    <w:rsid w:val="00D83C4D"/>
    <w:rsid w:val="00D84275"/>
    <w:rsid w:val="00D84FEB"/>
    <w:rsid w:val="00D85118"/>
    <w:rsid w:val="00D861AD"/>
    <w:rsid w:val="00D864B8"/>
    <w:rsid w:val="00D87535"/>
    <w:rsid w:val="00D87F41"/>
    <w:rsid w:val="00D905B6"/>
    <w:rsid w:val="00D90C2B"/>
    <w:rsid w:val="00D917BE"/>
    <w:rsid w:val="00D91876"/>
    <w:rsid w:val="00D91FE6"/>
    <w:rsid w:val="00D92D40"/>
    <w:rsid w:val="00D94DA1"/>
    <w:rsid w:val="00D94ED0"/>
    <w:rsid w:val="00D95FC4"/>
    <w:rsid w:val="00D9656F"/>
    <w:rsid w:val="00D9674E"/>
    <w:rsid w:val="00DA0922"/>
    <w:rsid w:val="00DA1AEF"/>
    <w:rsid w:val="00DA1B9F"/>
    <w:rsid w:val="00DA3C13"/>
    <w:rsid w:val="00DA40B1"/>
    <w:rsid w:val="00DA4511"/>
    <w:rsid w:val="00DA5539"/>
    <w:rsid w:val="00DA5B5C"/>
    <w:rsid w:val="00DA5D5B"/>
    <w:rsid w:val="00DA656D"/>
    <w:rsid w:val="00DA65C3"/>
    <w:rsid w:val="00DA6941"/>
    <w:rsid w:val="00DA6A2E"/>
    <w:rsid w:val="00DA7349"/>
    <w:rsid w:val="00DA7A7A"/>
    <w:rsid w:val="00DB0B82"/>
    <w:rsid w:val="00DB1792"/>
    <w:rsid w:val="00DB1D3D"/>
    <w:rsid w:val="00DB2F73"/>
    <w:rsid w:val="00DB372C"/>
    <w:rsid w:val="00DB54F6"/>
    <w:rsid w:val="00DB56A4"/>
    <w:rsid w:val="00DB60FE"/>
    <w:rsid w:val="00DB649B"/>
    <w:rsid w:val="00DB685E"/>
    <w:rsid w:val="00DC072A"/>
    <w:rsid w:val="00DC0DB5"/>
    <w:rsid w:val="00DC2067"/>
    <w:rsid w:val="00DC2F12"/>
    <w:rsid w:val="00DC48BC"/>
    <w:rsid w:val="00DC5D34"/>
    <w:rsid w:val="00DC7787"/>
    <w:rsid w:val="00DD094A"/>
    <w:rsid w:val="00DD0B81"/>
    <w:rsid w:val="00DD0D93"/>
    <w:rsid w:val="00DD10F9"/>
    <w:rsid w:val="00DD229F"/>
    <w:rsid w:val="00DD3C15"/>
    <w:rsid w:val="00DD3D37"/>
    <w:rsid w:val="00DD5669"/>
    <w:rsid w:val="00DD5E13"/>
    <w:rsid w:val="00DD713B"/>
    <w:rsid w:val="00DE0166"/>
    <w:rsid w:val="00DE21A5"/>
    <w:rsid w:val="00DE29C4"/>
    <w:rsid w:val="00DE2A0A"/>
    <w:rsid w:val="00DE2A24"/>
    <w:rsid w:val="00DE2B01"/>
    <w:rsid w:val="00DE2DAC"/>
    <w:rsid w:val="00DE336F"/>
    <w:rsid w:val="00DE353C"/>
    <w:rsid w:val="00DE537C"/>
    <w:rsid w:val="00DE584C"/>
    <w:rsid w:val="00DE5C97"/>
    <w:rsid w:val="00DE5D5B"/>
    <w:rsid w:val="00DE61C8"/>
    <w:rsid w:val="00DE61CB"/>
    <w:rsid w:val="00DE62B1"/>
    <w:rsid w:val="00DE6AC1"/>
    <w:rsid w:val="00DE6C9A"/>
    <w:rsid w:val="00DE6CE8"/>
    <w:rsid w:val="00DF121A"/>
    <w:rsid w:val="00DF161D"/>
    <w:rsid w:val="00DF22A8"/>
    <w:rsid w:val="00DF285C"/>
    <w:rsid w:val="00DF2A15"/>
    <w:rsid w:val="00DF3725"/>
    <w:rsid w:val="00DF4C93"/>
    <w:rsid w:val="00DF4DF3"/>
    <w:rsid w:val="00DF4E1E"/>
    <w:rsid w:val="00DF5343"/>
    <w:rsid w:val="00DF584A"/>
    <w:rsid w:val="00DF60AD"/>
    <w:rsid w:val="00DF75E3"/>
    <w:rsid w:val="00E00DF0"/>
    <w:rsid w:val="00E017FF"/>
    <w:rsid w:val="00E01B78"/>
    <w:rsid w:val="00E01E24"/>
    <w:rsid w:val="00E030CF"/>
    <w:rsid w:val="00E034C7"/>
    <w:rsid w:val="00E03C01"/>
    <w:rsid w:val="00E03EA6"/>
    <w:rsid w:val="00E04A30"/>
    <w:rsid w:val="00E04DBD"/>
    <w:rsid w:val="00E0577E"/>
    <w:rsid w:val="00E068D8"/>
    <w:rsid w:val="00E07B7E"/>
    <w:rsid w:val="00E10C06"/>
    <w:rsid w:val="00E12A0A"/>
    <w:rsid w:val="00E13506"/>
    <w:rsid w:val="00E139BB"/>
    <w:rsid w:val="00E13B9F"/>
    <w:rsid w:val="00E13E9F"/>
    <w:rsid w:val="00E143EF"/>
    <w:rsid w:val="00E15285"/>
    <w:rsid w:val="00E15973"/>
    <w:rsid w:val="00E15C4F"/>
    <w:rsid w:val="00E15D23"/>
    <w:rsid w:val="00E164D4"/>
    <w:rsid w:val="00E16837"/>
    <w:rsid w:val="00E17340"/>
    <w:rsid w:val="00E17D45"/>
    <w:rsid w:val="00E203B9"/>
    <w:rsid w:val="00E212FC"/>
    <w:rsid w:val="00E236CE"/>
    <w:rsid w:val="00E24F26"/>
    <w:rsid w:val="00E25454"/>
    <w:rsid w:val="00E25ED5"/>
    <w:rsid w:val="00E27174"/>
    <w:rsid w:val="00E273A5"/>
    <w:rsid w:val="00E27D9E"/>
    <w:rsid w:val="00E27F04"/>
    <w:rsid w:val="00E30B59"/>
    <w:rsid w:val="00E3336C"/>
    <w:rsid w:val="00E346B1"/>
    <w:rsid w:val="00E35EA4"/>
    <w:rsid w:val="00E364C0"/>
    <w:rsid w:val="00E3695D"/>
    <w:rsid w:val="00E37A7D"/>
    <w:rsid w:val="00E37D42"/>
    <w:rsid w:val="00E40807"/>
    <w:rsid w:val="00E41806"/>
    <w:rsid w:val="00E4366A"/>
    <w:rsid w:val="00E437A1"/>
    <w:rsid w:val="00E43DAE"/>
    <w:rsid w:val="00E43F5C"/>
    <w:rsid w:val="00E44D05"/>
    <w:rsid w:val="00E45108"/>
    <w:rsid w:val="00E4531F"/>
    <w:rsid w:val="00E472B4"/>
    <w:rsid w:val="00E47308"/>
    <w:rsid w:val="00E47CD5"/>
    <w:rsid w:val="00E5026E"/>
    <w:rsid w:val="00E510F4"/>
    <w:rsid w:val="00E51137"/>
    <w:rsid w:val="00E517BD"/>
    <w:rsid w:val="00E55560"/>
    <w:rsid w:val="00E561D7"/>
    <w:rsid w:val="00E564E2"/>
    <w:rsid w:val="00E577DE"/>
    <w:rsid w:val="00E57DEE"/>
    <w:rsid w:val="00E60142"/>
    <w:rsid w:val="00E60CB7"/>
    <w:rsid w:val="00E6198B"/>
    <w:rsid w:val="00E6320E"/>
    <w:rsid w:val="00E635F5"/>
    <w:rsid w:val="00E63F1B"/>
    <w:rsid w:val="00E6445C"/>
    <w:rsid w:val="00E667DD"/>
    <w:rsid w:val="00E701BD"/>
    <w:rsid w:val="00E711AD"/>
    <w:rsid w:val="00E71938"/>
    <w:rsid w:val="00E71DEC"/>
    <w:rsid w:val="00E7242D"/>
    <w:rsid w:val="00E74395"/>
    <w:rsid w:val="00E74BA5"/>
    <w:rsid w:val="00E74EE4"/>
    <w:rsid w:val="00E74F4E"/>
    <w:rsid w:val="00E80219"/>
    <w:rsid w:val="00E80801"/>
    <w:rsid w:val="00E82AA7"/>
    <w:rsid w:val="00E83EDB"/>
    <w:rsid w:val="00E842A6"/>
    <w:rsid w:val="00E8472F"/>
    <w:rsid w:val="00E85273"/>
    <w:rsid w:val="00E85AE3"/>
    <w:rsid w:val="00E85DB4"/>
    <w:rsid w:val="00E86460"/>
    <w:rsid w:val="00E87840"/>
    <w:rsid w:val="00E87908"/>
    <w:rsid w:val="00E900B9"/>
    <w:rsid w:val="00E91597"/>
    <w:rsid w:val="00E92BE8"/>
    <w:rsid w:val="00E92F90"/>
    <w:rsid w:val="00E931C4"/>
    <w:rsid w:val="00E952D8"/>
    <w:rsid w:val="00E953F5"/>
    <w:rsid w:val="00E95B4E"/>
    <w:rsid w:val="00E961C7"/>
    <w:rsid w:val="00E97647"/>
    <w:rsid w:val="00E97CC8"/>
    <w:rsid w:val="00EA05D7"/>
    <w:rsid w:val="00EA07B9"/>
    <w:rsid w:val="00EA0C79"/>
    <w:rsid w:val="00EA1931"/>
    <w:rsid w:val="00EA19C3"/>
    <w:rsid w:val="00EA2181"/>
    <w:rsid w:val="00EA2D24"/>
    <w:rsid w:val="00EA3158"/>
    <w:rsid w:val="00EA44E7"/>
    <w:rsid w:val="00EA484B"/>
    <w:rsid w:val="00EA519C"/>
    <w:rsid w:val="00EA54B3"/>
    <w:rsid w:val="00EA6383"/>
    <w:rsid w:val="00EA7270"/>
    <w:rsid w:val="00EA7BAE"/>
    <w:rsid w:val="00EB022D"/>
    <w:rsid w:val="00EB0B5C"/>
    <w:rsid w:val="00EB1A8D"/>
    <w:rsid w:val="00EB3ACB"/>
    <w:rsid w:val="00EB3E62"/>
    <w:rsid w:val="00EB489D"/>
    <w:rsid w:val="00EB61B3"/>
    <w:rsid w:val="00EB6BC0"/>
    <w:rsid w:val="00EC0CBA"/>
    <w:rsid w:val="00EC163B"/>
    <w:rsid w:val="00EC363A"/>
    <w:rsid w:val="00EC4FD5"/>
    <w:rsid w:val="00EC5C53"/>
    <w:rsid w:val="00EC6808"/>
    <w:rsid w:val="00EC7BF6"/>
    <w:rsid w:val="00ED00DA"/>
    <w:rsid w:val="00ED069B"/>
    <w:rsid w:val="00ED2DFE"/>
    <w:rsid w:val="00ED3004"/>
    <w:rsid w:val="00ED57F7"/>
    <w:rsid w:val="00ED6FDC"/>
    <w:rsid w:val="00EE0C34"/>
    <w:rsid w:val="00EE23EA"/>
    <w:rsid w:val="00EE2D50"/>
    <w:rsid w:val="00EE2DC6"/>
    <w:rsid w:val="00EE30DE"/>
    <w:rsid w:val="00EE341B"/>
    <w:rsid w:val="00EE34F0"/>
    <w:rsid w:val="00EE3EBE"/>
    <w:rsid w:val="00EE5476"/>
    <w:rsid w:val="00EE615A"/>
    <w:rsid w:val="00EE6D85"/>
    <w:rsid w:val="00EE76A9"/>
    <w:rsid w:val="00EE77B0"/>
    <w:rsid w:val="00EF08D9"/>
    <w:rsid w:val="00EF0981"/>
    <w:rsid w:val="00EF0DDD"/>
    <w:rsid w:val="00EF2450"/>
    <w:rsid w:val="00EF2F8B"/>
    <w:rsid w:val="00EF33BE"/>
    <w:rsid w:val="00EF3BA2"/>
    <w:rsid w:val="00EF4E29"/>
    <w:rsid w:val="00EF4F02"/>
    <w:rsid w:val="00EF5716"/>
    <w:rsid w:val="00EF6028"/>
    <w:rsid w:val="00EF643F"/>
    <w:rsid w:val="00F00A65"/>
    <w:rsid w:val="00F00DA5"/>
    <w:rsid w:val="00F0116E"/>
    <w:rsid w:val="00F011C3"/>
    <w:rsid w:val="00F020F5"/>
    <w:rsid w:val="00F02187"/>
    <w:rsid w:val="00F039EA"/>
    <w:rsid w:val="00F042A6"/>
    <w:rsid w:val="00F048F5"/>
    <w:rsid w:val="00F04BF9"/>
    <w:rsid w:val="00F0506A"/>
    <w:rsid w:val="00F0547D"/>
    <w:rsid w:val="00F066F1"/>
    <w:rsid w:val="00F06DD6"/>
    <w:rsid w:val="00F0707E"/>
    <w:rsid w:val="00F074B5"/>
    <w:rsid w:val="00F10C2B"/>
    <w:rsid w:val="00F1190E"/>
    <w:rsid w:val="00F129B1"/>
    <w:rsid w:val="00F12F35"/>
    <w:rsid w:val="00F1309D"/>
    <w:rsid w:val="00F136FF"/>
    <w:rsid w:val="00F14109"/>
    <w:rsid w:val="00F14690"/>
    <w:rsid w:val="00F15E6A"/>
    <w:rsid w:val="00F15EDC"/>
    <w:rsid w:val="00F164A2"/>
    <w:rsid w:val="00F1692C"/>
    <w:rsid w:val="00F177BC"/>
    <w:rsid w:val="00F17AEA"/>
    <w:rsid w:val="00F17CF1"/>
    <w:rsid w:val="00F21101"/>
    <w:rsid w:val="00F21166"/>
    <w:rsid w:val="00F21325"/>
    <w:rsid w:val="00F217BB"/>
    <w:rsid w:val="00F218A3"/>
    <w:rsid w:val="00F21CC0"/>
    <w:rsid w:val="00F21E51"/>
    <w:rsid w:val="00F228A2"/>
    <w:rsid w:val="00F26BFD"/>
    <w:rsid w:val="00F26C7E"/>
    <w:rsid w:val="00F26F71"/>
    <w:rsid w:val="00F30409"/>
    <w:rsid w:val="00F30C27"/>
    <w:rsid w:val="00F310F3"/>
    <w:rsid w:val="00F31273"/>
    <w:rsid w:val="00F3394E"/>
    <w:rsid w:val="00F35013"/>
    <w:rsid w:val="00F360B8"/>
    <w:rsid w:val="00F361EC"/>
    <w:rsid w:val="00F376DB"/>
    <w:rsid w:val="00F40D70"/>
    <w:rsid w:val="00F411D3"/>
    <w:rsid w:val="00F413F2"/>
    <w:rsid w:val="00F424BD"/>
    <w:rsid w:val="00F4251F"/>
    <w:rsid w:val="00F427AC"/>
    <w:rsid w:val="00F427AD"/>
    <w:rsid w:val="00F4341E"/>
    <w:rsid w:val="00F44408"/>
    <w:rsid w:val="00F453F8"/>
    <w:rsid w:val="00F4540D"/>
    <w:rsid w:val="00F4562D"/>
    <w:rsid w:val="00F45996"/>
    <w:rsid w:val="00F45F35"/>
    <w:rsid w:val="00F462B5"/>
    <w:rsid w:val="00F46CEB"/>
    <w:rsid w:val="00F50625"/>
    <w:rsid w:val="00F51095"/>
    <w:rsid w:val="00F542E4"/>
    <w:rsid w:val="00F54487"/>
    <w:rsid w:val="00F54A47"/>
    <w:rsid w:val="00F55584"/>
    <w:rsid w:val="00F56811"/>
    <w:rsid w:val="00F56B36"/>
    <w:rsid w:val="00F56B63"/>
    <w:rsid w:val="00F57007"/>
    <w:rsid w:val="00F600C7"/>
    <w:rsid w:val="00F6014C"/>
    <w:rsid w:val="00F61F0E"/>
    <w:rsid w:val="00F6243F"/>
    <w:rsid w:val="00F640DB"/>
    <w:rsid w:val="00F6471E"/>
    <w:rsid w:val="00F64A5B"/>
    <w:rsid w:val="00F66C8E"/>
    <w:rsid w:val="00F67305"/>
    <w:rsid w:val="00F677AD"/>
    <w:rsid w:val="00F7057A"/>
    <w:rsid w:val="00F71C28"/>
    <w:rsid w:val="00F71D46"/>
    <w:rsid w:val="00F71D98"/>
    <w:rsid w:val="00F72296"/>
    <w:rsid w:val="00F72364"/>
    <w:rsid w:val="00F72435"/>
    <w:rsid w:val="00F728DC"/>
    <w:rsid w:val="00F72C0C"/>
    <w:rsid w:val="00F769AE"/>
    <w:rsid w:val="00F806B2"/>
    <w:rsid w:val="00F8119F"/>
    <w:rsid w:val="00F81973"/>
    <w:rsid w:val="00F839A2"/>
    <w:rsid w:val="00F83F0A"/>
    <w:rsid w:val="00F84578"/>
    <w:rsid w:val="00F850BA"/>
    <w:rsid w:val="00F85F99"/>
    <w:rsid w:val="00F875D2"/>
    <w:rsid w:val="00F87D03"/>
    <w:rsid w:val="00F904CB"/>
    <w:rsid w:val="00F90643"/>
    <w:rsid w:val="00F90786"/>
    <w:rsid w:val="00F91867"/>
    <w:rsid w:val="00F93186"/>
    <w:rsid w:val="00F9346B"/>
    <w:rsid w:val="00F934EE"/>
    <w:rsid w:val="00F9354F"/>
    <w:rsid w:val="00F94BB0"/>
    <w:rsid w:val="00F94CF7"/>
    <w:rsid w:val="00F94E12"/>
    <w:rsid w:val="00F9569A"/>
    <w:rsid w:val="00F9585A"/>
    <w:rsid w:val="00F9717B"/>
    <w:rsid w:val="00F972F9"/>
    <w:rsid w:val="00FA086D"/>
    <w:rsid w:val="00FA117A"/>
    <w:rsid w:val="00FA1433"/>
    <w:rsid w:val="00FA19E3"/>
    <w:rsid w:val="00FA202F"/>
    <w:rsid w:val="00FA2297"/>
    <w:rsid w:val="00FA268E"/>
    <w:rsid w:val="00FA2ED4"/>
    <w:rsid w:val="00FA605D"/>
    <w:rsid w:val="00FA6312"/>
    <w:rsid w:val="00FA6AF2"/>
    <w:rsid w:val="00FA7007"/>
    <w:rsid w:val="00FB0584"/>
    <w:rsid w:val="00FB0E09"/>
    <w:rsid w:val="00FB2FB0"/>
    <w:rsid w:val="00FB32E8"/>
    <w:rsid w:val="00FB3673"/>
    <w:rsid w:val="00FB45AD"/>
    <w:rsid w:val="00FB497D"/>
    <w:rsid w:val="00FB53FA"/>
    <w:rsid w:val="00FB5646"/>
    <w:rsid w:val="00FB6851"/>
    <w:rsid w:val="00FB6CF5"/>
    <w:rsid w:val="00FB72CD"/>
    <w:rsid w:val="00FC0873"/>
    <w:rsid w:val="00FC0D65"/>
    <w:rsid w:val="00FC13C7"/>
    <w:rsid w:val="00FC2858"/>
    <w:rsid w:val="00FC4015"/>
    <w:rsid w:val="00FC5EDB"/>
    <w:rsid w:val="00FC65EB"/>
    <w:rsid w:val="00FC6762"/>
    <w:rsid w:val="00FD0A09"/>
    <w:rsid w:val="00FD1A14"/>
    <w:rsid w:val="00FD1A9E"/>
    <w:rsid w:val="00FD2470"/>
    <w:rsid w:val="00FD5220"/>
    <w:rsid w:val="00FD5F4D"/>
    <w:rsid w:val="00FD6505"/>
    <w:rsid w:val="00FD6DB9"/>
    <w:rsid w:val="00FD724B"/>
    <w:rsid w:val="00FD727C"/>
    <w:rsid w:val="00FE19C9"/>
    <w:rsid w:val="00FE2EAC"/>
    <w:rsid w:val="00FE314C"/>
    <w:rsid w:val="00FE3C91"/>
    <w:rsid w:val="00FE42D0"/>
    <w:rsid w:val="00FE4EE0"/>
    <w:rsid w:val="00FE7922"/>
    <w:rsid w:val="00FE7E92"/>
    <w:rsid w:val="00FF0306"/>
    <w:rsid w:val="00FF048D"/>
    <w:rsid w:val="00FF054D"/>
    <w:rsid w:val="00FF0EAE"/>
    <w:rsid w:val="00FF1B1E"/>
    <w:rsid w:val="00FF2A9F"/>
    <w:rsid w:val="00FF2FE2"/>
    <w:rsid w:val="00FF2FEC"/>
    <w:rsid w:val="00FF3A15"/>
    <w:rsid w:val="00FF4722"/>
    <w:rsid w:val="00FF4CBB"/>
    <w:rsid w:val="00FF51A1"/>
    <w:rsid w:val="00FF55FE"/>
    <w:rsid w:val="00FF5FEC"/>
    <w:rsid w:val="00FF6376"/>
    <w:rsid w:val="00FF639A"/>
    <w:rsid w:val="00FF73D8"/>
    <w:rsid w:val="00FF742E"/>
    <w:rsid w:val="00FF75A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4514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Normal">
    <w:name w:val="Normal"/>
    <w:qFormat/>
    <w:rsid w:val="00D94DA1"/>
    <w:pPr>
      <w:overflowPunct w:val="0"/>
      <w:autoSpaceDE w:val="0"/>
      <w:autoSpaceDN w:val="0"/>
      <w:adjustRightInd w:val="0"/>
      <w:jc w:val="both"/>
      <w:textAlignment w:val="baseline"/>
    </w:pPr>
    <w:rPr>
      <w:rFonts w:ascii="Arial" w:hAnsi="Arial"/>
      <w:sz w:val="22"/>
    </w:rPr>
  </w:style>
  <w:style w:type="paragraph" w:styleId="Titre1">
    <w:name w:val="heading 1"/>
    <w:basedOn w:val="Normal"/>
    <w:next w:val="Normal"/>
    <w:link w:val="Titre1Car"/>
    <w:qFormat/>
    <w:pPr>
      <w:keepNext/>
      <w:outlineLvl w:val="0"/>
    </w:pPr>
    <w:rPr>
      <w:b/>
      <w:sz w:val="24"/>
      <w:u w:val="single"/>
    </w:rPr>
  </w:style>
  <w:style w:type="paragraph" w:styleId="Titre2">
    <w:name w:val="heading 2"/>
    <w:basedOn w:val="Normal"/>
    <w:next w:val="Normal"/>
    <w:qFormat/>
    <w:pPr>
      <w:widowControl w:val="0"/>
      <w:spacing w:before="120" w:after="120"/>
      <w:outlineLvl w:val="1"/>
    </w:pPr>
    <w:rPr>
      <w:noProof/>
      <w:sz w:val="24"/>
    </w:rPr>
  </w:style>
  <w:style w:type="paragraph" w:styleId="Titre3">
    <w:name w:val="heading 3"/>
    <w:basedOn w:val="Normal"/>
    <w:next w:val="Normal"/>
    <w:qFormat/>
    <w:pPr>
      <w:keepNext/>
      <w:spacing w:before="240" w:after="60"/>
      <w:outlineLvl w:val="2"/>
    </w:pPr>
    <w:rPr>
      <w:b/>
      <w:sz w:val="26"/>
    </w:rPr>
  </w:style>
  <w:style w:type="paragraph" w:styleId="Titre4">
    <w:name w:val="heading 4"/>
    <w:basedOn w:val="Normal"/>
    <w:next w:val="Normal"/>
    <w:qFormat/>
    <w:pPr>
      <w:keepNext/>
      <w:outlineLvl w:val="3"/>
    </w:pPr>
    <w:rPr>
      <w:b/>
      <w:sz w:val="24"/>
    </w:rPr>
  </w:style>
  <w:style w:type="paragraph" w:styleId="Titre5">
    <w:name w:val="heading 5"/>
    <w:basedOn w:val="Normal"/>
    <w:next w:val="Normal"/>
    <w:qFormat/>
    <w:pPr>
      <w:keepNext/>
      <w:outlineLvl w:val="4"/>
    </w:pPr>
    <w:rPr>
      <w:b/>
      <w:sz w:val="32"/>
    </w:rPr>
  </w:style>
  <w:style w:type="paragraph" w:styleId="Titre6">
    <w:name w:val="heading 6"/>
    <w:basedOn w:val="Normal"/>
    <w:next w:val="Normal"/>
    <w:qFormat/>
    <w:pPr>
      <w:keepNext/>
      <w:outlineLvl w:val="5"/>
    </w:pPr>
    <w:rPr>
      <w:b/>
    </w:rPr>
  </w:style>
  <w:style w:type="paragraph" w:styleId="Titre7">
    <w:name w:val="heading 7"/>
    <w:basedOn w:val="Normal"/>
    <w:next w:val="Normal"/>
    <w:qFormat/>
    <w:pPr>
      <w:keepNext/>
      <w:widowControl w:val="0"/>
      <w:tabs>
        <w:tab w:val="left" w:pos="7938"/>
      </w:tabs>
      <w:ind w:right="2380"/>
      <w:outlineLvl w:val="6"/>
    </w:pPr>
    <w:rPr>
      <w:b/>
    </w:rPr>
  </w:style>
  <w:style w:type="paragraph" w:styleId="Titre8">
    <w:name w:val="heading 8"/>
    <w:basedOn w:val="Normal"/>
    <w:next w:val="Normal"/>
    <w:qFormat/>
    <w:pPr>
      <w:keepNext/>
      <w:spacing w:line="300" w:lineRule="exact"/>
      <w:ind w:right="-28"/>
      <w:outlineLvl w:val="7"/>
    </w:pPr>
    <w:rPr>
      <w:b/>
      <w:bCs/>
    </w:rPr>
  </w:style>
  <w:style w:type="paragraph" w:styleId="Titre9">
    <w:name w:val="heading 9"/>
    <w:basedOn w:val="Normal"/>
    <w:next w:val="Normal"/>
    <w:qFormat/>
    <w:pPr>
      <w:keepNext/>
      <w:widowControl w:val="0"/>
      <w:outlineLvl w:val="8"/>
    </w:pPr>
    <w:rPr>
      <w:b/>
      <w:noProo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Numrodepage">
    <w:name w:val="page number"/>
    <w:basedOn w:val="Policepardfaut"/>
  </w:style>
  <w:style w:type="paragraph" w:customStyle="1" w:styleId="Textkrper21">
    <w:name w:val="Textkörper 21"/>
    <w:basedOn w:val="Normal"/>
    <w:rPr>
      <w:b/>
      <w:i/>
    </w:rPr>
  </w:style>
  <w:style w:type="paragraph" w:customStyle="1" w:styleId="Blocktext1">
    <w:name w:val="Blocktext1"/>
    <w:basedOn w:val="Normal"/>
    <w:pPr>
      <w:widowControl w:val="0"/>
      <w:spacing w:line="240" w:lineRule="atLeast"/>
      <w:ind w:left="23" w:right="612"/>
    </w:pPr>
    <w:rPr>
      <w:noProof/>
      <w:sz w:val="18"/>
    </w:rPr>
  </w:style>
  <w:style w:type="paragraph" w:customStyle="1" w:styleId="Textkrper31">
    <w:name w:val="Textkörper 31"/>
    <w:basedOn w:val="Normal"/>
    <w:pPr>
      <w:tabs>
        <w:tab w:val="left" w:pos="7371"/>
      </w:tabs>
      <w:spacing w:line="360" w:lineRule="auto"/>
      <w:ind w:right="2408"/>
    </w:pPr>
  </w:style>
  <w:style w:type="paragraph" w:styleId="Corpsdetexte">
    <w:name w:val="Body Text"/>
    <w:basedOn w:val="Normal"/>
    <w:rPr>
      <w:sz w:val="20"/>
    </w:rPr>
  </w:style>
  <w:style w:type="paragraph" w:customStyle="1" w:styleId="NurText1">
    <w:name w:val="Nur Text1"/>
    <w:basedOn w:val="Normal"/>
    <w:rPr>
      <w:rFonts w:ascii="Courier New" w:hAnsi="Courier New"/>
      <w:sz w:val="20"/>
    </w:rPr>
  </w:style>
  <w:style w:type="paragraph" w:styleId="Notedebasdepage">
    <w:name w:val="footnote text"/>
    <w:basedOn w:val="Normal"/>
    <w:semiHidden/>
    <w:rPr>
      <w:sz w:val="20"/>
    </w:rPr>
  </w:style>
  <w:style w:type="character" w:styleId="Appelnotedebasdep">
    <w:name w:val="footnote reference"/>
    <w:semiHidden/>
    <w:rPr>
      <w:vertAlign w:val="superscript"/>
    </w:rPr>
  </w:style>
  <w:style w:type="paragraph" w:customStyle="1" w:styleId="Sprechblasentext1">
    <w:name w:val="Sprechblasentext1"/>
    <w:basedOn w:val="Normal"/>
    <w:rPr>
      <w:rFonts w:ascii="Tahoma" w:hAnsi="Tahoma"/>
      <w:sz w:val="16"/>
    </w:rPr>
  </w:style>
  <w:style w:type="paragraph" w:styleId="Corpsdetexte2">
    <w:name w:val="Body Text 2"/>
    <w:basedOn w:val="Normal"/>
    <w:pPr>
      <w:spacing w:line="300" w:lineRule="exact"/>
      <w:ind w:right="-28"/>
    </w:pPr>
  </w:style>
  <w:style w:type="character" w:styleId="Lienhypertexte">
    <w:name w:val="Hyperlink"/>
    <w:rsid w:val="004F67F1"/>
    <w:rPr>
      <w:color w:val="0000FF"/>
      <w:u w:val="single"/>
    </w:rPr>
  </w:style>
  <w:style w:type="paragraph" w:styleId="Textedebulles">
    <w:name w:val="Balloon Text"/>
    <w:basedOn w:val="Normal"/>
    <w:semiHidden/>
    <w:rsid w:val="000301E6"/>
    <w:rPr>
      <w:rFonts w:ascii="Tahoma" w:hAnsi="Tahoma" w:cs="Tahoma"/>
      <w:sz w:val="16"/>
      <w:szCs w:val="16"/>
    </w:rPr>
  </w:style>
  <w:style w:type="character" w:customStyle="1" w:styleId="font91">
    <w:name w:val="font91"/>
    <w:rsid w:val="00030B91"/>
    <w:rPr>
      <w:rFonts w:ascii="HelveticaNeueLT" w:hAnsi="HelveticaNeueLT" w:hint="default"/>
      <w:color w:val="000000"/>
      <w:sz w:val="12"/>
      <w:szCs w:val="12"/>
      <w:bdr w:val="single" w:sz="2" w:space="0" w:color="0000FF" w:frame="1"/>
    </w:rPr>
  </w:style>
  <w:style w:type="character" w:customStyle="1" w:styleId="font101">
    <w:name w:val="font101"/>
    <w:rsid w:val="00030B91"/>
    <w:rPr>
      <w:rFonts w:ascii="HelveticaNeueLT" w:hAnsi="HelveticaNeueLT" w:hint="default"/>
      <w:color w:val="000000"/>
      <w:sz w:val="7"/>
      <w:szCs w:val="7"/>
      <w:bdr w:val="single" w:sz="2" w:space="0" w:color="0000FF" w:frame="1"/>
    </w:rPr>
  </w:style>
  <w:style w:type="character" w:customStyle="1" w:styleId="PieddepageCar">
    <w:name w:val="Pied de page Car"/>
    <w:basedOn w:val="Policepardfaut"/>
    <w:link w:val="Pieddepage"/>
    <w:uiPriority w:val="99"/>
    <w:rsid w:val="00744D2B"/>
    <w:rPr>
      <w:rFonts w:ascii="Arial" w:hAnsi="Arial"/>
      <w:sz w:val="22"/>
    </w:rPr>
  </w:style>
  <w:style w:type="character" w:customStyle="1" w:styleId="Titre1Car">
    <w:name w:val="Titre 1 Car"/>
    <w:basedOn w:val="Policepardfaut"/>
    <w:link w:val="Titre1"/>
    <w:rsid w:val="006220DA"/>
    <w:rPr>
      <w:rFonts w:ascii="Arial" w:hAnsi="Arial"/>
      <w:b/>
      <w:sz w:val="24"/>
      <w:u w:val="single"/>
    </w:rPr>
  </w:style>
  <w:style w:type="character" w:customStyle="1" w:styleId="NichtaufgelsteErwhnung1">
    <w:name w:val="Nicht aufgelöste Erwähnung1"/>
    <w:basedOn w:val="Policepardfaut"/>
    <w:uiPriority w:val="99"/>
    <w:semiHidden/>
    <w:unhideWhenUsed/>
    <w:rsid w:val="008D11EA"/>
    <w:rPr>
      <w:color w:val="605E5C"/>
      <w:shd w:val="clear" w:color="auto" w:fill="E1DFDD"/>
    </w:rPr>
  </w:style>
  <w:style w:type="character" w:styleId="Lienhypertextesuivivisit">
    <w:name w:val="FollowedHyperlink"/>
    <w:basedOn w:val="Policepardfaut"/>
    <w:rsid w:val="005C4FD5"/>
    <w:rPr>
      <w:color w:val="954F72" w:themeColor="followedHyperlink"/>
      <w:u w:val="single"/>
    </w:rPr>
  </w:style>
  <w:style w:type="character" w:styleId="Marquedecommentaire">
    <w:name w:val="annotation reference"/>
    <w:basedOn w:val="Policepardfaut"/>
    <w:semiHidden/>
    <w:unhideWhenUsed/>
    <w:rsid w:val="00DE6C9A"/>
    <w:rPr>
      <w:sz w:val="16"/>
      <w:szCs w:val="16"/>
    </w:rPr>
  </w:style>
  <w:style w:type="paragraph" w:styleId="Commentaire">
    <w:name w:val="annotation text"/>
    <w:basedOn w:val="Normal"/>
    <w:link w:val="CommentaireCar"/>
    <w:semiHidden/>
    <w:unhideWhenUsed/>
    <w:rsid w:val="00DE6C9A"/>
    <w:rPr>
      <w:sz w:val="20"/>
    </w:rPr>
  </w:style>
  <w:style w:type="character" w:customStyle="1" w:styleId="CommentaireCar">
    <w:name w:val="Commentaire Car"/>
    <w:basedOn w:val="Policepardfaut"/>
    <w:link w:val="Commentaire"/>
    <w:semiHidden/>
    <w:rsid w:val="00DE6C9A"/>
    <w:rPr>
      <w:rFonts w:ascii="Arial" w:hAnsi="Arial"/>
    </w:rPr>
  </w:style>
  <w:style w:type="paragraph" w:styleId="Objetducommentaire">
    <w:name w:val="annotation subject"/>
    <w:basedOn w:val="Commentaire"/>
    <w:next w:val="Commentaire"/>
    <w:link w:val="ObjetducommentaireCar"/>
    <w:semiHidden/>
    <w:unhideWhenUsed/>
    <w:rsid w:val="00DE6C9A"/>
    <w:rPr>
      <w:b/>
      <w:bCs/>
    </w:rPr>
  </w:style>
  <w:style w:type="character" w:customStyle="1" w:styleId="ObjetducommentaireCar">
    <w:name w:val="Objet du commentaire Car"/>
    <w:basedOn w:val="CommentaireCar"/>
    <w:link w:val="Objetducommentaire"/>
    <w:semiHidden/>
    <w:rsid w:val="00DE6C9A"/>
    <w:rPr>
      <w:rFonts w:ascii="Arial" w:hAnsi="Arial"/>
      <w:b/>
      <w:bCs/>
    </w:rPr>
  </w:style>
  <w:style w:type="character" w:customStyle="1" w:styleId="NichtaufgelsteErwhnung2">
    <w:name w:val="Nicht aufgelöste Erwähnung2"/>
    <w:basedOn w:val="Policepardfaut"/>
    <w:uiPriority w:val="99"/>
    <w:semiHidden/>
    <w:unhideWhenUsed/>
    <w:rsid w:val="0088431F"/>
    <w:rPr>
      <w:color w:val="605E5C"/>
      <w:shd w:val="clear" w:color="auto" w:fill="E1DFDD"/>
    </w:rPr>
  </w:style>
  <w:style w:type="character" w:styleId="Mentionnonrsolue">
    <w:name w:val="Unresolved Mention"/>
    <w:basedOn w:val="Policepardfaut"/>
    <w:rsid w:val="00C14F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rbtx.com/fr"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gus.f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reuter@igu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www.igus.fr/info/n21-xxl-gantry"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F7223D-6BF2-C544-967B-523416840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1169</Words>
  <Characters>6522</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cp:lastPrinted>2013-04-16T09:13:00Z</cp:lastPrinted>
  <dcterms:created xsi:type="dcterms:W3CDTF">2022-07-06T08:45:00Z</dcterms:created>
  <dcterms:modified xsi:type="dcterms:W3CDTF">2022-07-06T08:45:00Z</dcterms:modified>
</cp:coreProperties>
</file>