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86116" w14:textId="1F69260C" w:rsidR="00C14D48" w:rsidRPr="000268CA" w:rsidRDefault="00C14D48" w:rsidP="00C14D48">
      <w:pPr>
        <w:suppressAutoHyphens/>
        <w:overflowPunct/>
        <w:spacing w:line="359" w:lineRule="auto"/>
        <w:textAlignment w:val="auto"/>
        <w:rPr>
          <w:rFonts w:cs="Arial"/>
          <w:b/>
          <w:bCs/>
          <w:sz w:val="32"/>
          <w:szCs w:val="32"/>
        </w:rPr>
      </w:pPr>
      <w:bookmarkStart w:id="0" w:name="OLE_LINK1"/>
      <w:bookmarkStart w:id="1" w:name="_Hlk526413990"/>
      <w:proofErr w:type="spellStart"/>
      <w:r w:rsidRPr="000268CA">
        <w:rPr>
          <w:rFonts w:cs="Arial"/>
          <w:b/>
          <w:bCs/>
          <w:sz w:val="32"/>
          <w:szCs w:val="32"/>
        </w:rPr>
        <w:t>manus</w:t>
      </w:r>
      <w:proofErr w:type="spellEnd"/>
      <w:r w:rsidRPr="000268CA">
        <w:rPr>
          <w:rFonts w:cs="Arial"/>
          <w:b/>
          <w:bCs/>
          <w:sz w:val="32"/>
          <w:szCs w:val="32"/>
        </w:rPr>
        <w:t xml:space="preserve"> </w:t>
      </w:r>
      <w:proofErr w:type="spellStart"/>
      <w:r w:rsidRPr="000268CA">
        <w:rPr>
          <w:rFonts w:cs="Arial"/>
          <w:b/>
          <w:bCs/>
          <w:sz w:val="32"/>
          <w:szCs w:val="32"/>
        </w:rPr>
        <w:t>award</w:t>
      </w:r>
      <w:proofErr w:type="spellEnd"/>
      <w:r w:rsidRPr="000268CA">
        <w:rPr>
          <w:rFonts w:cs="Arial"/>
          <w:b/>
          <w:bCs/>
          <w:sz w:val="32"/>
          <w:szCs w:val="32"/>
        </w:rPr>
        <w:t xml:space="preserve"> 2023: igus </w:t>
      </w:r>
      <w:r w:rsidR="000268CA" w:rsidRPr="000268CA">
        <w:rPr>
          <w:rFonts w:cs="Arial"/>
          <w:b/>
          <w:bCs/>
          <w:sz w:val="32"/>
          <w:szCs w:val="32"/>
        </w:rPr>
        <w:t>sucht erneut innovative Kunststoffgleitlager-Anwendungen</w:t>
      </w:r>
    </w:p>
    <w:p w14:paraId="5FC16740" w14:textId="067D214D" w:rsidR="00C14D48" w:rsidRDefault="00F84DDD" w:rsidP="00C14D48">
      <w:pPr>
        <w:suppressAutoHyphens/>
        <w:overflowPunct/>
        <w:spacing w:line="359" w:lineRule="auto"/>
        <w:textAlignment w:val="auto"/>
        <w:rPr>
          <w:rFonts w:cs="Arial"/>
          <w:b/>
          <w:bCs/>
          <w:sz w:val="36"/>
          <w:szCs w:val="36"/>
        </w:rPr>
      </w:pPr>
      <w:r w:rsidRPr="5BB31D6F">
        <w:rPr>
          <w:rFonts w:cs="Arial"/>
          <w:b/>
          <w:bCs/>
          <w:sz w:val="24"/>
          <w:szCs w:val="24"/>
        </w:rPr>
        <w:t xml:space="preserve">igus schreibt zum elften Mal den </w:t>
      </w:r>
      <w:proofErr w:type="spellStart"/>
      <w:r w:rsidRPr="5BB31D6F">
        <w:rPr>
          <w:rFonts w:cs="Arial"/>
          <w:b/>
          <w:bCs/>
          <w:sz w:val="24"/>
          <w:szCs w:val="24"/>
        </w:rPr>
        <w:t>manus</w:t>
      </w:r>
      <w:proofErr w:type="spellEnd"/>
      <w:r w:rsidRPr="5BB31D6F">
        <w:rPr>
          <w:rFonts w:cs="Arial"/>
          <w:b/>
          <w:bCs/>
          <w:sz w:val="24"/>
          <w:szCs w:val="24"/>
        </w:rPr>
        <w:t xml:space="preserve"> </w:t>
      </w:r>
      <w:proofErr w:type="spellStart"/>
      <w:r w:rsidRPr="5BB31D6F">
        <w:rPr>
          <w:rFonts w:cs="Arial"/>
          <w:b/>
          <w:bCs/>
          <w:sz w:val="24"/>
          <w:szCs w:val="24"/>
        </w:rPr>
        <w:t>award</w:t>
      </w:r>
      <w:proofErr w:type="spellEnd"/>
      <w:r w:rsidRPr="5BB31D6F">
        <w:rPr>
          <w:rFonts w:cs="Arial"/>
          <w:b/>
          <w:bCs/>
          <w:sz w:val="24"/>
          <w:szCs w:val="24"/>
        </w:rPr>
        <w:t xml:space="preserve"> für die </w:t>
      </w:r>
      <w:r w:rsidR="00C14D48" w:rsidRPr="5BB31D6F">
        <w:rPr>
          <w:rFonts w:cs="Arial"/>
          <w:b/>
          <w:bCs/>
          <w:sz w:val="24"/>
          <w:szCs w:val="24"/>
        </w:rPr>
        <w:t>kreativste</w:t>
      </w:r>
      <w:r w:rsidRPr="5BB31D6F">
        <w:rPr>
          <w:rFonts w:cs="Arial"/>
          <w:b/>
          <w:bCs/>
          <w:sz w:val="24"/>
          <w:szCs w:val="24"/>
        </w:rPr>
        <w:t>n</w:t>
      </w:r>
      <w:r w:rsidR="7D2863A6" w:rsidRPr="5BB31D6F">
        <w:rPr>
          <w:rFonts w:cs="Arial"/>
          <w:b/>
          <w:bCs/>
          <w:sz w:val="24"/>
          <w:szCs w:val="24"/>
        </w:rPr>
        <w:t>,</w:t>
      </w:r>
      <w:r w:rsidR="757E9CCA" w:rsidRPr="5BB31D6F">
        <w:rPr>
          <w:rFonts w:cs="Arial"/>
          <w:b/>
          <w:bCs/>
          <w:sz w:val="24"/>
          <w:szCs w:val="24"/>
        </w:rPr>
        <w:t xml:space="preserve"> </w:t>
      </w:r>
      <w:r w:rsidR="00C14D48" w:rsidRPr="5BB31D6F">
        <w:rPr>
          <w:rFonts w:cs="Arial"/>
          <w:b/>
          <w:bCs/>
          <w:sz w:val="24"/>
          <w:szCs w:val="24"/>
        </w:rPr>
        <w:t>wirtschaftlichste</w:t>
      </w:r>
      <w:r w:rsidRPr="5BB31D6F">
        <w:rPr>
          <w:rFonts w:cs="Arial"/>
          <w:b/>
          <w:bCs/>
          <w:sz w:val="24"/>
          <w:szCs w:val="24"/>
        </w:rPr>
        <w:t>n</w:t>
      </w:r>
      <w:r w:rsidR="41AFAD1A" w:rsidRPr="5BB31D6F">
        <w:rPr>
          <w:rFonts w:cs="Arial"/>
          <w:b/>
          <w:bCs/>
          <w:sz w:val="24"/>
          <w:szCs w:val="24"/>
        </w:rPr>
        <w:t xml:space="preserve"> und nachhaltigsten</w:t>
      </w:r>
      <w:r w:rsidR="00C14D48" w:rsidRPr="5BB31D6F">
        <w:rPr>
          <w:rFonts w:cs="Arial"/>
          <w:b/>
          <w:bCs/>
          <w:sz w:val="24"/>
          <w:szCs w:val="24"/>
        </w:rPr>
        <w:t xml:space="preserve"> Einsätze von Polymer-Gleitlagern </w:t>
      </w:r>
      <w:r w:rsidRPr="5BB31D6F">
        <w:rPr>
          <w:rFonts w:cs="Arial"/>
          <w:b/>
          <w:bCs/>
          <w:sz w:val="24"/>
          <w:szCs w:val="24"/>
        </w:rPr>
        <w:t>aus</w:t>
      </w:r>
    </w:p>
    <w:p w14:paraId="19A2EF6C" w14:textId="7A5D6049" w:rsidR="00C14D48" w:rsidRDefault="00C14D48" w:rsidP="35F1E153">
      <w:pPr>
        <w:suppressAutoHyphens/>
        <w:overflowPunct/>
        <w:spacing w:line="359" w:lineRule="auto"/>
        <w:textAlignment w:val="auto"/>
        <w:rPr>
          <w:rFonts w:cs="Arial"/>
          <w:b/>
          <w:bCs/>
        </w:rPr>
      </w:pPr>
      <w:r>
        <w:br/>
      </w:r>
      <w:r w:rsidRPr="42F5DBA7">
        <w:rPr>
          <w:rFonts w:cs="Arial"/>
          <w:b/>
          <w:bCs/>
        </w:rPr>
        <w:t xml:space="preserve">Köln, </w:t>
      </w:r>
      <w:r w:rsidR="494EC33C" w:rsidRPr="42F5DBA7">
        <w:rPr>
          <w:rFonts w:cs="Arial"/>
          <w:b/>
          <w:bCs/>
        </w:rPr>
        <w:t>5</w:t>
      </w:r>
      <w:r w:rsidRPr="42F5DBA7">
        <w:rPr>
          <w:rFonts w:cs="Arial"/>
          <w:b/>
          <w:bCs/>
        </w:rPr>
        <w:t xml:space="preserve">. </w:t>
      </w:r>
      <w:r w:rsidR="000268CA" w:rsidRPr="42F5DBA7">
        <w:rPr>
          <w:rFonts w:cs="Arial"/>
          <w:b/>
          <w:bCs/>
        </w:rPr>
        <w:t>Oktober</w:t>
      </w:r>
      <w:r w:rsidRPr="42F5DBA7">
        <w:rPr>
          <w:rFonts w:cs="Arial"/>
          <w:b/>
          <w:bCs/>
        </w:rPr>
        <w:t xml:space="preserve"> 2022 – Ab sofort nimmt igus Einreichungen für den </w:t>
      </w:r>
      <w:proofErr w:type="spellStart"/>
      <w:r w:rsidRPr="42F5DBA7">
        <w:rPr>
          <w:rFonts w:cs="Arial"/>
          <w:b/>
          <w:bCs/>
        </w:rPr>
        <w:t>manus</w:t>
      </w:r>
      <w:proofErr w:type="spellEnd"/>
      <w:r w:rsidRPr="42F5DBA7">
        <w:rPr>
          <w:rFonts w:cs="Arial"/>
          <w:b/>
          <w:bCs/>
        </w:rPr>
        <w:t xml:space="preserve"> </w:t>
      </w:r>
      <w:proofErr w:type="spellStart"/>
      <w:r w:rsidRPr="42F5DBA7">
        <w:rPr>
          <w:rFonts w:cs="Arial"/>
          <w:b/>
          <w:bCs/>
        </w:rPr>
        <w:t>award</w:t>
      </w:r>
      <w:proofErr w:type="spellEnd"/>
      <w:r w:rsidRPr="42F5DBA7">
        <w:rPr>
          <w:rFonts w:cs="Arial"/>
          <w:b/>
          <w:bCs/>
        </w:rPr>
        <w:t xml:space="preserve"> 2023 entgegen</w:t>
      </w:r>
      <w:r w:rsidR="00F84DDD" w:rsidRPr="42F5DBA7">
        <w:rPr>
          <w:rFonts w:cs="Arial"/>
          <w:b/>
          <w:bCs/>
        </w:rPr>
        <w:t xml:space="preserve">, den der Kunststoff-Spezialist </w:t>
      </w:r>
      <w:r w:rsidR="65AFD3AB" w:rsidRPr="42F5DBA7">
        <w:rPr>
          <w:rFonts w:cs="Arial"/>
          <w:b/>
          <w:bCs/>
        </w:rPr>
        <w:t xml:space="preserve">seit 20 Jahren </w:t>
      </w:r>
      <w:r w:rsidR="00F84DDD" w:rsidRPr="42F5DBA7">
        <w:rPr>
          <w:rFonts w:cs="Arial"/>
          <w:b/>
          <w:bCs/>
        </w:rPr>
        <w:t>alle zwei Jahre initiiert.</w:t>
      </w:r>
      <w:r w:rsidRPr="42F5DBA7">
        <w:rPr>
          <w:rFonts w:cs="Arial"/>
          <w:b/>
          <w:bCs/>
        </w:rPr>
        <w:t xml:space="preserve"> Der Preis zeichnet die kreativsten</w:t>
      </w:r>
      <w:r w:rsidR="714DE266" w:rsidRPr="42F5DBA7">
        <w:rPr>
          <w:rFonts w:cs="Arial"/>
          <w:b/>
          <w:bCs/>
        </w:rPr>
        <w:t>,</w:t>
      </w:r>
      <w:r w:rsidRPr="42F5DBA7">
        <w:rPr>
          <w:rFonts w:cs="Arial"/>
          <w:b/>
          <w:bCs/>
        </w:rPr>
        <w:t xml:space="preserve"> wirtschaftlichsten </w:t>
      </w:r>
      <w:r w:rsidR="35D906D9" w:rsidRPr="42F5DBA7">
        <w:rPr>
          <w:rFonts w:cs="Arial"/>
          <w:b/>
          <w:bCs/>
        </w:rPr>
        <w:t xml:space="preserve">und </w:t>
      </w:r>
      <w:r w:rsidR="04186381" w:rsidRPr="42F5DBA7">
        <w:rPr>
          <w:rFonts w:cs="Arial"/>
          <w:b/>
          <w:bCs/>
        </w:rPr>
        <w:t xml:space="preserve">nachhaltigsten </w:t>
      </w:r>
      <w:r w:rsidRPr="42F5DBA7">
        <w:rPr>
          <w:rFonts w:cs="Arial"/>
          <w:b/>
          <w:bCs/>
        </w:rPr>
        <w:t>Einsätze von Kunststoff-Gleitlagern in industriellen Anwendungen aus. 2021 kam es mit 582 Einreichungen aus 41 Ländern zu einem Teilnehmerrekord.</w:t>
      </w:r>
      <w:r w:rsidR="00F84DDD" w:rsidRPr="42F5DBA7">
        <w:rPr>
          <w:rFonts w:cs="Arial"/>
          <w:b/>
          <w:bCs/>
        </w:rPr>
        <w:t xml:space="preserve"> Die Gewinner des goldenen, silbernen, bronzenen und grünen </w:t>
      </w:r>
      <w:proofErr w:type="spellStart"/>
      <w:r w:rsidR="00F84DDD" w:rsidRPr="42F5DBA7">
        <w:rPr>
          <w:rFonts w:cs="Arial"/>
          <w:b/>
          <w:bCs/>
        </w:rPr>
        <w:t>manus</w:t>
      </w:r>
      <w:proofErr w:type="spellEnd"/>
      <w:r w:rsidR="00F84DDD" w:rsidRPr="42F5DBA7">
        <w:rPr>
          <w:rFonts w:cs="Arial"/>
          <w:b/>
          <w:bCs/>
        </w:rPr>
        <w:t xml:space="preserve"> </w:t>
      </w:r>
      <w:proofErr w:type="spellStart"/>
      <w:r w:rsidR="00F84DDD" w:rsidRPr="42F5DBA7">
        <w:rPr>
          <w:rFonts w:cs="Arial"/>
          <w:b/>
          <w:bCs/>
        </w:rPr>
        <w:t>awards</w:t>
      </w:r>
      <w:proofErr w:type="spellEnd"/>
      <w:r w:rsidR="00F84DDD" w:rsidRPr="42F5DBA7">
        <w:rPr>
          <w:rFonts w:cs="Arial"/>
          <w:b/>
          <w:bCs/>
        </w:rPr>
        <w:t xml:space="preserve"> erhalten ein Preisgeld von bis zu 5.000 Euro.</w:t>
      </w:r>
    </w:p>
    <w:p w14:paraId="1AC7CEAA" w14:textId="77777777" w:rsidR="00C14D48" w:rsidRDefault="00C14D48" w:rsidP="00C14D48">
      <w:pPr>
        <w:suppressAutoHyphens/>
        <w:overflowPunct/>
        <w:spacing w:line="359" w:lineRule="auto"/>
        <w:textAlignment w:val="auto"/>
        <w:rPr>
          <w:rFonts w:cs="Arial"/>
          <w:b/>
          <w:bCs/>
          <w:szCs w:val="22"/>
        </w:rPr>
      </w:pPr>
    </w:p>
    <w:p w14:paraId="1879C7E7" w14:textId="3491A2A0" w:rsidR="00C14D48" w:rsidRDefault="00C14D48" w:rsidP="2949BAB0">
      <w:pPr>
        <w:suppressAutoHyphens/>
        <w:overflowPunct/>
        <w:spacing w:line="359" w:lineRule="auto"/>
        <w:textAlignment w:val="auto"/>
        <w:rPr>
          <w:rFonts w:cs="Arial"/>
        </w:rPr>
      </w:pPr>
      <w:r w:rsidRPr="5BB31D6F">
        <w:rPr>
          <w:rFonts w:cs="Arial"/>
        </w:rPr>
        <w:t xml:space="preserve">Egal, ob Müllwagen, Verpackungsmaschine oder Flugzeugsitz: Ingenieure setzen </w:t>
      </w:r>
      <w:r w:rsidR="7C4C962F" w:rsidRPr="5BB31D6F">
        <w:rPr>
          <w:rFonts w:cs="Arial"/>
        </w:rPr>
        <w:t>immer häufiger</w:t>
      </w:r>
      <w:r w:rsidRPr="5BB31D6F">
        <w:rPr>
          <w:rFonts w:cs="Arial"/>
        </w:rPr>
        <w:t xml:space="preserve"> auf Gleitlager aus Hochleitungskunststoffen. </w:t>
      </w:r>
      <w:r w:rsidR="5CF6FB11" w:rsidRPr="5BB31D6F">
        <w:rPr>
          <w:rFonts w:cs="Arial"/>
        </w:rPr>
        <w:t xml:space="preserve">Die Vorteile liegen auf der Hand: </w:t>
      </w:r>
      <w:r w:rsidRPr="5BB31D6F">
        <w:rPr>
          <w:rFonts w:cs="Arial"/>
        </w:rPr>
        <w:t>Polymerlager sind leichter als Metalllager, verbessern die Energieeffizienz</w:t>
      </w:r>
      <w:r w:rsidR="5654D4AF" w:rsidRPr="5BB31D6F">
        <w:rPr>
          <w:rFonts w:cs="Arial"/>
        </w:rPr>
        <w:t xml:space="preserve">, benötigen </w:t>
      </w:r>
      <w:r w:rsidR="66179684" w:rsidRPr="5BB31D6F">
        <w:rPr>
          <w:rFonts w:cs="Arial"/>
        </w:rPr>
        <w:t xml:space="preserve">dank inkorporierter Festschmierstoffe </w:t>
      </w:r>
      <w:r w:rsidR="5654D4AF" w:rsidRPr="5BB31D6F">
        <w:rPr>
          <w:rFonts w:cs="Arial"/>
        </w:rPr>
        <w:t>keine zusätzlichen Schmiermittel</w:t>
      </w:r>
      <w:r w:rsidRPr="5BB31D6F">
        <w:rPr>
          <w:rFonts w:cs="Arial"/>
        </w:rPr>
        <w:t xml:space="preserve"> und </w:t>
      </w:r>
      <w:r w:rsidR="289E1887" w:rsidRPr="5BB31D6F">
        <w:rPr>
          <w:rFonts w:cs="Arial"/>
        </w:rPr>
        <w:t xml:space="preserve">schonen </w:t>
      </w:r>
      <w:r w:rsidR="05010158" w:rsidRPr="5BB31D6F">
        <w:rPr>
          <w:rFonts w:cs="Arial"/>
        </w:rPr>
        <w:t xml:space="preserve">so </w:t>
      </w:r>
      <w:r w:rsidRPr="5BB31D6F">
        <w:rPr>
          <w:rFonts w:cs="Arial"/>
        </w:rPr>
        <w:t>auch d</w:t>
      </w:r>
      <w:r w:rsidR="569064AD" w:rsidRPr="5BB31D6F">
        <w:rPr>
          <w:rFonts w:cs="Arial"/>
        </w:rPr>
        <w:t>ie Umwelt</w:t>
      </w:r>
      <w:r w:rsidRPr="5BB31D6F">
        <w:rPr>
          <w:rFonts w:cs="Arial"/>
        </w:rPr>
        <w:t xml:space="preserve">. „Wir sind immer wieder überrascht, in welchen Anwendungen unsere Polymerlager mittlerweile branchenübergreifend zum Einsatz kommen“, sagt Tobias Vogel, </w:t>
      </w:r>
      <w:r w:rsidR="1295FE44" w:rsidRPr="5BB31D6F">
        <w:rPr>
          <w:rFonts w:cs="Arial"/>
        </w:rPr>
        <w:t>Geschäftsführer</w:t>
      </w:r>
      <w:r w:rsidRPr="5BB31D6F">
        <w:rPr>
          <w:rFonts w:cs="Arial"/>
        </w:rPr>
        <w:t xml:space="preserve"> Gleitlager </w:t>
      </w:r>
      <w:r w:rsidR="45818482" w:rsidRPr="5BB31D6F">
        <w:rPr>
          <w:rFonts w:cs="Arial"/>
        </w:rPr>
        <w:t xml:space="preserve">&amp; Lineartechnik </w:t>
      </w:r>
      <w:r w:rsidRPr="5BB31D6F">
        <w:rPr>
          <w:rFonts w:cs="Arial"/>
        </w:rPr>
        <w:t xml:space="preserve">bei igus. „Um diese erfreuliche Entwicklung zu </w:t>
      </w:r>
      <w:r w:rsidR="6DF81D0B" w:rsidRPr="5BB31D6F">
        <w:rPr>
          <w:rFonts w:cs="Arial"/>
        </w:rPr>
        <w:t>fördern</w:t>
      </w:r>
      <w:r w:rsidRPr="5BB31D6F">
        <w:rPr>
          <w:rFonts w:cs="Arial"/>
        </w:rPr>
        <w:t xml:space="preserve"> und innovative Ingenieure zu honorieren, zeichnen wir die </w:t>
      </w:r>
      <w:r w:rsidR="22D6180C" w:rsidRPr="5BB31D6F">
        <w:rPr>
          <w:rFonts w:cs="Arial"/>
        </w:rPr>
        <w:t>i</w:t>
      </w:r>
      <w:r w:rsidR="04A66AF7" w:rsidRPr="5BB31D6F">
        <w:rPr>
          <w:rFonts w:cs="Arial"/>
        </w:rPr>
        <w:t>n</w:t>
      </w:r>
      <w:r w:rsidR="22D6180C" w:rsidRPr="5BB31D6F">
        <w:rPr>
          <w:rFonts w:cs="Arial"/>
        </w:rPr>
        <w:t>novativsten</w:t>
      </w:r>
      <w:r w:rsidR="04A66AF7" w:rsidRPr="5BB31D6F">
        <w:rPr>
          <w:rFonts w:cs="Arial"/>
        </w:rPr>
        <w:t xml:space="preserve"> </w:t>
      </w:r>
      <w:r w:rsidRPr="5BB31D6F">
        <w:rPr>
          <w:rFonts w:cs="Arial"/>
        </w:rPr>
        <w:t xml:space="preserve">Einsätze von Polymer-Gleitlagern in industriellen Anwendungen mit dem </w:t>
      </w:r>
      <w:proofErr w:type="spellStart"/>
      <w:r w:rsidRPr="5BB31D6F">
        <w:rPr>
          <w:rFonts w:cs="Arial"/>
        </w:rPr>
        <w:t>manus</w:t>
      </w:r>
      <w:proofErr w:type="spellEnd"/>
      <w:r w:rsidRPr="5BB31D6F">
        <w:rPr>
          <w:rFonts w:cs="Arial"/>
        </w:rPr>
        <w:t xml:space="preserve"> </w:t>
      </w:r>
      <w:proofErr w:type="spellStart"/>
      <w:r w:rsidRPr="5BB31D6F">
        <w:rPr>
          <w:rFonts w:cs="Arial"/>
        </w:rPr>
        <w:t>award</w:t>
      </w:r>
      <w:proofErr w:type="spellEnd"/>
      <w:r w:rsidRPr="5BB31D6F">
        <w:rPr>
          <w:rFonts w:cs="Arial"/>
        </w:rPr>
        <w:t xml:space="preserve"> 2023 aus.“</w:t>
      </w:r>
      <w:r w:rsidR="4EDE83B8" w:rsidRPr="5BB31D6F">
        <w:rPr>
          <w:rFonts w:cs="Arial"/>
        </w:rPr>
        <w:t xml:space="preserve"> </w:t>
      </w:r>
      <w:r w:rsidR="4B0D0DEF" w:rsidRPr="5BB31D6F">
        <w:rPr>
          <w:rFonts w:cs="Arial"/>
        </w:rPr>
        <w:t>Anwender</w:t>
      </w:r>
      <w:r w:rsidRPr="5BB31D6F">
        <w:rPr>
          <w:rFonts w:cs="Arial"/>
        </w:rPr>
        <w:t xml:space="preserve"> können sich ab sofort für den </w:t>
      </w:r>
      <w:proofErr w:type="spellStart"/>
      <w:r w:rsidRPr="5BB31D6F">
        <w:rPr>
          <w:rFonts w:cs="Arial"/>
        </w:rPr>
        <w:t>manus</w:t>
      </w:r>
      <w:proofErr w:type="spellEnd"/>
      <w:r w:rsidRPr="5BB31D6F">
        <w:rPr>
          <w:rFonts w:cs="Arial"/>
        </w:rPr>
        <w:t xml:space="preserve"> </w:t>
      </w:r>
      <w:proofErr w:type="spellStart"/>
      <w:r w:rsidRPr="5BB31D6F">
        <w:rPr>
          <w:rFonts w:cs="Arial"/>
        </w:rPr>
        <w:t>award</w:t>
      </w:r>
      <w:proofErr w:type="spellEnd"/>
      <w:r w:rsidRPr="5BB31D6F">
        <w:rPr>
          <w:rFonts w:cs="Arial"/>
        </w:rPr>
        <w:t xml:space="preserve"> 2023 bewerben. Bis zum 10. Februar 2023 nimmt igus Beiträge entgegen. Dabei ist von der Serienanwendung bis zum Einzelstück alles möglich. Einzige Voraussetzung: Es muss zumindest ein gebauter Prototyp existieren. Eine Expertenjury aus Wissenschaft, Industrie und Fachmedien vergibt anschließend vier Preise, die mit </w:t>
      </w:r>
      <w:r w:rsidR="000268CA" w:rsidRPr="5BB31D6F">
        <w:rPr>
          <w:rFonts w:cs="Arial"/>
        </w:rPr>
        <w:t xml:space="preserve">bis zu </w:t>
      </w:r>
      <w:r w:rsidRPr="5BB31D6F">
        <w:rPr>
          <w:rFonts w:cs="Arial"/>
        </w:rPr>
        <w:t xml:space="preserve">5.000 Euro dotiert sind: den goldenen, silbernen und bronzenen </w:t>
      </w:r>
      <w:proofErr w:type="spellStart"/>
      <w:r w:rsidRPr="5BB31D6F">
        <w:rPr>
          <w:rFonts w:cs="Arial"/>
        </w:rPr>
        <w:t>manus</w:t>
      </w:r>
      <w:proofErr w:type="spellEnd"/>
      <w:r w:rsidRPr="5BB31D6F">
        <w:rPr>
          <w:rFonts w:cs="Arial"/>
        </w:rPr>
        <w:t xml:space="preserve"> </w:t>
      </w:r>
      <w:proofErr w:type="spellStart"/>
      <w:r w:rsidRPr="5BB31D6F">
        <w:rPr>
          <w:rFonts w:cs="Arial"/>
        </w:rPr>
        <w:t>award</w:t>
      </w:r>
      <w:proofErr w:type="spellEnd"/>
      <w:r w:rsidRPr="5BB31D6F">
        <w:rPr>
          <w:rFonts w:cs="Arial"/>
        </w:rPr>
        <w:t xml:space="preserve"> sowie den grünen </w:t>
      </w:r>
      <w:proofErr w:type="spellStart"/>
      <w:r w:rsidRPr="5BB31D6F">
        <w:rPr>
          <w:rFonts w:cs="Arial"/>
        </w:rPr>
        <w:t>manus</w:t>
      </w:r>
      <w:proofErr w:type="spellEnd"/>
      <w:r w:rsidRPr="5BB31D6F">
        <w:rPr>
          <w:rFonts w:cs="Arial"/>
        </w:rPr>
        <w:t xml:space="preserve"> </w:t>
      </w:r>
      <w:proofErr w:type="spellStart"/>
      <w:r w:rsidRPr="5BB31D6F">
        <w:rPr>
          <w:rFonts w:cs="Arial"/>
        </w:rPr>
        <w:t>award</w:t>
      </w:r>
      <w:proofErr w:type="spellEnd"/>
      <w:r w:rsidRPr="5BB31D6F">
        <w:rPr>
          <w:rFonts w:cs="Arial"/>
        </w:rPr>
        <w:t xml:space="preserve"> für die nachhaltigste Anwendung. Die Gewinner erhalten ihre Auszeichnung auf der Hannover Messe</w:t>
      </w:r>
      <w:r w:rsidR="000268CA" w:rsidRPr="5BB31D6F">
        <w:rPr>
          <w:rFonts w:cs="Arial"/>
        </w:rPr>
        <w:t xml:space="preserve"> 2023.</w:t>
      </w:r>
    </w:p>
    <w:p w14:paraId="0AA0560D" w14:textId="4B5577AD" w:rsidR="2949BAB0" w:rsidRDefault="2949BAB0" w:rsidP="2949BAB0">
      <w:pPr>
        <w:spacing w:line="359" w:lineRule="auto"/>
        <w:rPr>
          <w:szCs w:val="22"/>
        </w:rPr>
      </w:pPr>
    </w:p>
    <w:p w14:paraId="1D21FA9A" w14:textId="5E09AB37" w:rsidR="00C14D48" w:rsidRPr="000268CA" w:rsidRDefault="000268CA" w:rsidP="00C14D48">
      <w:pPr>
        <w:suppressAutoHyphens/>
        <w:overflowPunct/>
        <w:spacing w:line="359" w:lineRule="auto"/>
        <w:textAlignment w:val="auto"/>
        <w:rPr>
          <w:rFonts w:cs="Arial"/>
          <w:b/>
          <w:bCs/>
          <w:szCs w:val="22"/>
        </w:rPr>
      </w:pPr>
      <w:proofErr w:type="spellStart"/>
      <w:r>
        <w:rPr>
          <w:rFonts w:cs="Arial"/>
          <w:b/>
          <w:bCs/>
          <w:szCs w:val="22"/>
        </w:rPr>
        <w:lastRenderedPageBreak/>
        <w:t>m</w:t>
      </w:r>
      <w:r w:rsidR="00C14D48">
        <w:rPr>
          <w:rFonts w:cs="Arial"/>
          <w:b/>
          <w:bCs/>
          <w:szCs w:val="22"/>
        </w:rPr>
        <w:t>anus</w:t>
      </w:r>
      <w:proofErr w:type="spellEnd"/>
      <w:r w:rsidR="00C14D48">
        <w:rPr>
          <w:rFonts w:cs="Arial"/>
          <w:b/>
          <w:bCs/>
          <w:szCs w:val="22"/>
        </w:rPr>
        <w:t xml:space="preserve"> </w:t>
      </w:r>
      <w:proofErr w:type="spellStart"/>
      <w:r w:rsidR="00C14D48">
        <w:rPr>
          <w:rFonts w:cs="Arial"/>
          <w:b/>
          <w:bCs/>
          <w:szCs w:val="22"/>
        </w:rPr>
        <w:t>award</w:t>
      </w:r>
      <w:proofErr w:type="spellEnd"/>
      <w:r w:rsidR="00C14D48">
        <w:rPr>
          <w:rFonts w:cs="Arial"/>
          <w:b/>
          <w:bCs/>
          <w:szCs w:val="22"/>
        </w:rPr>
        <w:t xml:space="preserve"> erfreut sich steigender Beliebtheit</w:t>
      </w:r>
    </w:p>
    <w:p w14:paraId="3B97B140" w14:textId="78312B58" w:rsidR="00C14D48" w:rsidRDefault="00C14D48" w:rsidP="35F1E153">
      <w:pPr>
        <w:suppressAutoHyphens/>
        <w:overflowPunct/>
        <w:spacing w:line="359" w:lineRule="auto"/>
        <w:textAlignment w:val="auto"/>
        <w:rPr>
          <w:rFonts w:cs="Arial"/>
        </w:rPr>
      </w:pPr>
      <w:r w:rsidRPr="2B43B0CE">
        <w:rPr>
          <w:rFonts w:cs="Arial"/>
        </w:rPr>
        <w:t xml:space="preserve">igus veranstaltet den </w:t>
      </w:r>
      <w:proofErr w:type="spellStart"/>
      <w:r w:rsidRPr="2B43B0CE">
        <w:rPr>
          <w:rFonts w:cs="Arial"/>
        </w:rPr>
        <w:t>manus</w:t>
      </w:r>
      <w:proofErr w:type="spellEnd"/>
      <w:r w:rsidRPr="2B43B0CE">
        <w:rPr>
          <w:rFonts w:cs="Arial"/>
        </w:rPr>
        <w:t xml:space="preserve"> </w:t>
      </w:r>
      <w:proofErr w:type="spellStart"/>
      <w:r w:rsidRPr="2B43B0CE">
        <w:rPr>
          <w:rFonts w:cs="Arial"/>
        </w:rPr>
        <w:t>award</w:t>
      </w:r>
      <w:proofErr w:type="spellEnd"/>
      <w:r w:rsidRPr="2B43B0CE">
        <w:rPr>
          <w:rFonts w:cs="Arial"/>
        </w:rPr>
        <w:t xml:space="preserve"> </w:t>
      </w:r>
      <w:r w:rsidR="19CB378B" w:rsidRPr="2B43B0CE">
        <w:rPr>
          <w:rFonts w:cs="Arial"/>
        </w:rPr>
        <w:t xml:space="preserve">bereits seit 20 Jahren und </w:t>
      </w:r>
      <w:r w:rsidRPr="2B43B0CE">
        <w:rPr>
          <w:rFonts w:cs="Arial"/>
        </w:rPr>
        <w:t xml:space="preserve">zum mittlerweile elften Mal. Über 3.000 Bewerber aus der ganzen Welt haben in den letzten Jahren am Wettbewerb teilgenommen. Mit 582 Einreichungen aus 41 Ländern kam es 2021 zum 10. Geburtstag des </w:t>
      </w:r>
      <w:proofErr w:type="spellStart"/>
      <w:r w:rsidRPr="2B43B0CE">
        <w:rPr>
          <w:rFonts w:cs="Arial"/>
        </w:rPr>
        <w:t>awards</w:t>
      </w:r>
      <w:proofErr w:type="spellEnd"/>
      <w:r w:rsidRPr="2B43B0CE">
        <w:rPr>
          <w:rFonts w:cs="Arial"/>
        </w:rPr>
        <w:t xml:space="preserve"> zu einem Teilnehmerrekord. Den goldenen </w:t>
      </w:r>
      <w:proofErr w:type="spellStart"/>
      <w:r w:rsidRPr="2B43B0CE">
        <w:rPr>
          <w:rFonts w:cs="Arial"/>
        </w:rPr>
        <w:t>manus</w:t>
      </w:r>
      <w:proofErr w:type="spellEnd"/>
      <w:r w:rsidRPr="2B43B0CE">
        <w:rPr>
          <w:rFonts w:cs="Arial"/>
        </w:rPr>
        <w:t xml:space="preserve"> gewann die Firma Kässbohrer Geländefahrzeug AG. Der Fahrzeugbauer verabschiedete sich in den vier Pendelachsen des Kettenfahrzeugs </w:t>
      </w:r>
      <w:proofErr w:type="spellStart"/>
      <w:r w:rsidRPr="2B43B0CE">
        <w:rPr>
          <w:rFonts w:cs="Arial"/>
        </w:rPr>
        <w:t>PowerBully</w:t>
      </w:r>
      <w:proofErr w:type="spellEnd"/>
      <w:r w:rsidRPr="2B43B0CE">
        <w:rPr>
          <w:rFonts w:cs="Arial"/>
        </w:rPr>
        <w:t xml:space="preserve"> von schmutzanfälligen und wartungsintensiven Gleitlagern aus Metall und setzte stattdessen auf Polymer-Gleitlagerbuchsen vom Typ iglidur TX1. igus hatte für diese Anwendung die Polymerbuchsen in nie dagewesenen Dimensionen hergestellt und getestet. Den grünen </w:t>
      </w:r>
      <w:proofErr w:type="spellStart"/>
      <w:r w:rsidRPr="2B43B0CE">
        <w:rPr>
          <w:rFonts w:cs="Arial"/>
        </w:rPr>
        <w:t>manus</w:t>
      </w:r>
      <w:proofErr w:type="spellEnd"/>
      <w:r w:rsidRPr="2B43B0CE">
        <w:rPr>
          <w:rFonts w:cs="Arial"/>
        </w:rPr>
        <w:t xml:space="preserve"> gewann </w:t>
      </w:r>
      <w:proofErr w:type="spellStart"/>
      <w:r w:rsidRPr="2B43B0CE">
        <w:rPr>
          <w:rFonts w:cs="Arial"/>
        </w:rPr>
        <w:t>Finbin</w:t>
      </w:r>
      <w:proofErr w:type="spellEnd"/>
      <w:r w:rsidRPr="2B43B0CE">
        <w:rPr>
          <w:rFonts w:cs="Arial"/>
        </w:rPr>
        <w:t xml:space="preserve">. Die finnische Firma hat eine Mülltonne entwickelt, die mithilfe von Solarenergie Abfall verdichtet. In Luke, Pedal und Übertragungsgestänge der Tonne kommen schmutzresistente und schmiermittelfreie Gleitlager aus dem </w:t>
      </w:r>
      <w:r w:rsidR="6695A7DF" w:rsidRPr="2B43B0CE">
        <w:rPr>
          <w:rFonts w:cs="Arial"/>
        </w:rPr>
        <w:t xml:space="preserve">tribologisch optimierten Kunststoff </w:t>
      </w:r>
      <w:r w:rsidRPr="2B43B0CE">
        <w:rPr>
          <w:rFonts w:cs="Arial"/>
        </w:rPr>
        <w:t xml:space="preserve">iglidur G zum Einsatz. </w:t>
      </w:r>
    </w:p>
    <w:p w14:paraId="4577ACC8" w14:textId="77777777" w:rsidR="00C14D48" w:rsidRDefault="00C14D48" w:rsidP="00C14D48">
      <w:pPr>
        <w:suppressAutoHyphens/>
        <w:overflowPunct/>
        <w:spacing w:line="359" w:lineRule="auto"/>
        <w:textAlignment w:val="auto"/>
        <w:rPr>
          <w:rFonts w:cs="Arial"/>
          <w:szCs w:val="22"/>
        </w:rPr>
      </w:pPr>
    </w:p>
    <w:p w14:paraId="61258D18" w14:textId="26970337" w:rsidR="000268CA" w:rsidRDefault="00C14D48" w:rsidP="00C14D48">
      <w:pPr>
        <w:spacing w:line="360" w:lineRule="auto"/>
      </w:pPr>
      <w:r>
        <w:rPr>
          <w:rFonts w:cs="Arial"/>
          <w:szCs w:val="22"/>
        </w:rPr>
        <w:t xml:space="preserve">Teilnahmebedingungen, Teilnehmeranwendungen und einen Überblick über bisherige Gewinner finden sich unter </w:t>
      </w:r>
      <w:hyperlink r:id="rId7" w:history="1">
        <w:r w:rsidR="00FB4514" w:rsidRPr="009739FE">
          <w:rPr>
            <w:rStyle w:val="Hyperlink"/>
          </w:rPr>
          <w:t>https://www.igus.de/info/manus-award</w:t>
        </w:r>
      </w:hyperlink>
    </w:p>
    <w:bookmarkEnd w:id="0"/>
    <w:p w14:paraId="76231975" w14:textId="32A66C56" w:rsidR="00BB5DEC" w:rsidRDefault="00BB5DEC" w:rsidP="00C14D48">
      <w:pPr>
        <w:spacing w:line="360" w:lineRule="auto"/>
        <w:rPr>
          <w:bCs/>
        </w:rPr>
      </w:pPr>
    </w:p>
    <w:p w14:paraId="3596F8C8" w14:textId="7BD2ECD1" w:rsidR="000B2045" w:rsidRDefault="000B2045" w:rsidP="00C14D48">
      <w:pPr>
        <w:spacing w:line="360" w:lineRule="auto"/>
        <w:rPr>
          <w:bCs/>
        </w:rPr>
      </w:pPr>
    </w:p>
    <w:p w14:paraId="65D3F7CC" w14:textId="77777777" w:rsidR="000B2045" w:rsidRDefault="000B2045" w:rsidP="00C14D48">
      <w:pPr>
        <w:spacing w:line="360" w:lineRule="auto"/>
        <w:rPr>
          <w:bCs/>
        </w:rPr>
      </w:pPr>
    </w:p>
    <w:p w14:paraId="5F0C2E12" w14:textId="71505B54" w:rsidR="000B2045" w:rsidRDefault="000B2045" w:rsidP="00C14D48">
      <w:pPr>
        <w:spacing w:line="360" w:lineRule="auto"/>
        <w:rPr>
          <w:bCs/>
        </w:rPr>
      </w:pPr>
    </w:p>
    <w:p w14:paraId="6BD105B3" w14:textId="77777777" w:rsidR="000B2045" w:rsidRPr="005328A1" w:rsidRDefault="000B2045" w:rsidP="000B2045">
      <w:pPr>
        <w:rPr>
          <w:b/>
          <w:sz w:val="18"/>
        </w:rPr>
      </w:pPr>
      <w:r w:rsidRPr="005328A1">
        <w:rPr>
          <w:b/>
          <w:sz w:val="18"/>
        </w:rPr>
        <w:t xml:space="preserve">ÜBER IGUS: </w:t>
      </w:r>
    </w:p>
    <w:p w14:paraId="4CD482E3" w14:textId="77777777" w:rsidR="000B2045" w:rsidRPr="005328A1" w:rsidRDefault="000B2045" w:rsidP="000B2045">
      <w:pPr>
        <w:overflowPunct/>
        <w:autoSpaceDE/>
        <w:autoSpaceDN/>
        <w:adjustRightInd/>
        <w:jc w:val="left"/>
        <w:textAlignment w:val="auto"/>
      </w:pPr>
    </w:p>
    <w:p w14:paraId="0FAE16CF" w14:textId="77777777" w:rsidR="000B2045" w:rsidRPr="005328A1" w:rsidRDefault="000B2045" w:rsidP="000B2045">
      <w:pPr>
        <w:overflowPunct/>
        <w:autoSpaceDE/>
        <w:autoSpaceDN/>
        <w:adjustRightInd/>
        <w:textAlignment w:val="auto"/>
        <w:rPr>
          <w:sz w:val="18"/>
          <w:szCs w:val="18"/>
        </w:rPr>
      </w:pPr>
      <w:r w:rsidRPr="005328A1">
        <w:rPr>
          <w:sz w:val="18"/>
          <w:szCs w:val="18"/>
        </w:rPr>
        <w:t xml:space="preserve">Die igus GmbH entwickelt und produziert </w:t>
      </w:r>
      <w:proofErr w:type="spellStart"/>
      <w:r w:rsidRPr="005328A1">
        <w:rPr>
          <w:sz w:val="18"/>
          <w:szCs w:val="18"/>
        </w:rPr>
        <w:t>motion</w:t>
      </w:r>
      <w:proofErr w:type="spellEnd"/>
      <w:r w:rsidRPr="005328A1">
        <w:rPr>
          <w:sz w:val="18"/>
          <w:szCs w:val="18"/>
        </w:rPr>
        <w:t xml:space="preserve"> </w:t>
      </w:r>
      <w:proofErr w:type="spellStart"/>
      <w:r w:rsidRPr="005328A1">
        <w:rPr>
          <w:sz w:val="18"/>
          <w:szCs w:val="18"/>
        </w:rPr>
        <w:t>plastics</w:t>
      </w:r>
      <w:proofErr w:type="spellEnd"/>
      <w:r w:rsidRPr="005328A1">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005328A1">
        <w:rPr>
          <w:sz w:val="18"/>
          <w:szCs w:val="18"/>
        </w:rPr>
        <w:t>Tribopolymeren</w:t>
      </w:r>
      <w:proofErr w:type="spellEnd"/>
      <w:r w:rsidRPr="005328A1">
        <w:rPr>
          <w:sz w:val="18"/>
          <w:szCs w:val="18"/>
        </w:rPr>
        <w:t xml:space="preserve"> führt igus weltweit die Märkte an. Das Familienunternehmen mit Sitz in Köln ist in 3</w:t>
      </w:r>
      <w:r>
        <w:rPr>
          <w:sz w:val="18"/>
          <w:szCs w:val="18"/>
        </w:rPr>
        <w:t>1</w:t>
      </w:r>
      <w:r w:rsidRPr="005328A1">
        <w:rPr>
          <w:sz w:val="18"/>
          <w:szCs w:val="18"/>
        </w:rPr>
        <w:t xml:space="preserve">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w:t>
      </w:r>
      <w:proofErr w:type="spellStart"/>
      <w:r w:rsidRPr="005328A1">
        <w:rPr>
          <w:sz w:val="18"/>
          <w:szCs w:val="18"/>
        </w:rPr>
        <w:t>plastics</w:t>
      </w:r>
      <w:proofErr w:type="spellEnd"/>
      <w:r w:rsidRPr="005328A1">
        <w:rPr>
          <w:sz w:val="18"/>
          <w:szCs w:val="18"/>
        </w:rPr>
        <w:t>“ für die Industrie 4.0. Zu den wichtigsten Umweltinvestitionen zählen das „</w:t>
      </w:r>
      <w:proofErr w:type="spellStart"/>
      <w:r w:rsidRPr="005328A1">
        <w:rPr>
          <w:sz w:val="18"/>
          <w:szCs w:val="18"/>
        </w:rPr>
        <w:t>chainge</w:t>
      </w:r>
      <w:proofErr w:type="spellEnd"/>
      <w:r w:rsidRPr="005328A1">
        <w:rPr>
          <w:sz w:val="18"/>
          <w:szCs w:val="18"/>
        </w:rPr>
        <w:t>“ Programm – das Recycling von gebrauchten e-ketten – und die Beteiligung an einer Firma, die aus Plastikmüll wieder Öl gewinnt.</w:t>
      </w:r>
    </w:p>
    <w:p w14:paraId="32CC89D9" w14:textId="0FD64047" w:rsidR="000B2045" w:rsidRDefault="000B2045" w:rsidP="00C14D48">
      <w:pPr>
        <w:spacing w:line="360" w:lineRule="auto"/>
        <w:rPr>
          <w:bCs/>
        </w:rPr>
      </w:pPr>
    </w:p>
    <w:p w14:paraId="296C9E3D" w14:textId="46FF57B6" w:rsidR="000B2045" w:rsidRDefault="000B2045" w:rsidP="00C14D48">
      <w:pPr>
        <w:spacing w:line="360" w:lineRule="auto"/>
        <w:rPr>
          <w:bCs/>
        </w:rPr>
      </w:pPr>
    </w:p>
    <w:p w14:paraId="4CD4BAE1" w14:textId="18123ACF" w:rsidR="000B2045" w:rsidRDefault="000B2045" w:rsidP="00C14D48">
      <w:pPr>
        <w:spacing w:line="360" w:lineRule="auto"/>
        <w:rPr>
          <w:bCs/>
        </w:rPr>
      </w:pPr>
    </w:p>
    <w:p w14:paraId="0E66CE5A" w14:textId="1906FA2F" w:rsidR="000B2045" w:rsidRDefault="000B2045" w:rsidP="00C14D48">
      <w:pPr>
        <w:spacing w:line="360" w:lineRule="auto"/>
        <w:rPr>
          <w:bCs/>
        </w:rPr>
      </w:pPr>
    </w:p>
    <w:p w14:paraId="3BB8AC59" w14:textId="77777777" w:rsidR="000B2045" w:rsidRDefault="000B2045" w:rsidP="00C14D48">
      <w:pPr>
        <w:spacing w:line="360" w:lineRule="auto"/>
        <w:rPr>
          <w:bCs/>
        </w:rPr>
      </w:pPr>
    </w:p>
    <w:p w14:paraId="4D3CB40D" w14:textId="2CD44445" w:rsidR="00BB5DEC" w:rsidRDefault="00BB5DEC" w:rsidP="00053A76">
      <w:pPr>
        <w:spacing w:line="360" w:lineRule="auto"/>
        <w:rPr>
          <w:bCs/>
        </w:rPr>
      </w:pPr>
    </w:p>
    <w:p w14:paraId="76D55DE9" w14:textId="4663DA9E" w:rsidR="00AB0D1C" w:rsidRPr="005328A1" w:rsidRDefault="00AB0D1C" w:rsidP="00AB0D1C">
      <w:pPr>
        <w:suppressAutoHyphens/>
        <w:spacing w:line="360" w:lineRule="auto"/>
        <w:rPr>
          <w:b/>
        </w:rPr>
      </w:pPr>
      <w:r w:rsidRPr="005328A1">
        <w:rPr>
          <w:b/>
        </w:rPr>
        <w:lastRenderedPageBreak/>
        <w:t>Bildunterschrift:</w:t>
      </w:r>
    </w:p>
    <w:p w14:paraId="7280B305" w14:textId="2D853F28" w:rsidR="00AB0D1C" w:rsidRPr="005328A1" w:rsidRDefault="00AB0D1C" w:rsidP="00AB0D1C">
      <w:pPr>
        <w:suppressAutoHyphens/>
        <w:spacing w:line="360" w:lineRule="auto"/>
      </w:pPr>
    </w:p>
    <w:p w14:paraId="70D49F8B" w14:textId="23499893" w:rsidR="541511B0" w:rsidRDefault="541511B0" w:rsidP="2DE43008">
      <w:pPr>
        <w:spacing w:line="360" w:lineRule="auto"/>
        <w:rPr>
          <w:szCs w:val="22"/>
        </w:rPr>
      </w:pPr>
      <w:r>
        <w:rPr>
          <w:noProof/>
        </w:rPr>
        <w:drawing>
          <wp:inline distT="0" distB="0" distL="0" distR="0" wp14:anchorId="499C4EAE" wp14:editId="205B9BD4">
            <wp:extent cx="3905250" cy="2587227"/>
            <wp:effectExtent l="0" t="0" r="0" b="3810"/>
            <wp:docPr id="1107451981" name="Grafik 110745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914309" cy="2593229"/>
                    </a:xfrm>
                    <a:prstGeom prst="rect">
                      <a:avLst/>
                    </a:prstGeom>
                  </pic:spPr>
                </pic:pic>
              </a:graphicData>
            </a:graphic>
          </wp:inline>
        </w:drawing>
      </w:r>
    </w:p>
    <w:p w14:paraId="4E60BEED" w14:textId="23ACD68D" w:rsidR="00AB0D1C" w:rsidRPr="000B2045" w:rsidRDefault="00AB0D1C" w:rsidP="629BA009">
      <w:pPr>
        <w:suppressAutoHyphens/>
        <w:spacing w:line="360" w:lineRule="auto"/>
        <w:rPr>
          <w:rFonts w:cs="Arial"/>
          <w:b/>
          <w:bCs/>
        </w:rPr>
      </w:pPr>
      <w:r w:rsidRPr="000B2045">
        <w:rPr>
          <w:rFonts w:cs="Arial"/>
          <w:b/>
          <w:bCs/>
        </w:rPr>
        <w:t xml:space="preserve">Bild </w:t>
      </w:r>
      <w:r w:rsidR="000C41B2" w:rsidRPr="000B2045">
        <w:rPr>
          <w:rFonts w:cs="Arial"/>
          <w:b/>
          <w:bCs/>
        </w:rPr>
        <w:t>PM</w:t>
      </w:r>
      <w:r w:rsidR="7D9B8D41" w:rsidRPr="000B2045">
        <w:rPr>
          <w:rFonts w:cs="Arial"/>
          <w:b/>
          <w:bCs/>
        </w:rPr>
        <w:t>57</w:t>
      </w:r>
      <w:r w:rsidR="000268CA" w:rsidRPr="000B2045">
        <w:rPr>
          <w:rFonts w:cs="Arial"/>
          <w:b/>
          <w:bCs/>
        </w:rPr>
        <w:t>22</w:t>
      </w:r>
      <w:r w:rsidRPr="000B2045">
        <w:rPr>
          <w:rFonts w:cs="Arial"/>
          <w:b/>
          <w:bCs/>
        </w:rPr>
        <w:t>-1</w:t>
      </w:r>
    </w:p>
    <w:p w14:paraId="52848703" w14:textId="57041ACB" w:rsidR="00E01E24" w:rsidRPr="005328A1" w:rsidRDefault="5590527B" w:rsidP="2DE43008">
      <w:pPr>
        <w:suppressAutoHyphens/>
        <w:spacing w:line="360" w:lineRule="auto"/>
      </w:pPr>
      <w:r w:rsidRPr="2B43B0CE">
        <w:rPr>
          <w:rFonts w:cs="Arial"/>
        </w:rPr>
        <w:t xml:space="preserve">Der </w:t>
      </w:r>
      <w:proofErr w:type="spellStart"/>
      <w:r w:rsidRPr="2B43B0CE">
        <w:rPr>
          <w:rFonts w:cs="Arial"/>
        </w:rPr>
        <w:t>manus</w:t>
      </w:r>
      <w:proofErr w:type="spellEnd"/>
      <w:r w:rsidRPr="2B43B0CE">
        <w:rPr>
          <w:rFonts w:cs="Arial"/>
        </w:rPr>
        <w:t xml:space="preserve"> </w:t>
      </w:r>
      <w:proofErr w:type="spellStart"/>
      <w:r w:rsidRPr="2B43B0CE">
        <w:rPr>
          <w:rFonts w:cs="Arial"/>
        </w:rPr>
        <w:t>award</w:t>
      </w:r>
      <w:proofErr w:type="spellEnd"/>
      <w:r w:rsidRPr="2B43B0CE">
        <w:rPr>
          <w:rFonts w:cs="Arial"/>
        </w:rPr>
        <w:t xml:space="preserve"> geht in die nächste Runde: Ob Müllwagen, Verpackungsmaschine oder Flugzeugsitz – igus sucht erneut die </w:t>
      </w:r>
      <w:r w:rsidR="21327021" w:rsidRPr="2B43B0CE">
        <w:rPr>
          <w:rFonts w:cs="Arial"/>
        </w:rPr>
        <w:t>innovativsten</w:t>
      </w:r>
      <w:r w:rsidRPr="2B43B0CE">
        <w:rPr>
          <w:rFonts w:cs="Arial"/>
        </w:rPr>
        <w:t xml:space="preserve"> Anwendungen von </w:t>
      </w:r>
      <w:r w:rsidR="62CECC9C" w:rsidRPr="2B43B0CE">
        <w:rPr>
          <w:rFonts w:cs="Arial"/>
        </w:rPr>
        <w:t xml:space="preserve">schmier- und wartungsfreien igus </w:t>
      </w:r>
      <w:r w:rsidRPr="2B43B0CE">
        <w:rPr>
          <w:rFonts w:cs="Arial"/>
        </w:rPr>
        <w:t>Polymer-Gleitlagern.</w:t>
      </w:r>
      <w:r w:rsidR="00AB0D1C" w:rsidRPr="000B2045">
        <w:t xml:space="preserve"> </w:t>
      </w:r>
      <w:r w:rsidR="00AB0D1C">
        <w:t>(Quelle: igus Gmb</w:t>
      </w:r>
      <w:bookmarkEnd w:id="1"/>
      <w:r w:rsidR="00AB44AE">
        <w:t>H)</w:t>
      </w:r>
    </w:p>
    <w:p w14:paraId="7DB9A8AE" w14:textId="77777777" w:rsidR="00BE5B55" w:rsidRPr="005328A1" w:rsidRDefault="00BE5B55" w:rsidP="00BE5B55">
      <w:bookmarkStart w:id="2" w:name="_Hlk54684034"/>
    </w:p>
    <w:bookmarkEnd w:id="2"/>
    <w:p w14:paraId="20691EEF" w14:textId="77777777" w:rsidR="00BE5B55" w:rsidRPr="005328A1" w:rsidRDefault="00BE5B55" w:rsidP="00BE5B55"/>
    <w:tbl>
      <w:tblPr>
        <w:tblpPr w:leftFromText="141" w:rightFromText="141" w:vertAnchor="text" w:horzAnchor="margin" w:tblpY="186"/>
        <w:tblW w:w="7725" w:type="dxa"/>
        <w:tblLayout w:type="fixed"/>
        <w:tblCellMar>
          <w:left w:w="70" w:type="dxa"/>
          <w:right w:w="70" w:type="dxa"/>
        </w:tblCellMar>
        <w:tblLook w:val="04A0" w:firstRow="1" w:lastRow="0" w:firstColumn="1" w:lastColumn="0" w:noHBand="0" w:noVBand="1"/>
      </w:tblPr>
      <w:tblGrid>
        <w:gridCol w:w="3402"/>
        <w:gridCol w:w="4323"/>
      </w:tblGrid>
      <w:tr w:rsidR="00AE37FA" w:rsidRPr="005328A1" w14:paraId="627E7E25" w14:textId="77777777" w:rsidTr="00AE37FA">
        <w:tc>
          <w:tcPr>
            <w:tcW w:w="3402" w:type="dxa"/>
          </w:tcPr>
          <w:p w14:paraId="1A147024" w14:textId="77777777" w:rsidR="00AE37FA" w:rsidRPr="005328A1" w:rsidRDefault="00AE37FA">
            <w:pPr>
              <w:rPr>
                <w:b/>
                <w:sz w:val="18"/>
              </w:rPr>
            </w:pPr>
            <w:r w:rsidRPr="005328A1">
              <w:rPr>
                <w:b/>
                <w:sz w:val="18"/>
              </w:rPr>
              <w:t>PRESSEKONTAKTE:</w:t>
            </w:r>
          </w:p>
          <w:p w14:paraId="1D1EE1E2" w14:textId="77777777" w:rsidR="00AE37FA" w:rsidRPr="005328A1" w:rsidRDefault="00AE37FA">
            <w:pPr>
              <w:rPr>
                <w:sz w:val="18"/>
              </w:rPr>
            </w:pPr>
          </w:p>
          <w:p w14:paraId="44CC558C" w14:textId="77777777" w:rsidR="00AE37FA" w:rsidRPr="005328A1" w:rsidRDefault="00AE37FA">
            <w:pPr>
              <w:rPr>
                <w:sz w:val="18"/>
              </w:rPr>
            </w:pPr>
            <w:r w:rsidRPr="005328A1">
              <w:rPr>
                <w:sz w:val="18"/>
              </w:rPr>
              <w:t>Oliver Cyrus</w:t>
            </w:r>
          </w:p>
          <w:p w14:paraId="6DFAA968" w14:textId="2954035F" w:rsidR="00AE37FA" w:rsidRPr="005328A1" w:rsidRDefault="00AE37FA">
            <w:pPr>
              <w:rPr>
                <w:sz w:val="18"/>
              </w:rPr>
            </w:pPr>
            <w:r w:rsidRPr="005328A1">
              <w:rPr>
                <w:sz w:val="18"/>
              </w:rPr>
              <w:t xml:space="preserve">Leiter Presse </w:t>
            </w:r>
            <w:r w:rsidR="000268CA">
              <w:rPr>
                <w:sz w:val="18"/>
              </w:rPr>
              <w:t>&amp;</w:t>
            </w:r>
            <w:r w:rsidRPr="005328A1">
              <w:rPr>
                <w:sz w:val="18"/>
              </w:rPr>
              <w:t xml:space="preserve"> Werbung</w:t>
            </w:r>
          </w:p>
          <w:p w14:paraId="4441FAE9" w14:textId="77777777" w:rsidR="00AE37FA" w:rsidRPr="005328A1" w:rsidRDefault="00AE37FA">
            <w:pPr>
              <w:rPr>
                <w:sz w:val="18"/>
              </w:rPr>
            </w:pPr>
          </w:p>
          <w:p w14:paraId="32438780" w14:textId="77777777" w:rsidR="00AE37FA" w:rsidRPr="005328A1" w:rsidRDefault="00AE37FA">
            <w:pPr>
              <w:rPr>
                <w:sz w:val="18"/>
              </w:rPr>
            </w:pPr>
            <w:r w:rsidRPr="005328A1">
              <w:rPr>
                <w:sz w:val="18"/>
              </w:rPr>
              <w:t>igus</w:t>
            </w:r>
            <w:r w:rsidRPr="005328A1">
              <w:rPr>
                <w:sz w:val="18"/>
                <w:vertAlign w:val="superscript"/>
              </w:rPr>
              <w:t>®</w:t>
            </w:r>
            <w:r w:rsidRPr="005328A1">
              <w:rPr>
                <w:sz w:val="18"/>
              </w:rPr>
              <w:t xml:space="preserve"> GmbH</w:t>
            </w:r>
          </w:p>
          <w:p w14:paraId="63B1FE95" w14:textId="77777777" w:rsidR="00AE37FA" w:rsidRPr="005328A1" w:rsidRDefault="00AE37FA">
            <w:pPr>
              <w:rPr>
                <w:sz w:val="18"/>
              </w:rPr>
            </w:pPr>
            <w:r w:rsidRPr="005328A1">
              <w:rPr>
                <w:sz w:val="18"/>
              </w:rPr>
              <w:t>Spicher Str. 1a</w:t>
            </w:r>
          </w:p>
          <w:p w14:paraId="3E80861A" w14:textId="77777777" w:rsidR="00AE37FA" w:rsidRPr="005328A1" w:rsidRDefault="00AE37FA">
            <w:pPr>
              <w:rPr>
                <w:sz w:val="18"/>
              </w:rPr>
            </w:pPr>
            <w:r w:rsidRPr="005328A1">
              <w:rPr>
                <w:sz w:val="18"/>
              </w:rPr>
              <w:t>51147 Köln</w:t>
            </w:r>
          </w:p>
          <w:p w14:paraId="63A56378" w14:textId="77777777" w:rsidR="00AE37FA" w:rsidRPr="005328A1" w:rsidRDefault="00AE37FA">
            <w:pPr>
              <w:rPr>
                <w:sz w:val="18"/>
              </w:rPr>
            </w:pPr>
            <w:r w:rsidRPr="005328A1">
              <w:rPr>
                <w:sz w:val="18"/>
              </w:rPr>
              <w:t xml:space="preserve">Tel. 0 22 03 / 96 49-459 </w:t>
            </w:r>
          </w:p>
          <w:p w14:paraId="5AE5CC22" w14:textId="77777777" w:rsidR="00AE37FA" w:rsidRPr="005328A1" w:rsidRDefault="00AE37FA">
            <w:pPr>
              <w:rPr>
                <w:sz w:val="18"/>
              </w:rPr>
            </w:pPr>
            <w:r w:rsidRPr="005328A1">
              <w:rPr>
                <w:sz w:val="18"/>
              </w:rPr>
              <w:t>ocyrus@igus.net</w:t>
            </w:r>
          </w:p>
          <w:p w14:paraId="3CD51084" w14:textId="77777777" w:rsidR="00AE37FA" w:rsidRPr="005328A1" w:rsidRDefault="00AE37FA">
            <w:pPr>
              <w:rPr>
                <w:sz w:val="18"/>
              </w:rPr>
            </w:pPr>
            <w:r w:rsidRPr="005328A1">
              <w:rPr>
                <w:sz w:val="18"/>
              </w:rPr>
              <w:t>www.igus.de/presse</w:t>
            </w:r>
          </w:p>
        </w:tc>
        <w:tc>
          <w:tcPr>
            <w:tcW w:w="4323" w:type="dxa"/>
          </w:tcPr>
          <w:p w14:paraId="54E75B76" w14:textId="77777777" w:rsidR="00AE37FA" w:rsidRPr="005328A1" w:rsidRDefault="00AE37FA">
            <w:pPr>
              <w:rPr>
                <w:b/>
                <w:sz w:val="18"/>
              </w:rPr>
            </w:pPr>
          </w:p>
          <w:p w14:paraId="4AACB0F5" w14:textId="77777777" w:rsidR="00AE37FA" w:rsidRPr="005328A1" w:rsidRDefault="00AE37FA">
            <w:pPr>
              <w:rPr>
                <w:sz w:val="18"/>
              </w:rPr>
            </w:pPr>
          </w:p>
          <w:p w14:paraId="5E0D80D7" w14:textId="77777777" w:rsidR="00AE37FA" w:rsidRPr="005328A1" w:rsidRDefault="00AE37FA">
            <w:pPr>
              <w:rPr>
                <w:sz w:val="18"/>
              </w:rPr>
            </w:pPr>
            <w:r w:rsidRPr="005328A1">
              <w:rPr>
                <w:sz w:val="18"/>
              </w:rPr>
              <w:t>Selina Pappers</w:t>
            </w:r>
          </w:p>
          <w:p w14:paraId="4714B024" w14:textId="77777777" w:rsidR="00AE37FA" w:rsidRPr="005328A1" w:rsidRDefault="00AE37FA">
            <w:pPr>
              <w:rPr>
                <w:sz w:val="18"/>
              </w:rPr>
            </w:pPr>
            <w:r w:rsidRPr="005328A1">
              <w:rPr>
                <w:sz w:val="18"/>
              </w:rPr>
              <w:t>Managerin Presse &amp; Werbung</w:t>
            </w:r>
          </w:p>
          <w:p w14:paraId="7FB62E77" w14:textId="77777777" w:rsidR="00AE37FA" w:rsidRPr="005328A1" w:rsidRDefault="00AE37FA">
            <w:pPr>
              <w:rPr>
                <w:sz w:val="18"/>
              </w:rPr>
            </w:pPr>
          </w:p>
          <w:p w14:paraId="0B217FD3" w14:textId="77777777" w:rsidR="00AE37FA" w:rsidRPr="005328A1" w:rsidRDefault="00AE37FA">
            <w:pPr>
              <w:rPr>
                <w:sz w:val="18"/>
              </w:rPr>
            </w:pPr>
            <w:r w:rsidRPr="005328A1">
              <w:rPr>
                <w:sz w:val="18"/>
              </w:rPr>
              <w:t>igus</w:t>
            </w:r>
            <w:r w:rsidRPr="005328A1">
              <w:rPr>
                <w:sz w:val="18"/>
                <w:vertAlign w:val="superscript"/>
              </w:rPr>
              <w:t>®</w:t>
            </w:r>
            <w:r w:rsidRPr="005328A1">
              <w:rPr>
                <w:sz w:val="18"/>
              </w:rPr>
              <w:t xml:space="preserve"> GmbH</w:t>
            </w:r>
          </w:p>
          <w:p w14:paraId="1F31670B" w14:textId="77777777" w:rsidR="00AE37FA" w:rsidRPr="005328A1" w:rsidRDefault="00AE37FA">
            <w:pPr>
              <w:rPr>
                <w:sz w:val="18"/>
              </w:rPr>
            </w:pPr>
            <w:r w:rsidRPr="005328A1">
              <w:rPr>
                <w:sz w:val="18"/>
              </w:rPr>
              <w:t>Spicher Str. 1a</w:t>
            </w:r>
          </w:p>
          <w:p w14:paraId="454ADCF9" w14:textId="77777777" w:rsidR="00AE37FA" w:rsidRPr="005328A1" w:rsidRDefault="00AE37FA">
            <w:pPr>
              <w:rPr>
                <w:sz w:val="18"/>
              </w:rPr>
            </w:pPr>
            <w:r w:rsidRPr="005328A1">
              <w:rPr>
                <w:sz w:val="18"/>
              </w:rPr>
              <w:t>51147 Köln</w:t>
            </w:r>
          </w:p>
          <w:p w14:paraId="640C1D56" w14:textId="77777777" w:rsidR="00AE37FA" w:rsidRPr="005328A1" w:rsidRDefault="00AE37FA">
            <w:pPr>
              <w:rPr>
                <w:sz w:val="18"/>
              </w:rPr>
            </w:pPr>
            <w:r w:rsidRPr="005328A1">
              <w:rPr>
                <w:sz w:val="18"/>
              </w:rPr>
              <w:t>Tel. 0 22 03 / 96 49-7276</w:t>
            </w:r>
          </w:p>
          <w:p w14:paraId="3FCE6720" w14:textId="77777777" w:rsidR="00AE37FA" w:rsidRPr="005328A1" w:rsidRDefault="00AE37FA">
            <w:pPr>
              <w:rPr>
                <w:sz w:val="18"/>
              </w:rPr>
            </w:pPr>
            <w:r w:rsidRPr="005328A1">
              <w:rPr>
                <w:sz w:val="18"/>
              </w:rPr>
              <w:t>spappers@igus.net</w:t>
            </w:r>
          </w:p>
          <w:p w14:paraId="6C570C44" w14:textId="77777777" w:rsidR="00AE37FA" w:rsidRPr="005328A1" w:rsidRDefault="00AE37FA">
            <w:pPr>
              <w:rPr>
                <w:sz w:val="18"/>
              </w:rPr>
            </w:pPr>
            <w:r w:rsidRPr="005328A1">
              <w:rPr>
                <w:sz w:val="18"/>
              </w:rPr>
              <w:t>www.igus.de/presse</w:t>
            </w:r>
          </w:p>
        </w:tc>
      </w:tr>
    </w:tbl>
    <w:p w14:paraId="580A74FE" w14:textId="77777777" w:rsidR="00BE5B55" w:rsidRPr="005328A1" w:rsidRDefault="00BE5B55" w:rsidP="00BE5B55">
      <w:pPr>
        <w:spacing w:line="300" w:lineRule="exact"/>
        <w:ind w:right="-284"/>
        <w:rPr>
          <w:color w:val="C0C0C0"/>
          <w:sz w:val="16"/>
          <w:szCs w:val="16"/>
        </w:rPr>
      </w:pPr>
    </w:p>
    <w:p w14:paraId="24371B9B" w14:textId="77777777" w:rsidR="00BE5B55" w:rsidRPr="005328A1" w:rsidRDefault="00BE5B55" w:rsidP="00BE5B55">
      <w:pPr>
        <w:overflowPunct/>
        <w:autoSpaceDE/>
        <w:autoSpaceDN/>
        <w:adjustRightInd/>
        <w:spacing w:line="360" w:lineRule="auto"/>
        <w:textAlignment w:val="auto"/>
      </w:pPr>
      <w:r w:rsidRPr="005328A1">
        <w:rPr>
          <w:color w:val="C0C0C0"/>
          <w:sz w:val="16"/>
          <w:szCs w:val="16"/>
        </w:rPr>
        <w:t>Die Begriffe "igus", “</w:t>
      </w:r>
      <w:proofErr w:type="spellStart"/>
      <w:r w:rsidRPr="005328A1">
        <w:rPr>
          <w:color w:val="C0C0C0"/>
          <w:sz w:val="16"/>
          <w:szCs w:val="16"/>
        </w:rPr>
        <w:t>Apiro</w:t>
      </w:r>
      <w:proofErr w:type="spellEnd"/>
      <w:r w:rsidRPr="005328A1">
        <w:rPr>
          <w:color w:val="C0C0C0"/>
          <w:sz w:val="16"/>
          <w:szCs w:val="16"/>
        </w:rPr>
        <w:t>”, "chainflex", "CFRIP", "</w:t>
      </w:r>
      <w:proofErr w:type="spellStart"/>
      <w:r w:rsidRPr="005328A1">
        <w:rPr>
          <w:color w:val="C0C0C0"/>
          <w:sz w:val="16"/>
          <w:szCs w:val="16"/>
        </w:rPr>
        <w:t>conprotect</w:t>
      </w:r>
      <w:proofErr w:type="spellEnd"/>
      <w:r w:rsidRPr="005328A1">
        <w:rPr>
          <w:color w:val="C0C0C0"/>
          <w:sz w:val="16"/>
          <w:szCs w:val="16"/>
        </w:rPr>
        <w:t>", "CTD", "</w:t>
      </w:r>
      <w:proofErr w:type="spellStart"/>
      <w:r w:rsidRPr="005328A1">
        <w:rPr>
          <w:color w:val="C0C0C0"/>
          <w:sz w:val="16"/>
          <w:szCs w:val="16"/>
        </w:rPr>
        <w:t>drygear</w:t>
      </w:r>
      <w:proofErr w:type="spellEnd"/>
      <w:r w:rsidRPr="005328A1">
        <w:rPr>
          <w:color w:val="C0C0C0"/>
          <w:sz w:val="16"/>
          <w:szCs w:val="16"/>
        </w:rPr>
        <w:t>“, "drylin", "dry-</w:t>
      </w:r>
      <w:proofErr w:type="spellStart"/>
      <w:r w:rsidRPr="005328A1">
        <w:rPr>
          <w:color w:val="C0C0C0"/>
          <w:sz w:val="16"/>
          <w:szCs w:val="16"/>
        </w:rPr>
        <w:t>tech</w:t>
      </w:r>
      <w:proofErr w:type="spellEnd"/>
      <w:r w:rsidRPr="005328A1">
        <w:rPr>
          <w:color w:val="C0C0C0"/>
          <w:sz w:val="16"/>
          <w:szCs w:val="16"/>
        </w:rPr>
        <w:t>", "</w:t>
      </w:r>
      <w:proofErr w:type="spellStart"/>
      <w:r w:rsidRPr="005328A1">
        <w:rPr>
          <w:color w:val="C0C0C0"/>
          <w:sz w:val="16"/>
          <w:szCs w:val="16"/>
        </w:rPr>
        <w:t>dryspin</w:t>
      </w:r>
      <w:proofErr w:type="spellEnd"/>
      <w:r w:rsidRPr="005328A1">
        <w:rPr>
          <w:color w:val="C0C0C0"/>
          <w:sz w:val="16"/>
          <w:szCs w:val="16"/>
        </w:rPr>
        <w:t xml:space="preserve">", "easy </w:t>
      </w:r>
      <w:proofErr w:type="spellStart"/>
      <w:r w:rsidRPr="005328A1">
        <w:rPr>
          <w:color w:val="C0C0C0"/>
          <w:sz w:val="16"/>
          <w:szCs w:val="16"/>
        </w:rPr>
        <w:t>chain</w:t>
      </w:r>
      <w:proofErr w:type="spellEnd"/>
      <w:r w:rsidRPr="005328A1">
        <w:rPr>
          <w:color w:val="C0C0C0"/>
          <w:sz w:val="16"/>
          <w:szCs w:val="16"/>
        </w:rPr>
        <w:t>", "e-</w:t>
      </w:r>
      <w:proofErr w:type="spellStart"/>
      <w:r w:rsidRPr="005328A1">
        <w:rPr>
          <w:color w:val="C0C0C0"/>
          <w:sz w:val="16"/>
          <w:szCs w:val="16"/>
        </w:rPr>
        <w:t>chain</w:t>
      </w:r>
      <w:proofErr w:type="spellEnd"/>
      <w:r w:rsidRPr="005328A1">
        <w:rPr>
          <w:color w:val="C0C0C0"/>
          <w:sz w:val="16"/>
          <w:szCs w:val="16"/>
        </w:rPr>
        <w:t>", "e-</w:t>
      </w:r>
      <w:proofErr w:type="spellStart"/>
      <w:r w:rsidRPr="005328A1">
        <w:rPr>
          <w:color w:val="C0C0C0"/>
          <w:sz w:val="16"/>
          <w:szCs w:val="16"/>
        </w:rPr>
        <w:t>chain</w:t>
      </w:r>
      <w:proofErr w:type="spellEnd"/>
      <w:r w:rsidRPr="005328A1">
        <w:rPr>
          <w:color w:val="C0C0C0"/>
          <w:sz w:val="16"/>
          <w:szCs w:val="16"/>
        </w:rPr>
        <w:t xml:space="preserve"> </w:t>
      </w:r>
      <w:proofErr w:type="spellStart"/>
      <w:r w:rsidRPr="005328A1">
        <w:rPr>
          <w:color w:val="C0C0C0"/>
          <w:sz w:val="16"/>
          <w:szCs w:val="16"/>
        </w:rPr>
        <w:t>systems</w:t>
      </w:r>
      <w:proofErr w:type="spellEnd"/>
      <w:r w:rsidRPr="005328A1">
        <w:rPr>
          <w:color w:val="C0C0C0"/>
          <w:sz w:val="16"/>
          <w:szCs w:val="16"/>
        </w:rPr>
        <w:t>", "e-ketten", "e-</w:t>
      </w:r>
      <w:proofErr w:type="spellStart"/>
      <w:r w:rsidRPr="005328A1">
        <w:rPr>
          <w:color w:val="C0C0C0"/>
          <w:sz w:val="16"/>
          <w:szCs w:val="16"/>
        </w:rPr>
        <w:t>kettensysteme</w:t>
      </w:r>
      <w:proofErr w:type="spellEnd"/>
      <w:r w:rsidRPr="005328A1">
        <w:rPr>
          <w:color w:val="C0C0C0"/>
          <w:sz w:val="16"/>
          <w:szCs w:val="16"/>
        </w:rPr>
        <w:t>", "e-skin", "e-spool“, "</w:t>
      </w:r>
      <w:proofErr w:type="spellStart"/>
      <w:r w:rsidRPr="005328A1">
        <w:rPr>
          <w:color w:val="C0C0C0"/>
          <w:sz w:val="16"/>
          <w:szCs w:val="16"/>
        </w:rPr>
        <w:t>flizz</w:t>
      </w:r>
      <w:proofErr w:type="spellEnd"/>
      <w:r w:rsidRPr="005328A1">
        <w:rPr>
          <w:color w:val="C0C0C0"/>
          <w:sz w:val="16"/>
          <w:szCs w:val="16"/>
        </w:rPr>
        <w:t>", „</w:t>
      </w:r>
      <w:proofErr w:type="spellStart"/>
      <w:r w:rsidRPr="005328A1">
        <w:rPr>
          <w:color w:val="C0C0C0"/>
          <w:sz w:val="16"/>
          <w:szCs w:val="16"/>
        </w:rPr>
        <w:t>ibow</w:t>
      </w:r>
      <w:proofErr w:type="spellEnd"/>
      <w:r w:rsidRPr="005328A1">
        <w:rPr>
          <w:color w:val="C0C0C0"/>
          <w:sz w:val="16"/>
          <w:szCs w:val="16"/>
        </w:rPr>
        <w:t>“, „</w:t>
      </w:r>
      <w:proofErr w:type="spellStart"/>
      <w:r w:rsidRPr="005328A1">
        <w:rPr>
          <w:color w:val="C0C0C0"/>
          <w:sz w:val="16"/>
          <w:szCs w:val="16"/>
        </w:rPr>
        <w:t>igear</w:t>
      </w:r>
      <w:proofErr w:type="spellEnd"/>
      <w:r w:rsidRPr="005328A1">
        <w:rPr>
          <w:color w:val="C0C0C0"/>
          <w:sz w:val="16"/>
          <w:szCs w:val="16"/>
        </w:rPr>
        <w:t>“, "iglidur", "igubal", „</w:t>
      </w:r>
      <w:proofErr w:type="spellStart"/>
      <w:r w:rsidRPr="005328A1">
        <w:rPr>
          <w:color w:val="C0C0C0"/>
          <w:sz w:val="16"/>
          <w:szCs w:val="16"/>
        </w:rPr>
        <w:t>kineKIT</w:t>
      </w:r>
      <w:proofErr w:type="spellEnd"/>
      <w:r w:rsidRPr="005328A1">
        <w:rPr>
          <w:color w:val="C0C0C0"/>
          <w:sz w:val="16"/>
          <w:szCs w:val="16"/>
        </w:rPr>
        <w:t>“, "</w:t>
      </w:r>
      <w:proofErr w:type="spellStart"/>
      <w:r w:rsidRPr="005328A1">
        <w:rPr>
          <w:color w:val="C0C0C0"/>
          <w:sz w:val="16"/>
          <w:szCs w:val="16"/>
        </w:rPr>
        <w:t>manus</w:t>
      </w:r>
      <w:proofErr w:type="spellEnd"/>
      <w:r w:rsidRPr="005328A1">
        <w:rPr>
          <w:color w:val="C0C0C0"/>
          <w:sz w:val="16"/>
          <w:szCs w:val="16"/>
        </w:rPr>
        <w:t>", "</w:t>
      </w:r>
      <w:proofErr w:type="spellStart"/>
      <w:r w:rsidRPr="005328A1">
        <w:rPr>
          <w:color w:val="C0C0C0"/>
          <w:sz w:val="16"/>
          <w:szCs w:val="16"/>
        </w:rPr>
        <w:t>motion</w:t>
      </w:r>
      <w:proofErr w:type="spellEnd"/>
      <w:r w:rsidRPr="005328A1">
        <w:rPr>
          <w:color w:val="C0C0C0"/>
          <w:sz w:val="16"/>
          <w:szCs w:val="16"/>
        </w:rPr>
        <w:t xml:space="preserve"> </w:t>
      </w:r>
      <w:proofErr w:type="spellStart"/>
      <w:r w:rsidRPr="005328A1">
        <w:rPr>
          <w:color w:val="C0C0C0"/>
          <w:sz w:val="16"/>
          <w:szCs w:val="16"/>
        </w:rPr>
        <w:t>plastics</w:t>
      </w:r>
      <w:proofErr w:type="spellEnd"/>
      <w:r w:rsidRPr="005328A1">
        <w:rPr>
          <w:color w:val="C0C0C0"/>
          <w:sz w:val="16"/>
          <w:szCs w:val="16"/>
        </w:rPr>
        <w:t>", "</w:t>
      </w:r>
      <w:proofErr w:type="spellStart"/>
      <w:r w:rsidRPr="005328A1">
        <w:rPr>
          <w:color w:val="C0C0C0"/>
          <w:sz w:val="16"/>
          <w:szCs w:val="16"/>
        </w:rPr>
        <w:t>pikchain</w:t>
      </w:r>
      <w:proofErr w:type="spellEnd"/>
      <w:r w:rsidRPr="005328A1">
        <w:rPr>
          <w:color w:val="C0C0C0"/>
          <w:sz w:val="16"/>
          <w:szCs w:val="16"/>
        </w:rPr>
        <w:t>", „</w:t>
      </w:r>
      <w:proofErr w:type="spellStart"/>
      <w:r w:rsidRPr="005328A1">
        <w:rPr>
          <w:color w:val="C0C0C0"/>
          <w:sz w:val="16"/>
          <w:szCs w:val="16"/>
        </w:rPr>
        <w:t>plastics</w:t>
      </w:r>
      <w:proofErr w:type="spellEnd"/>
      <w:r w:rsidRPr="005328A1">
        <w:rPr>
          <w:color w:val="C0C0C0"/>
          <w:sz w:val="16"/>
          <w:szCs w:val="16"/>
        </w:rPr>
        <w:t xml:space="preserve"> </w:t>
      </w:r>
      <w:proofErr w:type="spellStart"/>
      <w:r w:rsidRPr="005328A1">
        <w:rPr>
          <w:color w:val="C0C0C0"/>
          <w:sz w:val="16"/>
          <w:szCs w:val="16"/>
        </w:rPr>
        <w:t>for</w:t>
      </w:r>
      <w:proofErr w:type="spellEnd"/>
      <w:r w:rsidRPr="005328A1">
        <w:rPr>
          <w:color w:val="C0C0C0"/>
          <w:sz w:val="16"/>
          <w:szCs w:val="16"/>
        </w:rPr>
        <w:t xml:space="preserve"> </w:t>
      </w:r>
      <w:proofErr w:type="spellStart"/>
      <w:r w:rsidRPr="005328A1">
        <w:rPr>
          <w:color w:val="C0C0C0"/>
          <w:sz w:val="16"/>
          <w:szCs w:val="16"/>
        </w:rPr>
        <w:t>longer</w:t>
      </w:r>
      <w:proofErr w:type="spellEnd"/>
      <w:r w:rsidRPr="005328A1">
        <w:rPr>
          <w:color w:val="C0C0C0"/>
          <w:sz w:val="16"/>
          <w:szCs w:val="16"/>
        </w:rPr>
        <w:t xml:space="preserve"> </w:t>
      </w:r>
      <w:proofErr w:type="spellStart"/>
      <w:r w:rsidRPr="005328A1">
        <w:rPr>
          <w:color w:val="C0C0C0"/>
          <w:sz w:val="16"/>
          <w:szCs w:val="16"/>
        </w:rPr>
        <w:t>life</w:t>
      </w:r>
      <w:proofErr w:type="spellEnd"/>
      <w:r w:rsidRPr="005328A1">
        <w:rPr>
          <w:color w:val="C0C0C0"/>
          <w:sz w:val="16"/>
          <w:szCs w:val="16"/>
        </w:rPr>
        <w:t>“, "</w:t>
      </w:r>
      <w:proofErr w:type="spellStart"/>
      <w:r w:rsidRPr="005328A1">
        <w:rPr>
          <w:color w:val="C0C0C0"/>
          <w:sz w:val="16"/>
          <w:szCs w:val="16"/>
        </w:rPr>
        <w:t>readychain</w:t>
      </w:r>
      <w:proofErr w:type="spellEnd"/>
      <w:r w:rsidRPr="005328A1">
        <w:rPr>
          <w:color w:val="C0C0C0"/>
          <w:sz w:val="16"/>
          <w:szCs w:val="16"/>
        </w:rPr>
        <w:t>", "readycable", „</w:t>
      </w:r>
      <w:proofErr w:type="spellStart"/>
      <w:r w:rsidRPr="005328A1">
        <w:rPr>
          <w:color w:val="C0C0C0"/>
          <w:sz w:val="16"/>
          <w:szCs w:val="16"/>
        </w:rPr>
        <w:t>ReBeL</w:t>
      </w:r>
      <w:proofErr w:type="spellEnd"/>
      <w:r w:rsidRPr="005328A1">
        <w:rPr>
          <w:color w:val="C0C0C0"/>
          <w:sz w:val="16"/>
          <w:szCs w:val="16"/>
        </w:rPr>
        <w:t>“, "</w:t>
      </w:r>
      <w:proofErr w:type="spellStart"/>
      <w:r w:rsidRPr="005328A1">
        <w:rPr>
          <w:color w:val="C0C0C0"/>
          <w:sz w:val="16"/>
          <w:szCs w:val="16"/>
        </w:rPr>
        <w:t>speedigus</w:t>
      </w:r>
      <w:proofErr w:type="spellEnd"/>
      <w:r w:rsidRPr="005328A1">
        <w:rPr>
          <w:color w:val="C0C0C0"/>
          <w:sz w:val="16"/>
          <w:szCs w:val="16"/>
        </w:rPr>
        <w:t>", "</w:t>
      </w:r>
      <w:proofErr w:type="spellStart"/>
      <w:r w:rsidRPr="005328A1">
        <w:rPr>
          <w:color w:val="C0C0C0"/>
          <w:sz w:val="16"/>
          <w:szCs w:val="16"/>
        </w:rPr>
        <w:t>triflex</w:t>
      </w:r>
      <w:proofErr w:type="spellEnd"/>
      <w:r w:rsidRPr="005328A1">
        <w:rPr>
          <w:color w:val="C0C0C0"/>
          <w:sz w:val="16"/>
          <w:szCs w:val="16"/>
        </w:rPr>
        <w:t>", "robolink" und "</w:t>
      </w:r>
      <w:proofErr w:type="spellStart"/>
      <w:r w:rsidRPr="005328A1">
        <w:rPr>
          <w:color w:val="C0C0C0"/>
          <w:sz w:val="16"/>
          <w:szCs w:val="16"/>
        </w:rPr>
        <w:t>xiros</w:t>
      </w:r>
      <w:proofErr w:type="spellEnd"/>
      <w:r w:rsidRPr="005328A1">
        <w:rPr>
          <w:color w:val="C0C0C0"/>
          <w:sz w:val="16"/>
          <w:szCs w:val="16"/>
        </w:rPr>
        <w:t>" sind gesetzlich geschützte Marken in der Bundesrepublik Deutschland und gegebenenfalls auch international.</w:t>
      </w:r>
    </w:p>
    <w:sectPr w:rsidR="00BE5B55" w:rsidRPr="005328A1" w:rsidSect="00677DEE">
      <w:headerReference w:type="even" r:id="rId9"/>
      <w:headerReference w:type="default" r:id="rId10"/>
      <w:footerReference w:type="even" r:id="rId11"/>
      <w:footerReference w:type="default" r:id="rId12"/>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794FE" w14:textId="77777777" w:rsidR="00D64F51" w:rsidRDefault="00D64F51">
      <w:r>
        <w:separator/>
      </w:r>
    </w:p>
  </w:endnote>
  <w:endnote w:type="continuationSeparator" w:id="0">
    <w:p w14:paraId="09859831" w14:textId="77777777" w:rsidR="00D64F51" w:rsidRDefault="00D64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031762" w:rsidRDefault="0003176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031762" w:rsidRDefault="00031762" w:rsidP="00744D2B">
        <w:pPr>
          <w:pStyle w:val="Fuzeile"/>
          <w:jc w:val="center"/>
        </w:pPr>
        <w:r>
          <w:fldChar w:fldCharType="begin"/>
        </w:r>
        <w:r>
          <w:instrText>PAGE   \* MERGEFORMAT</w:instrText>
        </w:r>
        <w:r>
          <w:fldChar w:fldCharType="separate"/>
        </w:r>
        <w:r w:rsidR="00516431">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C4907" w14:textId="77777777" w:rsidR="00D64F51" w:rsidRDefault="00D64F51">
      <w:r>
        <w:separator/>
      </w:r>
    </w:p>
  </w:footnote>
  <w:footnote w:type="continuationSeparator" w:id="0">
    <w:p w14:paraId="31596767" w14:textId="77777777" w:rsidR="00D64F51" w:rsidRDefault="00D64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031762" w:rsidRDefault="00031762">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031762" w:rsidRPr="002007C5" w:rsidRDefault="00031762"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031762" w:rsidRPr="000F1248" w:rsidRDefault="00031762" w:rsidP="00411E58">
    <w:pPr>
      <w:pStyle w:val="Kopfzeile"/>
      <w:tabs>
        <w:tab w:val="clear" w:pos="4536"/>
        <w:tab w:val="clear" w:pos="9072"/>
        <w:tab w:val="right" w:pos="1276"/>
      </w:tabs>
    </w:pPr>
  </w:p>
  <w:p w14:paraId="1FEC4B4A" w14:textId="77777777" w:rsidR="00031762" w:rsidRPr="002007C5" w:rsidRDefault="00031762"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031762" w:rsidRDefault="00031762" w:rsidP="00411E58">
    <w:pPr>
      <w:pStyle w:val="Kopfzeile"/>
      <w:rPr>
        <w:rStyle w:val="Seitenzahl"/>
      </w:rPr>
    </w:pPr>
  </w:p>
  <w:p w14:paraId="78A8A627"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9C"/>
    <w:rsid w:val="000254ED"/>
    <w:rsid w:val="00025EF5"/>
    <w:rsid w:val="00026682"/>
    <w:rsid w:val="000268CA"/>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064"/>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7DD"/>
    <w:rsid w:val="00067DD4"/>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97E9C"/>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045"/>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2D7"/>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098"/>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1765"/>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47503"/>
    <w:rsid w:val="00350D75"/>
    <w:rsid w:val="00351325"/>
    <w:rsid w:val="0035299A"/>
    <w:rsid w:val="003532A6"/>
    <w:rsid w:val="00353DEA"/>
    <w:rsid w:val="003545C1"/>
    <w:rsid w:val="00354917"/>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721"/>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3FFC"/>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4A2"/>
    <w:rsid w:val="00630BE4"/>
    <w:rsid w:val="0063135E"/>
    <w:rsid w:val="00631B20"/>
    <w:rsid w:val="006321CA"/>
    <w:rsid w:val="006336BA"/>
    <w:rsid w:val="00633B81"/>
    <w:rsid w:val="00634B51"/>
    <w:rsid w:val="00636097"/>
    <w:rsid w:val="006362BB"/>
    <w:rsid w:val="00636D4C"/>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4EBA"/>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9BD"/>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4580"/>
    <w:rsid w:val="0099503F"/>
    <w:rsid w:val="009961E8"/>
    <w:rsid w:val="009963C6"/>
    <w:rsid w:val="009968C4"/>
    <w:rsid w:val="00996AC1"/>
    <w:rsid w:val="00996EE6"/>
    <w:rsid w:val="00997081"/>
    <w:rsid w:val="009979CE"/>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D65"/>
    <w:rsid w:val="009E1E6F"/>
    <w:rsid w:val="009E24D2"/>
    <w:rsid w:val="009E25A2"/>
    <w:rsid w:val="009E25DC"/>
    <w:rsid w:val="009E2621"/>
    <w:rsid w:val="009E33F8"/>
    <w:rsid w:val="009E3ADA"/>
    <w:rsid w:val="009E6B22"/>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4EC9"/>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AE7"/>
    <w:rsid w:val="00C07B1B"/>
    <w:rsid w:val="00C10735"/>
    <w:rsid w:val="00C13304"/>
    <w:rsid w:val="00C1372C"/>
    <w:rsid w:val="00C13BD5"/>
    <w:rsid w:val="00C13C8D"/>
    <w:rsid w:val="00C143A0"/>
    <w:rsid w:val="00C143BA"/>
    <w:rsid w:val="00C14D48"/>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C7B"/>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4164"/>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4F51"/>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4F0"/>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276B"/>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25F2"/>
    <w:rsid w:val="00F3394E"/>
    <w:rsid w:val="00F35013"/>
    <w:rsid w:val="00F360B8"/>
    <w:rsid w:val="00F361EC"/>
    <w:rsid w:val="00F37091"/>
    <w:rsid w:val="00F376DB"/>
    <w:rsid w:val="00F40D70"/>
    <w:rsid w:val="00F411D3"/>
    <w:rsid w:val="00F413F2"/>
    <w:rsid w:val="00F415E3"/>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4DDD"/>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14"/>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1B2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4186381"/>
    <w:rsid w:val="04A66AF7"/>
    <w:rsid w:val="05010158"/>
    <w:rsid w:val="0648D842"/>
    <w:rsid w:val="083B21FE"/>
    <w:rsid w:val="09E38F83"/>
    <w:rsid w:val="11BD8099"/>
    <w:rsid w:val="1295FE44"/>
    <w:rsid w:val="135950FA"/>
    <w:rsid w:val="19CB378B"/>
    <w:rsid w:val="1DA8D826"/>
    <w:rsid w:val="21327021"/>
    <w:rsid w:val="22D6180C"/>
    <w:rsid w:val="266DADFB"/>
    <w:rsid w:val="289E1887"/>
    <w:rsid w:val="291D807D"/>
    <w:rsid w:val="2949BAB0"/>
    <w:rsid w:val="2B43B0CE"/>
    <w:rsid w:val="2DE43008"/>
    <w:rsid w:val="348C6891"/>
    <w:rsid w:val="34EB6DD1"/>
    <w:rsid w:val="35D906D9"/>
    <w:rsid w:val="35F1E153"/>
    <w:rsid w:val="385D7CE5"/>
    <w:rsid w:val="3D91DB46"/>
    <w:rsid w:val="41AFAD1A"/>
    <w:rsid w:val="42F5DBA7"/>
    <w:rsid w:val="45818482"/>
    <w:rsid w:val="4730974F"/>
    <w:rsid w:val="48FAF371"/>
    <w:rsid w:val="494EC33C"/>
    <w:rsid w:val="4AC8EAD4"/>
    <w:rsid w:val="4B0D0DEF"/>
    <w:rsid w:val="4EDE83B8"/>
    <w:rsid w:val="541511B0"/>
    <w:rsid w:val="5590527B"/>
    <w:rsid w:val="5654D4AF"/>
    <w:rsid w:val="569064AD"/>
    <w:rsid w:val="5BB31D6F"/>
    <w:rsid w:val="5CF6FB11"/>
    <w:rsid w:val="60192528"/>
    <w:rsid w:val="6228EAB8"/>
    <w:rsid w:val="629BA009"/>
    <w:rsid w:val="62CECC9C"/>
    <w:rsid w:val="65AFD3AB"/>
    <w:rsid w:val="65CB6F9E"/>
    <w:rsid w:val="66179684"/>
    <w:rsid w:val="6695A7DF"/>
    <w:rsid w:val="692036BC"/>
    <w:rsid w:val="6D6CEDF4"/>
    <w:rsid w:val="6DF81D0B"/>
    <w:rsid w:val="714DE266"/>
    <w:rsid w:val="757E9CCA"/>
    <w:rsid w:val="76C92A18"/>
    <w:rsid w:val="788A74D6"/>
    <w:rsid w:val="7A520DED"/>
    <w:rsid w:val="7BF1FB07"/>
    <w:rsid w:val="7C4C962F"/>
    <w:rsid w:val="7D2863A6"/>
    <w:rsid w:val="7D9B8D41"/>
    <w:rsid w:val="7E63C5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NichtaufgelsteErwhnung">
    <w:name w:val="Unresolved Mention"/>
    <w:basedOn w:val="Absatz-Standardschriftart"/>
    <w:uiPriority w:val="99"/>
    <w:semiHidden/>
    <w:unhideWhenUsed/>
    <w:rsid w:val="000268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1967613919">
          <w:marLeft w:val="0"/>
          <w:marRight w:val="0"/>
          <w:marTop w:val="0"/>
          <w:marBottom w:val="0"/>
          <w:divBdr>
            <w:top w:val="none" w:sz="0" w:space="0" w:color="auto"/>
            <w:left w:val="none" w:sz="0" w:space="0" w:color="auto"/>
            <w:bottom w:val="none" w:sz="0" w:space="0" w:color="auto"/>
            <w:right w:val="none" w:sz="0" w:space="0" w:color="auto"/>
          </w:divBdr>
        </w:div>
        <w:div w:id="61875511">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gus.de/info/manus-award"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710</Words>
  <Characters>4878</Characters>
  <Application>Microsoft Office Word</Application>
  <DocSecurity>0</DocSecurity>
  <Lines>40</Lines>
  <Paragraphs>11</Paragraphs>
  <ScaleCrop>false</ScaleCrop>
  <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10</cp:revision>
  <cp:lastPrinted>2013-04-16T09:13:00Z</cp:lastPrinted>
  <dcterms:created xsi:type="dcterms:W3CDTF">2022-09-21T09:36:00Z</dcterms:created>
  <dcterms:modified xsi:type="dcterms:W3CDTF">2022-10-04T11:46:00Z</dcterms:modified>
</cp:coreProperties>
</file>