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50A62" w14:textId="4025C1A1" w:rsidR="00BD6032" w:rsidRDefault="00F164A2" w:rsidP="007E7AE1">
      <w:pPr>
        <w:widowControl w:val="0"/>
        <w:suppressAutoHyphens/>
        <w:overflowPunct/>
        <w:spacing w:line="359" w:lineRule="auto"/>
        <w:textAlignment w:val="auto"/>
        <w:rPr>
          <w:rFonts w:cs="Arial"/>
          <w:b/>
          <w:bCs/>
          <w:sz w:val="36"/>
          <w:szCs w:val="36"/>
        </w:rPr>
      </w:pPr>
      <w:bookmarkStart w:id="0" w:name="OLE_LINK1"/>
      <w:bookmarkStart w:id="1" w:name="_Hlk526413990"/>
      <w:r>
        <w:rPr>
          <w:rFonts w:cs="Arial"/>
          <w:b/>
          <w:bCs/>
          <w:sz w:val="36"/>
          <w:szCs w:val="36"/>
        </w:rPr>
        <w:t>Low-Cost-Automation in XXL: Großer</w:t>
      </w:r>
      <w:r w:rsidRPr="00F164A2">
        <w:rPr>
          <w:rFonts w:cs="Arial"/>
          <w:b/>
          <w:bCs/>
          <w:sz w:val="36"/>
          <w:szCs w:val="36"/>
        </w:rPr>
        <w:t xml:space="preserve"> </w:t>
      </w:r>
      <w:r>
        <w:rPr>
          <w:rFonts w:cs="Arial"/>
          <w:b/>
          <w:bCs/>
          <w:sz w:val="36"/>
          <w:szCs w:val="36"/>
        </w:rPr>
        <w:t>DIY-Palettierer von igus zum kleinen Preis</w:t>
      </w:r>
      <w:r w:rsidR="007E7AE1">
        <w:rPr>
          <w:rFonts w:cs="Arial"/>
          <w:b/>
          <w:bCs/>
          <w:sz w:val="36"/>
          <w:szCs w:val="36"/>
        </w:rPr>
        <w:t xml:space="preserve"> </w:t>
      </w:r>
    </w:p>
    <w:p w14:paraId="0E33F288" w14:textId="0B7AFFC5" w:rsidR="00BD6032" w:rsidRDefault="00270DA9" w:rsidP="007E7AE1">
      <w:pPr>
        <w:widowControl w:val="0"/>
        <w:suppressAutoHyphens/>
        <w:overflowPunct/>
        <w:spacing w:line="359" w:lineRule="auto"/>
        <w:textAlignment w:val="auto"/>
        <w:rPr>
          <w:rFonts w:cs="Arial"/>
          <w:b/>
          <w:bCs/>
          <w:szCs w:val="22"/>
        </w:rPr>
      </w:pPr>
      <w:bookmarkStart w:id="2" w:name="_Hlk93331378"/>
      <w:r w:rsidRPr="00851D4F">
        <w:rPr>
          <w:rFonts w:cs="Arial"/>
          <w:b/>
          <w:bCs/>
          <w:szCs w:val="22"/>
        </w:rPr>
        <w:t>drylin XXL-Raumportalroboter</w:t>
      </w:r>
      <w:r>
        <w:rPr>
          <w:rFonts w:cs="Arial"/>
          <w:b/>
          <w:bCs/>
          <w:szCs w:val="22"/>
        </w:rPr>
        <w:t xml:space="preserve"> </w:t>
      </w:r>
      <w:bookmarkEnd w:id="2"/>
      <w:r>
        <w:rPr>
          <w:rFonts w:cs="Arial"/>
          <w:b/>
          <w:bCs/>
          <w:szCs w:val="22"/>
        </w:rPr>
        <w:t>ist bis zu 60 Prozent günstiger als vergleichbare Lösungen und besonders einfach in Betrieb zu nehmen</w:t>
      </w:r>
    </w:p>
    <w:p w14:paraId="73B64DE4" w14:textId="77777777" w:rsidR="00270DA9" w:rsidRDefault="00270DA9" w:rsidP="007E7AE1">
      <w:pPr>
        <w:widowControl w:val="0"/>
        <w:suppressAutoHyphens/>
        <w:overflowPunct/>
        <w:spacing w:line="359" w:lineRule="auto"/>
        <w:textAlignment w:val="auto"/>
        <w:rPr>
          <w:rFonts w:cs="Arial"/>
          <w:b/>
          <w:bCs/>
          <w:sz w:val="24"/>
          <w:szCs w:val="24"/>
        </w:rPr>
      </w:pPr>
    </w:p>
    <w:p w14:paraId="595633B8" w14:textId="0A816D40" w:rsidR="007E7AE1" w:rsidRDefault="007E7AE1" w:rsidP="007E7AE1">
      <w:pPr>
        <w:widowControl w:val="0"/>
        <w:suppressAutoHyphens/>
        <w:overflowPunct/>
        <w:spacing w:line="359" w:lineRule="auto"/>
        <w:textAlignment w:val="auto"/>
        <w:rPr>
          <w:rFonts w:cs="Arial"/>
          <w:b/>
          <w:bCs/>
          <w:szCs w:val="22"/>
        </w:rPr>
      </w:pPr>
      <w:r>
        <w:rPr>
          <w:rFonts w:cs="Arial"/>
          <w:b/>
          <w:bCs/>
          <w:szCs w:val="22"/>
        </w:rPr>
        <w:t xml:space="preserve">Köln, </w:t>
      </w:r>
      <w:r w:rsidR="009B4B4B">
        <w:rPr>
          <w:rFonts w:cs="Arial"/>
          <w:b/>
          <w:bCs/>
          <w:szCs w:val="22"/>
        </w:rPr>
        <w:t>8.</w:t>
      </w:r>
      <w:r>
        <w:rPr>
          <w:rFonts w:cs="Arial"/>
          <w:b/>
          <w:bCs/>
          <w:szCs w:val="22"/>
        </w:rPr>
        <w:t xml:space="preserve"> </w:t>
      </w:r>
      <w:r w:rsidR="0099581B">
        <w:rPr>
          <w:rFonts w:cs="Arial"/>
          <w:b/>
          <w:bCs/>
          <w:szCs w:val="22"/>
        </w:rPr>
        <w:t xml:space="preserve">Februar </w:t>
      </w:r>
      <w:r>
        <w:rPr>
          <w:rFonts w:cs="Arial"/>
          <w:b/>
          <w:bCs/>
          <w:szCs w:val="22"/>
        </w:rPr>
        <w:t>20</w:t>
      </w:r>
      <w:r w:rsidR="00BD6032">
        <w:rPr>
          <w:rFonts w:cs="Arial"/>
          <w:b/>
          <w:bCs/>
          <w:szCs w:val="22"/>
        </w:rPr>
        <w:t>22</w:t>
      </w:r>
      <w:r>
        <w:rPr>
          <w:rFonts w:cs="Arial"/>
          <w:b/>
          <w:bCs/>
          <w:szCs w:val="22"/>
        </w:rPr>
        <w:t xml:space="preserve"> –</w:t>
      </w:r>
      <w:r w:rsidR="0099581B">
        <w:rPr>
          <w:rFonts w:cs="Arial"/>
          <w:b/>
          <w:bCs/>
          <w:szCs w:val="22"/>
        </w:rPr>
        <w:t xml:space="preserve"> </w:t>
      </w:r>
      <w:r w:rsidR="00314D66" w:rsidRPr="00314D66">
        <w:rPr>
          <w:rFonts w:cs="Arial"/>
          <w:b/>
          <w:bCs/>
          <w:szCs w:val="22"/>
        </w:rPr>
        <w:t>igus erweitert sein breites Low-Cost-Automation Angebot um einen neuen drylin XXL-Raumportalroboter. Das Portal hat einen Aktionsradius von 2000 x 2000 x 1500 Millimeter und eignet sich besonders für Palettierungsanwendungen bis 10 Kilogramm. Der Roboter ist ab 7.000 Euro inklusive Steuerung erhältlich und lässt sich einfach selbst nach dem Do-it-yourself Prinzip aufbauen und programmieren – ohne Hilfe eines Systemintegrators</w:t>
      </w:r>
      <w:r w:rsidR="00314D66">
        <w:rPr>
          <w:rFonts w:cs="Arial"/>
          <w:b/>
          <w:bCs/>
          <w:szCs w:val="22"/>
        </w:rPr>
        <w:t>.</w:t>
      </w:r>
    </w:p>
    <w:p w14:paraId="685D4F46" w14:textId="77777777" w:rsidR="00314D66" w:rsidRDefault="00314D66" w:rsidP="007E7AE1">
      <w:pPr>
        <w:widowControl w:val="0"/>
        <w:suppressAutoHyphens/>
        <w:overflowPunct/>
        <w:spacing w:line="359" w:lineRule="auto"/>
        <w:textAlignment w:val="auto"/>
        <w:rPr>
          <w:rFonts w:cs="Arial"/>
          <w:b/>
          <w:bCs/>
          <w:szCs w:val="22"/>
        </w:rPr>
      </w:pPr>
    </w:p>
    <w:p w14:paraId="4A96B6F0" w14:textId="0395675E" w:rsidR="00BD6032" w:rsidRPr="004E4C86" w:rsidRDefault="007E7AE1" w:rsidP="007E7AE1">
      <w:pPr>
        <w:widowControl w:val="0"/>
        <w:suppressAutoHyphens/>
        <w:overflowPunct/>
        <w:spacing w:line="359" w:lineRule="auto"/>
        <w:textAlignment w:val="auto"/>
        <w:rPr>
          <w:rFonts w:cs="Arial"/>
          <w:szCs w:val="22"/>
        </w:rPr>
      </w:pPr>
      <w:r>
        <w:rPr>
          <w:rFonts w:cs="Arial"/>
          <w:szCs w:val="22"/>
        </w:rPr>
        <w:t xml:space="preserve">Zu teuer in der Anschaffung, zu aufwendig in der Programmierung, zu kompliziert in der </w:t>
      </w:r>
      <w:r w:rsidR="005D090E">
        <w:rPr>
          <w:rFonts w:cs="Arial"/>
          <w:szCs w:val="22"/>
        </w:rPr>
        <w:t>Wartung</w:t>
      </w:r>
      <w:r>
        <w:rPr>
          <w:rFonts w:cs="Arial"/>
          <w:szCs w:val="22"/>
        </w:rPr>
        <w:t>: Viele kleine und mittelständische Unternehmen scheuen den Einstieg in die Automatisierung. Und gefährden damit langfristig ihre Wettbewerbsfähigkeit. Dabei geht der Einstieg ganz leicht von der Hand. Das beweist d</w:t>
      </w:r>
      <w:r w:rsidR="00851D4F">
        <w:rPr>
          <w:rFonts w:cs="Arial"/>
          <w:szCs w:val="22"/>
        </w:rPr>
        <w:t>er</w:t>
      </w:r>
      <w:r>
        <w:rPr>
          <w:rFonts w:cs="Arial"/>
          <w:szCs w:val="22"/>
        </w:rPr>
        <w:t xml:space="preserve"> </w:t>
      </w:r>
      <w:r w:rsidR="00851D4F" w:rsidRPr="00851D4F">
        <w:rPr>
          <w:rFonts w:cs="Arial"/>
          <w:szCs w:val="22"/>
        </w:rPr>
        <w:t>drylin XXL-Portalroboter</w:t>
      </w:r>
      <w:r w:rsidR="00851D4F">
        <w:rPr>
          <w:rFonts w:cs="Arial"/>
          <w:szCs w:val="22"/>
        </w:rPr>
        <w:t xml:space="preserve"> </w:t>
      </w:r>
      <w:r>
        <w:rPr>
          <w:rFonts w:cs="Arial"/>
          <w:szCs w:val="22"/>
        </w:rPr>
        <w:t xml:space="preserve">von igus. Der DIY-Bausatz bietet Unternehmen die Möglichkeit, schnell und unkompliziert einen Pick-and-Place Linearroboter für Aufgaben rund um Palettierung, Sortierung, Etikettierung und </w:t>
      </w:r>
      <w:r w:rsidR="00DE6C9A">
        <w:rPr>
          <w:rFonts w:cs="Arial"/>
          <w:szCs w:val="22"/>
        </w:rPr>
        <w:t xml:space="preserve">Qualitätsprüfung </w:t>
      </w:r>
      <w:r>
        <w:rPr>
          <w:rFonts w:cs="Arial"/>
          <w:szCs w:val="22"/>
        </w:rPr>
        <w:t xml:space="preserve">in Betrieb zu nehmen. „Palettier-Roboter, die in Zusammenarbeit mit externen </w:t>
      </w:r>
      <w:r w:rsidR="00DE6C9A">
        <w:rPr>
          <w:rFonts w:cs="Arial"/>
          <w:szCs w:val="22"/>
        </w:rPr>
        <w:t xml:space="preserve">Dienstleistern </w:t>
      </w:r>
      <w:r>
        <w:rPr>
          <w:rFonts w:cs="Arial"/>
          <w:szCs w:val="22"/>
        </w:rPr>
        <w:t xml:space="preserve">entstehen, kosten schnell zwischen 85.000 und 120.000 Euro. Das sprengt das Budget vieler kleiner Betriebe“, </w:t>
      </w:r>
      <w:r w:rsidR="004E4C86">
        <w:rPr>
          <w:rFonts w:cs="Arial"/>
          <w:szCs w:val="22"/>
        </w:rPr>
        <w:t xml:space="preserve">sagt </w:t>
      </w:r>
      <w:r w:rsidRPr="004E4C86">
        <w:rPr>
          <w:rFonts w:cs="Arial"/>
          <w:szCs w:val="22"/>
        </w:rPr>
        <w:t>Alexander Mühlens, Leiter Geschäftsbereich Low-Cost-Automation bei igus</w:t>
      </w:r>
      <w:r w:rsidR="00A65C33" w:rsidRPr="004E4C86">
        <w:rPr>
          <w:rFonts w:cs="Arial"/>
          <w:szCs w:val="22"/>
        </w:rPr>
        <w:t xml:space="preserve">. </w:t>
      </w:r>
      <w:r w:rsidRPr="004E4C86">
        <w:rPr>
          <w:rFonts w:cs="Arial"/>
          <w:szCs w:val="22"/>
        </w:rPr>
        <w:t>„</w:t>
      </w:r>
      <w:r w:rsidR="009D2EE9" w:rsidRPr="004E4C86">
        <w:rPr>
          <w:rFonts w:cs="Arial"/>
          <w:szCs w:val="22"/>
        </w:rPr>
        <w:t>Wir haben deshalb eine Lösung entwickelt, die aufgrund des Einsatzes von Hochleistungskunststoffen und Leichtbaumaterialien wie Aluminium um ein Vielfaches günstiger ist. So kostet der drylin XXL-Raumportalroboter je nach Ausbaustufe zwischen 7.000 und 10.000 Euro. Eine Investition, die risikoarm ist und sich in der Regel innerhalb weniger Wochen amortisiert.“</w:t>
      </w:r>
    </w:p>
    <w:p w14:paraId="58188182" w14:textId="77777777" w:rsidR="00BD6032" w:rsidRDefault="00BD6032" w:rsidP="007E7AE1">
      <w:pPr>
        <w:widowControl w:val="0"/>
        <w:suppressAutoHyphens/>
        <w:overflowPunct/>
        <w:spacing w:line="359" w:lineRule="auto"/>
        <w:textAlignment w:val="auto"/>
        <w:rPr>
          <w:rFonts w:cs="Arial"/>
          <w:szCs w:val="22"/>
        </w:rPr>
      </w:pPr>
    </w:p>
    <w:p w14:paraId="6FAD43EB" w14:textId="3194396E" w:rsidR="00BD6032" w:rsidRDefault="007E7AE1" w:rsidP="007E7AE1">
      <w:pPr>
        <w:widowControl w:val="0"/>
        <w:suppressAutoHyphens/>
        <w:overflowPunct/>
        <w:spacing w:line="359" w:lineRule="auto"/>
        <w:textAlignment w:val="auto"/>
        <w:rPr>
          <w:rFonts w:cs="Arial"/>
          <w:szCs w:val="22"/>
        </w:rPr>
      </w:pPr>
      <w:r>
        <w:rPr>
          <w:rFonts w:cs="Arial"/>
          <w:b/>
          <w:bCs/>
          <w:szCs w:val="22"/>
        </w:rPr>
        <w:t xml:space="preserve">DIY-Bausatz lässt sich </w:t>
      </w:r>
      <w:r w:rsidR="00BD6032">
        <w:rPr>
          <w:rFonts w:cs="Arial"/>
          <w:b/>
          <w:bCs/>
          <w:szCs w:val="22"/>
        </w:rPr>
        <w:t>ohne Vorkenntnisse schnell</w:t>
      </w:r>
      <w:r>
        <w:rPr>
          <w:rFonts w:cs="Arial"/>
          <w:b/>
          <w:bCs/>
          <w:szCs w:val="22"/>
        </w:rPr>
        <w:t xml:space="preserve"> zusammensetzen</w:t>
      </w:r>
    </w:p>
    <w:p w14:paraId="3668C91B" w14:textId="100A9CB9" w:rsidR="00BD6032" w:rsidRDefault="007E7AE1" w:rsidP="00BD6032">
      <w:pPr>
        <w:widowControl w:val="0"/>
        <w:suppressAutoHyphens/>
        <w:overflowPunct/>
        <w:spacing w:line="359" w:lineRule="auto"/>
        <w:textAlignment w:val="auto"/>
        <w:rPr>
          <w:rFonts w:cs="Arial"/>
          <w:szCs w:val="22"/>
        </w:rPr>
      </w:pPr>
      <w:r>
        <w:rPr>
          <w:rFonts w:cs="Arial"/>
          <w:szCs w:val="22"/>
        </w:rPr>
        <w:t xml:space="preserve">Das Raumportal </w:t>
      </w:r>
      <w:r w:rsidR="00851D4F">
        <w:rPr>
          <w:rFonts w:cs="Arial"/>
          <w:szCs w:val="22"/>
        </w:rPr>
        <w:t>erhält der</w:t>
      </w:r>
      <w:r>
        <w:rPr>
          <w:rFonts w:cs="Arial"/>
          <w:szCs w:val="22"/>
        </w:rPr>
        <w:t xml:space="preserve"> Käufer als DIY-Bausatz. Bestandteile sind zwei Zahnriemenachsen und eine </w:t>
      </w:r>
      <w:r w:rsidR="00DE6C9A">
        <w:rPr>
          <w:rFonts w:cs="Arial"/>
          <w:szCs w:val="22"/>
        </w:rPr>
        <w:t>Zahnstangen-</w:t>
      </w:r>
      <w:r>
        <w:rPr>
          <w:rFonts w:cs="Arial"/>
          <w:szCs w:val="22"/>
        </w:rPr>
        <w:t>Auslegerachse mit Schrittmotoren und einem Aktionsraum von 2000</w:t>
      </w:r>
      <w:r w:rsidR="00270DA9">
        <w:rPr>
          <w:rFonts w:cs="Arial"/>
          <w:szCs w:val="22"/>
        </w:rPr>
        <w:t xml:space="preserve"> </w:t>
      </w:r>
      <w:r>
        <w:rPr>
          <w:rFonts w:cs="Arial"/>
          <w:szCs w:val="22"/>
        </w:rPr>
        <w:t>x</w:t>
      </w:r>
      <w:r w:rsidR="00270DA9">
        <w:rPr>
          <w:rFonts w:cs="Arial"/>
          <w:szCs w:val="22"/>
        </w:rPr>
        <w:t xml:space="preserve"> </w:t>
      </w:r>
      <w:r>
        <w:rPr>
          <w:rFonts w:cs="Arial"/>
          <w:szCs w:val="22"/>
        </w:rPr>
        <w:t>2000</w:t>
      </w:r>
      <w:r w:rsidR="00270DA9">
        <w:rPr>
          <w:rFonts w:cs="Arial"/>
          <w:szCs w:val="22"/>
        </w:rPr>
        <w:t xml:space="preserve"> </w:t>
      </w:r>
      <w:r>
        <w:rPr>
          <w:rFonts w:cs="Arial"/>
          <w:szCs w:val="22"/>
        </w:rPr>
        <w:t>x</w:t>
      </w:r>
      <w:r w:rsidR="00270DA9">
        <w:rPr>
          <w:rFonts w:cs="Arial"/>
          <w:szCs w:val="22"/>
        </w:rPr>
        <w:t xml:space="preserve"> </w:t>
      </w:r>
      <w:r>
        <w:rPr>
          <w:rFonts w:cs="Arial"/>
          <w:szCs w:val="22"/>
        </w:rPr>
        <w:t xml:space="preserve">1500 </w:t>
      </w:r>
      <w:r w:rsidR="00FF054D">
        <w:rPr>
          <w:rFonts w:cs="Arial"/>
          <w:szCs w:val="22"/>
        </w:rPr>
        <w:t>Millimeter</w:t>
      </w:r>
      <w:r w:rsidR="00270DA9">
        <w:rPr>
          <w:rFonts w:cs="Arial"/>
          <w:szCs w:val="22"/>
        </w:rPr>
        <w:t xml:space="preserve">. In der Maximallänge </w:t>
      </w:r>
      <w:r w:rsidR="00270DA9">
        <w:rPr>
          <w:rFonts w:cs="Arial"/>
          <w:szCs w:val="22"/>
        </w:rPr>
        <w:lastRenderedPageBreak/>
        <w:t xml:space="preserve">sind auch bis zu </w:t>
      </w:r>
      <w:r w:rsidR="00270DA9" w:rsidRPr="00270DA9">
        <w:rPr>
          <w:rFonts w:cs="Arial"/>
          <w:szCs w:val="22"/>
        </w:rPr>
        <w:t xml:space="preserve">6.000 x 6.000 x 1.500 </w:t>
      </w:r>
      <w:r w:rsidR="00FF054D">
        <w:rPr>
          <w:rFonts w:cs="Arial"/>
          <w:szCs w:val="22"/>
        </w:rPr>
        <w:t xml:space="preserve">Millimeter </w:t>
      </w:r>
      <w:r w:rsidR="00270DA9">
        <w:rPr>
          <w:rFonts w:cs="Arial"/>
          <w:szCs w:val="22"/>
        </w:rPr>
        <w:t xml:space="preserve">möglich. Zusätzlich ist im Paket </w:t>
      </w:r>
      <w:r>
        <w:rPr>
          <w:rFonts w:cs="Arial"/>
          <w:szCs w:val="22"/>
        </w:rPr>
        <w:t>ein Schaltschrank</w:t>
      </w:r>
      <w:r w:rsidR="005D090E">
        <w:rPr>
          <w:rFonts w:cs="Arial"/>
          <w:szCs w:val="22"/>
        </w:rPr>
        <w:t>,</w:t>
      </w:r>
      <w:r>
        <w:rPr>
          <w:rFonts w:cs="Arial"/>
          <w:szCs w:val="22"/>
        </w:rPr>
        <w:t xml:space="preserve"> Leitungen und Energieketten sowie </w:t>
      </w:r>
      <w:r w:rsidR="00851D4F">
        <w:rPr>
          <w:rFonts w:cs="Arial"/>
          <w:szCs w:val="22"/>
        </w:rPr>
        <w:t xml:space="preserve">die </w:t>
      </w:r>
      <w:r>
        <w:rPr>
          <w:rFonts w:cs="Arial"/>
          <w:szCs w:val="22"/>
        </w:rPr>
        <w:t>kostenlose Steuerungssoftware</w:t>
      </w:r>
      <w:r w:rsidR="00851D4F">
        <w:rPr>
          <w:rFonts w:cs="Arial"/>
          <w:szCs w:val="22"/>
        </w:rPr>
        <w:t xml:space="preserve"> </w:t>
      </w:r>
      <w:r w:rsidR="00851D4F" w:rsidRPr="00851D4F">
        <w:rPr>
          <w:rFonts w:cs="Arial"/>
          <w:szCs w:val="22"/>
        </w:rPr>
        <w:t>igus Robot Control (iRC)</w:t>
      </w:r>
      <w:r w:rsidR="00270DA9">
        <w:rPr>
          <w:rFonts w:cs="Arial"/>
          <w:szCs w:val="22"/>
        </w:rPr>
        <w:t xml:space="preserve"> enthalten</w:t>
      </w:r>
      <w:r>
        <w:rPr>
          <w:rFonts w:cs="Arial"/>
          <w:szCs w:val="22"/>
        </w:rPr>
        <w:t>.</w:t>
      </w:r>
      <w:r w:rsidR="00BC04A2">
        <w:rPr>
          <w:rFonts w:cs="Arial"/>
          <w:szCs w:val="22"/>
        </w:rPr>
        <w:t xml:space="preserve"> </w:t>
      </w:r>
      <w:r>
        <w:rPr>
          <w:rFonts w:cs="Arial"/>
          <w:szCs w:val="22"/>
        </w:rPr>
        <w:t>Anwender können die Komponenten in wenigen Stunden zu einem betriebsfertigen Linearroboter zusammensetzen – ohne externe Hilfe, ohne Vorkenntnisse</w:t>
      </w:r>
      <w:r w:rsidR="0099581B">
        <w:rPr>
          <w:rFonts w:cs="Arial"/>
          <w:szCs w:val="22"/>
        </w:rPr>
        <w:t xml:space="preserve"> und </w:t>
      </w:r>
      <w:r>
        <w:rPr>
          <w:rFonts w:cs="Arial"/>
          <w:szCs w:val="22"/>
        </w:rPr>
        <w:t>ohne lange Einarbeitungszeit</w:t>
      </w:r>
      <w:r w:rsidR="00BC04A2">
        <w:rPr>
          <w:rFonts w:cs="Arial"/>
          <w:szCs w:val="22"/>
        </w:rPr>
        <w:t xml:space="preserve">. Und </w:t>
      </w:r>
      <w:r w:rsidR="009D2EE9">
        <w:rPr>
          <w:rFonts w:cs="Arial"/>
          <w:szCs w:val="22"/>
        </w:rPr>
        <w:t>werden noch</w:t>
      </w:r>
      <w:r w:rsidR="00BC04A2">
        <w:rPr>
          <w:rFonts w:cs="Arial"/>
          <w:szCs w:val="22"/>
        </w:rPr>
        <w:t xml:space="preserve"> zusätzliche Komponenten </w:t>
      </w:r>
      <w:r w:rsidR="00A65C33">
        <w:rPr>
          <w:rFonts w:cs="Arial"/>
          <w:szCs w:val="22"/>
        </w:rPr>
        <w:t xml:space="preserve">wie Kamerasysteme oder Greifer </w:t>
      </w:r>
      <w:r w:rsidR="00BC04A2">
        <w:rPr>
          <w:rFonts w:cs="Arial"/>
          <w:szCs w:val="22"/>
        </w:rPr>
        <w:t xml:space="preserve">benötigt, so werden Anwender auf dem Robotik-Marktplatz </w:t>
      </w:r>
      <w:hyperlink r:id="rId8" w:history="1">
        <w:r w:rsidR="00BC04A2" w:rsidRPr="00A65C33">
          <w:rPr>
            <w:rStyle w:val="Hyperlink"/>
            <w:rFonts w:cs="Arial"/>
            <w:szCs w:val="22"/>
          </w:rPr>
          <w:t>RBTX</w:t>
        </w:r>
      </w:hyperlink>
      <w:r w:rsidR="00A65C33">
        <w:rPr>
          <w:rFonts w:cs="Arial"/>
          <w:szCs w:val="22"/>
        </w:rPr>
        <w:t xml:space="preserve"> schnell fündig.</w:t>
      </w:r>
    </w:p>
    <w:p w14:paraId="7F16E6C8" w14:textId="77777777" w:rsidR="00BD6032" w:rsidRDefault="00BD6032" w:rsidP="00BD6032">
      <w:pPr>
        <w:widowControl w:val="0"/>
        <w:suppressAutoHyphens/>
        <w:overflowPunct/>
        <w:spacing w:line="359" w:lineRule="auto"/>
        <w:textAlignment w:val="auto"/>
        <w:rPr>
          <w:rFonts w:cs="Arial"/>
          <w:szCs w:val="22"/>
        </w:rPr>
      </w:pPr>
    </w:p>
    <w:p w14:paraId="178C2475" w14:textId="776B59E9" w:rsidR="00BD6032" w:rsidRDefault="007E7AE1" w:rsidP="00BD6032">
      <w:pPr>
        <w:widowControl w:val="0"/>
        <w:suppressAutoHyphens/>
        <w:overflowPunct/>
        <w:spacing w:line="359" w:lineRule="auto"/>
        <w:textAlignment w:val="auto"/>
        <w:rPr>
          <w:rFonts w:cs="Arial"/>
          <w:szCs w:val="22"/>
        </w:rPr>
      </w:pPr>
      <w:r>
        <w:rPr>
          <w:rFonts w:cs="Arial"/>
          <w:b/>
          <w:bCs/>
          <w:szCs w:val="22"/>
        </w:rPr>
        <w:t xml:space="preserve">Automatisierung entlastet Mitarbeiter </w:t>
      </w:r>
    </w:p>
    <w:p w14:paraId="390B2B08" w14:textId="22F2874A" w:rsidR="00BD6032" w:rsidRDefault="007E7AE1" w:rsidP="00BD6032">
      <w:pPr>
        <w:widowControl w:val="0"/>
        <w:suppressAutoHyphens/>
        <w:overflowPunct/>
        <w:spacing w:line="359" w:lineRule="auto"/>
        <w:textAlignment w:val="auto"/>
        <w:rPr>
          <w:rFonts w:cs="Arial"/>
          <w:szCs w:val="22"/>
        </w:rPr>
      </w:pPr>
      <w:r>
        <w:rPr>
          <w:rFonts w:cs="Arial"/>
          <w:szCs w:val="22"/>
        </w:rPr>
        <w:t>Zum Einsatz k</w:t>
      </w:r>
      <w:r w:rsidR="005D090E">
        <w:rPr>
          <w:rFonts w:cs="Arial"/>
          <w:szCs w:val="22"/>
        </w:rPr>
        <w:t>ommt</w:t>
      </w:r>
      <w:r>
        <w:rPr>
          <w:rFonts w:cs="Arial"/>
          <w:szCs w:val="22"/>
        </w:rPr>
        <w:t xml:space="preserve"> der kartesische Roboter beispielsweise </w:t>
      </w:r>
      <w:r w:rsidR="00851D4F">
        <w:rPr>
          <w:rFonts w:cs="Arial"/>
          <w:szCs w:val="22"/>
        </w:rPr>
        <w:t>an</w:t>
      </w:r>
      <w:r>
        <w:rPr>
          <w:rFonts w:cs="Arial"/>
          <w:szCs w:val="22"/>
        </w:rPr>
        <w:t xml:space="preserve"> Förderbändern, die Produkte von Spritzgussmaschinen abtransport</w:t>
      </w:r>
      <w:r w:rsidR="00BC04A2">
        <w:rPr>
          <w:rFonts w:cs="Arial"/>
          <w:szCs w:val="22"/>
        </w:rPr>
        <w:t>i</w:t>
      </w:r>
      <w:r>
        <w:rPr>
          <w:rFonts w:cs="Arial"/>
          <w:szCs w:val="22"/>
        </w:rPr>
        <w:t>eren.</w:t>
      </w:r>
      <w:r w:rsidR="00270DA9">
        <w:rPr>
          <w:rFonts w:cs="Arial"/>
          <w:szCs w:val="22"/>
        </w:rPr>
        <w:t xml:space="preserve"> </w:t>
      </w:r>
      <w:r>
        <w:rPr>
          <w:rFonts w:cs="Arial"/>
          <w:szCs w:val="22"/>
        </w:rPr>
        <w:t xml:space="preserve">Hier nimmt der </w:t>
      </w:r>
      <w:r w:rsidR="00DE6C9A">
        <w:rPr>
          <w:rFonts w:cs="Arial"/>
          <w:szCs w:val="22"/>
        </w:rPr>
        <w:t xml:space="preserve">Roboter </w:t>
      </w:r>
      <w:r>
        <w:rPr>
          <w:rFonts w:cs="Arial"/>
          <w:szCs w:val="22"/>
        </w:rPr>
        <w:t xml:space="preserve">Artikel mit einem Maximalgewicht von 10 </w:t>
      </w:r>
      <w:r w:rsidR="00FF054D">
        <w:rPr>
          <w:rFonts w:cs="Arial"/>
          <w:szCs w:val="22"/>
        </w:rPr>
        <w:t>Kilogramm</w:t>
      </w:r>
      <w:r>
        <w:rPr>
          <w:rFonts w:cs="Arial"/>
          <w:szCs w:val="22"/>
        </w:rPr>
        <w:t xml:space="preserve"> vom Band, transportiert sie mit einer Geschwindigkeit von </w:t>
      </w:r>
      <w:r w:rsidR="00DE6C9A">
        <w:rPr>
          <w:rFonts w:cs="Arial"/>
          <w:szCs w:val="22"/>
        </w:rPr>
        <w:t xml:space="preserve">bis zu </w:t>
      </w:r>
      <w:r>
        <w:rPr>
          <w:rFonts w:cs="Arial"/>
          <w:szCs w:val="22"/>
        </w:rPr>
        <w:t>500 mm/s und positioniert sie mit einer Wiederhol</w:t>
      </w:r>
      <w:r w:rsidR="00732840">
        <w:rPr>
          <w:rFonts w:cs="Arial"/>
          <w:szCs w:val="22"/>
        </w:rPr>
        <w:t xml:space="preserve">genauigkeit von 0,8 </w:t>
      </w:r>
      <w:r w:rsidR="00FF054D">
        <w:rPr>
          <w:rFonts w:cs="Arial"/>
          <w:szCs w:val="22"/>
        </w:rPr>
        <w:t>Millimeter</w:t>
      </w:r>
      <w:r w:rsidR="00732840">
        <w:rPr>
          <w:rFonts w:cs="Arial"/>
          <w:szCs w:val="22"/>
        </w:rPr>
        <w:t xml:space="preserve"> auf einer</w:t>
      </w:r>
      <w:r>
        <w:rPr>
          <w:rFonts w:cs="Arial"/>
          <w:szCs w:val="22"/>
        </w:rPr>
        <w:t xml:space="preserve"> Palette. „Dank dieser Automatisierung können Betriebe ihre Mitarbeiter von körperlich anstrengenden und zeitaufwendigen Palettier-Aufgaben entlasten und Ressourcen für wichtigere Aufgaben gewinnen.“ Das System selbst verursach</w:t>
      </w:r>
      <w:r w:rsidR="00270DA9">
        <w:rPr>
          <w:rFonts w:cs="Arial"/>
          <w:szCs w:val="22"/>
        </w:rPr>
        <w:t>t</w:t>
      </w:r>
      <w:r>
        <w:rPr>
          <w:rFonts w:cs="Arial"/>
          <w:szCs w:val="22"/>
        </w:rPr>
        <w:t xml:space="preserve"> dabei </w:t>
      </w:r>
      <w:r w:rsidR="0088431F">
        <w:rPr>
          <w:rFonts w:cs="Arial"/>
          <w:szCs w:val="22"/>
        </w:rPr>
        <w:t>keinen</w:t>
      </w:r>
      <w:r>
        <w:rPr>
          <w:rFonts w:cs="Arial"/>
          <w:szCs w:val="22"/>
        </w:rPr>
        <w:t xml:space="preserve"> Wartungsaufwand. Die Linearachsen bestehen aus korrosionsfreiem Aluminium, die Schlitten bewegen sich über Gleitlager aus Hochleistungskunststoff, die dank integrierter Festschmierstoffe über viele Jahre einen reibungsarmen Trockenlauf ohne externe Schmiermittel ermöglichen – selbst in staubigen und schmutzigen Umgebungen. </w:t>
      </w:r>
    </w:p>
    <w:p w14:paraId="238F648D" w14:textId="77777777" w:rsidR="00BD6032" w:rsidRDefault="00BD6032" w:rsidP="00BD6032">
      <w:pPr>
        <w:widowControl w:val="0"/>
        <w:suppressAutoHyphens/>
        <w:overflowPunct/>
        <w:spacing w:line="359" w:lineRule="auto"/>
        <w:textAlignment w:val="auto"/>
        <w:rPr>
          <w:rFonts w:cs="Arial"/>
          <w:szCs w:val="22"/>
        </w:rPr>
      </w:pPr>
    </w:p>
    <w:p w14:paraId="51018F31" w14:textId="1804F5B1" w:rsidR="00BD6032" w:rsidRPr="00BD6032" w:rsidRDefault="007E7AE1" w:rsidP="00BD6032">
      <w:pPr>
        <w:widowControl w:val="0"/>
        <w:suppressAutoHyphens/>
        <w:overflowPunct/>
        <w:spacing w:line="359" w:lineRule="auto"/>
        <w:textAlignment w:val="auto"/>
        <w:rPr>
          <w:rFonts w:cs="Arial"/>
          <w:szCs w:val="22"/>
        </w:rPr>
      </w:pPr>
      <w:r>
        <w:rPr>
          <w:rFonts w:cs="Arial"/>
          <w:b/>
          <w:bCs/>
          <w:szCs w:val="22"/>
        </w:rPr>
        <w:t xml:space="preserve">Digitaler </w:t>
      </w:r>
      <w:r w:rsidR="0088431F">
        <w:rPr>
          <w:rFonts w:cs="Arial"/>
          <w:b/>
          <w:bCs/>
          <w:szCs w:val="22"/>
        </w:rPr>
        <w:t xml:space="preserve">Roboter </w:t>
      </w:r>
      <w:r>
        <w:rPr>
          <w:rFonts w:cs="Arial"/>
          <w:b/>
          <w:bCs/>
          <w:szCs w:val="22"/>
        </w:rPr>
        <w:t xml:space="preserve">3D-Zwilling ermöglicht kinderleichte Programmierung </w:t>
      </w:r>
    </w:p>
    <w:p w14:paraId="15A902F6" w14:textId="42978BEC" w:rsidR="00BC04A2" w:rsidRPr="004E4C86" w:rsidRDefault="007E7AE1" w:rsidP="00BC04A2">
      <w:pPr>
        <w:widowControl w:val="0"/>
        <w:suppressAutoHyphens/>
        <w:overflowPunct/>
        <w:spacing w:line="359" w:lineRule="auto"/>
        <w:textAlignment w:val="auto"/>
        <w:rPr>
          <w:rFonts w:cs="Arial"/>
          <w:szCs w:val="22"/>
        </w:rPr>
      </w:pPr>
      <w:r>
        <w:rPr>
          <w:rFonts w:cs="Arial"/>
          <w:szCs w:val="22"/>
        </w:rPr>
        <w:t xml:space="preserve">Doch nicht nur die Montage, sondern auch die Programmierung von Bewegungsabläufen stellt kein Einstiegshindernis dar. „Für viele Betriebe, die keine eigenen IT-Fachkräfte haben, ist die Programmierung von Robotern oft mit </w:t>
      </w:r>
      <w:r w:rsidR="0088431F">
        <w:rPr>
          <w:rFonts w:cs="Arial"/>
          <w:szCs w:val="22"/>
        </w:rPr>
        <w:t xml:space="preserve">Problemen </w:t>
      </w:r>
      <w:r>
        <w:rPr>
          <w:rFonts w:cs="Arial"/>
          <w:szCs w:val="22"/>
        </w:rPr>
        <w:t xml:space="preserve">besetzt“, </w:t>
      </w:r>
      <w:r w:rsidR="00A65C33">
        <w:rPr>
          <w:rFonts w:cs="Arial"/>
          <w:szCs w:val="22"/>
        </w:rPr>
        <w:t>so</w:t>
      </w:r>
      <w:r>
        <w:rPr>
          <w:rFonts w:cs="Arial"/>
          <w:szCs w:val="22"/>
        </w:rPr>
        <w:t xml:space="preserve"> Mühlens. „Wir haben deswegen</w:t>
      </w:r>
      <w:r w:rsidR="00270DA9">
        <w:rPr>
          <w:rFonts w:cs="Arial"/>
          <w:szCs w:val="22"/>
        </w:rPr>
        <w:t xml:space="preserve"> mit der iRC</w:t>
      </w:r>
      <w:r>
        <w:rPr>
          <w:rFonts w:cs="Arial"/>
          <w:szCs w:val="22"/>
        </w:rPr>
        <w:t xml:space="preserve"> eine kostenlose Software entwickelt, die optisch an </w:t>
      </w:r>
      <w:r w:rsidR="00270DA9">
        <w:rPr>
          <w:rFonts w:cs="Arial"/>
          <w:szCs w:val="22"/>
        </w:rPr>
        <w:t>häufig genutzte Office</w:t>
      </w:r>
      <w:r w:rsidR="0088431F">
        <w:rPr>
          <w:rFonts w:cs="Arial"/>
          <w:szCs w:val="22"/>
        </w:rPr>
        <w:t xml:space="preserve"> S</w:t>
      </w:r>
      <w:r w:rsidR="00270DA9">
        <w:rPr>
          <w:rFonts w:cs="Arial"/>
          <w:szCs w:val="22"/>
        </w:rPr>
        <w:t>oftware</w:t>
      </w:r>
      <w:r>
        <w:rPr>
          <w:rFonts w:cs="Arial"/>
          <w:szCs w:val="22"/>
        </w:rPr>
        <w:t xml:space="preserve"> erinnert und eine intuitive Programmierung von </w:t>
      </w:r>
      <w:r w:rsidR="00732840">
        <w:rPr>
          <w:rFonts w:cs="Arial"/>
          <w:szCs w:val="22"/>
        </w:rPr>
        <w:t>B</w:t>
      </w:r>
      <w:r>
        <w:rPr>
          <w:rFonts w:cs="Arial"/>
          <w:szCs w:val="22"/>
        </w:rPr>
        <w:t>ewegungen ermöglicht.</w:t>
      </w:r>
      <w:r w:rsidR="0088431F">
        <w:rPr>
          <w:rFonts w:cs="Arial"/>
          <w:szCs w:val="22"/>
        </w:rPr>
        <w:t xml:space="preserve"> D</w:t>
      </w:r>
      <w:r w:rsidR="00BC04A2">
        <w:rPr>
          <w:rFonts w:cs="Arial"/>
          <w:szCs w:val="22"/>
        </w:rPr>
        <w:t>as Besondere:</w:t>
      </w:r>
      <w:r w:rsidR="0088431F">
        <w:rPr>
          <w:rFonts w:cs="Arial"/>
          <w:szCs w:val="22"/>
        </w:rPr>
        <w:t xml:space="preserve"> die Software ist kostenlos</w:t>
      </w:r>
      <w:r w:rsidR="00BC04A2">
        <w:rPr>
          <w:rFonts w:cs="Arial"/>
          <w:szCs w:val="22"/>
        </w:rPr>
        <w:t xml:space="preserve"> und </w:t>
      </w:r>
      <w:r w:rsidR="0088431F">
        <w:rPr>
          <w:rFonts w:cs="Arial"/>
          <w:szCs w:val="22"/>
        </w:rPr>
        <w:t xml:space="preserve">die so entstehende </w:t>
      </w:r>
      <w:r w:rsidR="00BC04A2">
        <w:rPr>
          <w:rFonts w:cs="Arial"/>
          <w:szCs w:val="22"/>
        </w:rPr>
        <w:t>L</w:t>
      </w:r>
      <w:r w:rsidR="0088431F">
        <w:rPr>
          <w:rFonts w:cs="Arial"/>
          <w:szCs w:val="22"/>
        </w:rPr>
        <w:t>ow</w:t>
      </w:r>
      <w:r w:rsidR="00A65C33">
        <w:rPr>
          <w:rFonts w:cs="Arial"/>
          <w:szCs w:val="22"/>
        </w:rPr>
        <w:t>-</w:t>
      </w:r>
      <w:r w:rsidR="00BC04A2">
        <w:rPr>
          <w:rFonts w:cs="Arial"/>
          <w:szCs w:val="22"/>
        </w:rPr>
        <w:t>C</w:t>
      </w:r>
      <w:r w:rsidR="0088431F">
        <w:rPr>
          <w:rFonts w:cs="Arial"/>
          <w:szCs w:val="22"/>
        </w:rPr>
        <w:t>ode</w:t>
      </w:r>
      <w:r w:rsidR="00A65C33">
        <w:rPr>
          <w:rFonts w:cs="Arial"/>
          <w:szCs w:val="22"/>
        </w:rPr>
        <w:t>-</w:t>
      </w:r>
      <w:r w:rsidR="0088431F">
        <w:rPr>
          <w:rFonts w:cs="Arial"/>
          <w:szCs w:val="22"/>
        </w:rPr>
        <w:t>Programmierung kann dann 1</w:t>
      </w:r>
      <w:r w:rsidR="00BC04A2">
        <w:rPr>
          <w:rFonts w:cs="Arial"/>
          <w:szCs w:val="22"/>
        </w:rPr>
        <w:t xml:space="preserve">:1 </w:t>
      </w:r>
      <w:r w:rsidR="0088431F">
        <w:rPr>
          <w:rFonts w:cs="Arial"/>
          <w:szCs w:val="22"/>
        </w:rPr>
        <w:t>am realen Roboter verwendet werden.</w:t>
      </w:r>
      <w:r>
        <w:rPr>
          <w:rFonts w:cs="Arial"/>
          <w:szCs w:val="22"/>
        </w:rPr>
        <w:t xml:space="preserve">“ Herzstück der Software ist ein digitaler Zwilling des Raumportals, </w:t>
      </w:r>
      <w:r w:rsidR="00732840">
        <w:rPr>
          <w:rFonts w:cs="Arial"/>
          <w:szCs w:val="22"/>
        </w:rPr>
        <w:t>über den sich</w:t>
      </w:r>
      <w:r>
        <w:rPr>
          <w:rFonts w:cs="Arial"/>
          <w:szCs w:val="22"/>
        </w:rPr>
        <w:t xml:space="preserve"> Bewegungen mit wenigen Klicks festlegen lassen. Auch im Vorfeld, bevor der Roboter in Betrieb ist. „Interessenten können vor dem Kauf anhand des 3D-</w:t>
      </w:r>
      <w:r w:rsidRPr="004E4C86">
        <w:rPr>
          <w:rFonts w:cs="Arial"/>
          <w:szCs w:val="22"/>
        </w:rPr>
        <w:lastRenderedPageBreak/>
        <w:t xml:space="preserve">Modells prüfen, ob </w:t>
      </w:r>
      <w:r w:rsidR="00732840" w:rsidRPr="004E4C86">
        <w:rPr>
          <w:rFonts w:cs="Arial"/>
          <w:szCs w:val="22"/>
        </w:rPr>
        <w:t>gewünschte</w:t>
      </w:r>
      <w:r w:rsidRPr="004E4C86">
        <w:rPr>
          <w:rFonts w:cs="Arial"/>
          <w:szCs w:val="22"/>
        </w:rPr>
        <w:t xml:space="preserve"> Bewegungen tatsächlich </w:t>
      </w:r>
      <w:r w:rsidR="00732840" w:rsidRPr="004E4C86">
        <w:rPr>
          <w:rFonts w:cs="Arial"/>
          <w:szCs w:val="22"/>
        </w:rPr>
        <w:t>realisierbar</w:t>
      </w:r>
      <w:r w:rsidRPr="004E4C86">
        <w:rPr>
          <w:rFonts w:cs="Arial"/>
          <w:szCs w:val="22"/>
        </w:rPr>
        <w:t xml:space="preserve"> sind. </w:t>
      </w:r>
      <w:r w:rsidR="00605501" w:rsidRPr="004E4C86">
        <w:rPr>
          <w:rFonts w:cs="Arial"/>
          <w:szCs w:val="22"/>
        </w:rPr>
        <w:t xml:space="preserve">Zusätzlich </w:t>
      </w:r>
      <w:r w:rsidR="00605501" w:rsidRPr="004E4C86">
        <w:t xml:space="preserve">laden wir alle Interessen ein, unsere Roboter live oder </w:t>
      </w:r>
      <w:r w:rsidR="008A62EB" w:rsidRPr="004E4C86">
        <w:t xml:space="preserve">über </w:t>
      </w:r>
      <w:r w:rsidR="00605501" w:rsidRPr="004E4C86">
        <w:t xml:space="preserve">das Internet kostenfrei auszuprobieren. Wir unterstützen sie bei der Inbetriebnahme und zeigen, was alles mit Low-Cost-Robotern möglich ist. </w:t>
      </w:r>
      <w:r w:rsidRPr="004E4C86">
        <w:rPr>
          <w:rFonts w:cs="Arial"/>
          <w:szCs w:val="22"/>
        </w:rPr>
        <w:t xml:space="preserve">Die Investition wird dadurch </w:t>
      </w:r>
      <w:r w:rsidR="00BD6032" w:rsidRPr="004E4C86">
        <w:rPr>
          <w:rFonts w:cs="Arial"/>
          <w:szCs w:val="22"/>
        </w:rPr>
        <w:t xml:space="preserve">nahezu </w:t>
      </w:r>
      <w:r w:rsidRPr="004E4C86">
        <w:rPr>
          <w:rFonts w:cs="Arial"/>
          <w:szCs w:val="22"/>
        </w:rPr>
        <w:t>risikofrei.“</w:t>
      </w:r>
      <w:r w:rsidR="00BC04A2" w:rsidRPr="004E4C86">
        <w:rPr>
          <w:rFonts w:cs="Arial"/>
          <w:szCs w:val="22"/>
        </w:rPr>
        <w:t xml:space="preserve"> </w:t>
      </w:r>
      <w:bookmarkStart w:id="3" w:name="_Hlk54684034"/>
      <w:bookmarkEnd w:id="0"/>
    </w:p>
    <w:p w14:paraId="5489EFE6" w14:textId="2A9D2B04" w:rsidR="00605501" w:rsidRDefault="00605501" w:rsidP="00BC04A2">
      <w:pPr>
        <w:widowControl w:val="0"/>
        <w:suppressAutoHyphens/>
        <w:overflowPunct/>
        <w:spacing w:line="359" w:lineRule="auto"/>
        <w:textAlignment w:val="auto"/>
        <w:rPr>
          <w:rFonts w:cs="Arial"/>
          <w:szCs w:val="22"/>
        </w:rPr>
      </w:pPr>
    </w:p>
    <w:p w14:paraId="6A87F7C4" w14:textId="77777777" w:rsidR="00605501" w:rsidRDefault="00605501" w:rsidP="00BC04A2">
      <w:pPr>
        <w:widowControl w:val="0"/>
        <w:suppressAutoHyphens/>
        <w:overflowPunct/>
        <w:spacing w:line="359" w:lineRule="auto"/>
        <w:textAlignment w:val="auto"/>
        <w:rPr>
          <w:rFonts w:cs="Arial"/>
          <w:szCs w:val="22"/>
        </w:rPr>
      </w:pPr>
    </w:p>
    <w:p w14:paraId="5BEBD605" w14:textId="70D76B72" w:rsidR="00270DA9" w:rsidRPr="0004447E" w:rsidRDefault="00270DA9" w:rsidP="00270DA9">
      <w:pPr>
        <w:suppressAutoHyphens/>
        <w:spacing w:line="360" w:lineRule="auto"/>
        <w:rPr>
          <w:b/>
        </w:rPr>
      </w:pPr>
      <w:r w:rsidRPr="0004447E">
        <w:rPr>
          <w:b/>
        </w:rPr>
        <w:t>Bildunterschrift:</w:t>
      </w:r>
    </w:p>
    <w:p w14:paraId="017E6958" w14:textId="77777777" w:rsidR="00270DA9" w:rsidRPr="0004447E" w:rsidRDefault="00270DA9" w:rsidP="00270DA9">
      <w:pPr>
        <w:suppressAutoHyphens/>
        <w:spacing w:line="360" w:lineRule="auto"/>
        <w:rPr>
          <w:b/>
        </w:rPr>
      </w:pPr>
    </w:p>
    <w:p w14:paraId="699BFB2E" w14:textId="38186378" w:rsidR="00270DA9" w:rsidRPr="0004447E" w:rsidRDefault="00270DA9" w:rsidP="00270DA9">
      <w:pPr>
        <w:suppressAutoHyphens/>
        <w:spacing w:line="360" w:lineRule="auto"/>
        <w:rPr>
          <w:b/>
        </w:rPr>
      </w:pPr>
      <w:r>
        <w:rPr>
          <w:noProof/>
        </w:rPr>
        <w:drawing>
          <wp:inline distT="0" distB="0" distL="0" distR="0" wp14:anchorId="3E035539" wp14:editId="25A6C05C">
            <wp:extent cx="4204917" cy="2781300"/>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8054" cy="2789989"/>
                    </a:xfrm>
                    <a:prstGeom prst="rect">
                      <a:avLst/>
                    </a:prstGeom>
                    <a:noFill/>
                    <a:ln>
                      <a:noFill/>
                    </a:ln>
                  </pic:spPr>
                </pic:pic>
              </a:graphicData>
            </a:graphic>
          </wp:inline>
        </w:drawing>
      </w:r>
    </w:p>
    <w:p w14:paraId="200005FB" w14:textId="14C7F026" w:rsidR="00270DA9" w:rsidRPr="004E1CFB" w:rsidRDefault="00270DA9" w:rsidP="00270DA9">
      <w:pPr>
        <w:suppressAutoHyphens/>
        <w:spacing w:line="360" w:lineRule="auto"/>
        <w:rPr>
          <w:rFonts w:cs="Arial"/>
          <w:b/>
          <w:szCs w:val="22"/>
        </w:rPr>
      </w:pPr>
      <w:r w:rsidRPr="004E1CFB">
        <w:rPr>
          <w:rFonts w:cs="Arial"/>
          <w:b/>
          <w:szCs w:val="22"/>
        </w:rPr>
        <w:t>Bild PM</w:t>
      </w:r>
      <w:r w:rsidR="00E95B4E">
        <w:rPr>
          <w:rFonts w:cs="Arial"/>
          <w:b/>
          <w:szCs w:val="22"/>
        </w:rPr>
        <w:t>08</w:t>
      </w:r>
      <w:r w:rsidRPr="004E1CFB">
        <w:rPr>
          <w:rFonts w:cs="Arial"/>
          <w:b/>
          <w:szCs w:val="22"/>
        </w:rPr>
        <w:t>22-1</w:t>
      </w:r>
    </w:p>
    <w:p w14:paraId="3BF22D33" w14:textId="6E801DE9" w:rsidR="00270DA9" w:rsidRPr="0004447E" w:rsidRDefault="009B4B4B" w:rsidP="00270DA9">
      <w:pPr>
        <w:suppressAutoHyphens/>
        <w:spacing w:line="360" w:lineRule="auto"/>
      </w:pPr>
      <w:r w:rsidRPr="009B4B4B">
        <w:t>Der schmier- und wartungsfreie drylin XXL-Raumportalroboter von igus hebt bis zu 10 Kilogramm und kostet bis zu 60 Prozent weniger als vergleichbare Lösungen</w:t>
      </w:r>
      <w:r w:rsidR="004E1CFB">
        <w:t>.</w:t>
      </w:r>
      <w:r w:rsidR="00270DA9" w:rsidRPr="004E1CFB">
        <w:t xml:space="preserve"> </w:t>
      </w:r>
      <w:r w:rsidR="00270DA9" w:rsidRPr="0004447E">
        <w:t>(Quelle: igus GmbH)</w:t>
      </w:r>
    </w:p>
    <w:p w14:paraId="7C8A8756" w14:textId="4ADFBE11" w:rsidR="00270DA9" w:rsidRDefault="00270DA9" w:rsidP="00270DA9">
      <w:pPr>
        <w:overflowPunct/>
        <w:autoSpaceDE/>
        <w:autoSpaceDN/>
        <w:adjustRightInd/>
        <w:jc w:val="left"/>
        <w:textAlignment w:val="auto"/>
        <w:rPr>
          <w:b/>
          <w:sz w:val="18"/>
        </w:rPr>
      </w:pPr>
    </w:p>
    <w:p w14:paraId="048B6A25" w14:textId="7373CA5B" w:rsidR="008A62EB" w:rsidRDefault="008A62EB" w:rsidP="00270DA9">
      <w:pPr>
        <w:overflowPunct/>
        <w:autoSpaceDE/>
        <w:autoSpaceDN/>
        <w:adjustRightInd/>
        <w:jc w:val="left"/>
        <w:textAlignment w:val="auto"/>
        <w:rPr>
          <w:b/>
          <w:sz w:val="18"/>
        </w:rPr>
      </w:pPr>
    </w:p>
    <w:p w14:paraId="12EE39DB" w14:textId="77777777" w:rsidR="00270DA9" w:rsidRDefault="00270DA9" w:rsidP="00270DA9">
      <w:pPr>
        <w:overflowPunct/>
        <w:autoSpaceDE/>
        <w:autoSpaceDN/>
        <w:adjustRightInd/>
        <w:jc w:val="left"/>
        <w:textAlignment w:val="auto"/>
        <w:rPr>
          <w:b/>
          <w:sz w:val="18"/>
        </w:rPr>
      </w:pPr>
    </w:p>
    <w:p w14:paraId="254F328C" w14:textId="38EBBFAB" w:rsidR="00B62935" w:rsidRDefault="00B62935" w:rsidP="00B62935">
      <w:pPr>
        <w:overflowPunct/>
        <w:autoSpaceDE/>
        <w:autoSpaceDN/>
        <w:adjustRightInd/>
        <w:jc w:val="left"/>
        <w:textAlignment w:val="auto"/>
        <w:rPr>
          <w:b/>
          <w:sz w:val="18"/>
        </w:rPr>
      </w:pPr>
      <w:r w:rsidRPr="0004447E">
        <w:rPr>
          <w:b/>
          <w:sz w:val="18"/>
        </w:rPr>
        <w:t xml:space="preserve">ÜBER IGUS: </w:t>
      </w:r>
    </w:p>
    <w:p w14:paraId="4724CDF9" w14:textId="77777777" w:rsidR="008A62EB" w:rsidRPr="008A62EB" w:rsidRDefault="008A62EB" w:rsidP="00B62935">
      <w:pPr>
        <w:overflowPunct/>
        <w:autoSpaceDE/>
        <w:autoSpaceDN/>
        <w:adjustRightInd/>
        <w:jc w:val="left"/>
        <w:textAlignment w:val="auto"/>
        <w:rPr>
          <w:b/>
          <w:sz w:val="18"/>
        </w:rPr>
      </w:pPr>
    </w:p>
    <w:bookmarkEnd w:id="3"/>
    <w:p w14:paraId="0764AB5E" w14:textId="65E084E0" w:rsidR="00B62935" w:rsidRPr="004E4C86" w:rsidRDefault="00B62935" w:rsidP="004E4C86">
      <w:pPr>
        <w:overflowPunct/>
        <w:autoSpaceDE/>
        <w:autoSpaceDN/>
        <w:adjustRightInd/>
        <w:textAlignment w:val="auto"/>
        <w:rPr>
          <w:sz w:val="18"/>
          <w:szCs w:val="18"/>
        </w:rPr>
      </w:pPr>
      <w:r w:rsidRPr="0004447E">
        <w:rPr>
          <w:sz w:val="18"/>
          <w:szCs w:val="18"/>
        </w:rPr>
        <w:t xml:space="preserve">Die igus GmbH entwickelt und produziert motion plastics. Diese schmierfreien Hochleistungskunststoffe verbessern die Technik und senken Kosten überall dort, wo sich etwas bewegt. Bei Energiezuführungen, hochflexiblen Kabeln, Gleit- und Linearlagern sowie der Gewindetechnik aus Tribopolymeren führt igus weltweit die Märkte an. Das Familienunternehmen mit Sitz in Köln ist in 35 Ländern vertreten und beschäftigt weltweit </w:t>
      </w:r>
      <w:r w:rsidR="005B360C" w:rsidRPr="0004447E">
        <w:rPr>
          <w:sz w:val="18"/>
          <w:szCs w:val="18"/>
        </w:rPr>
        <w:t xml:space="preserve">über </w:t>
      </w:r>
      <w:r w:rsidRPr="0004447E">
        <w:rPr>
          <w:sz w:val="18"/>
          <w:szCs w:val="18"/>
        </w:rPr>
        <w:t>4</w:t>
      </w:r>
      <w:r w:rsidR="005B360C" w:rsidRPr="0004447E">
        <w:rPr>
          <w:sz w:val="18"/>
          <w:szCs w:val="18"/>
        </w:rPr>
        <w:t>.500</w:t>
      </w:r>
      <w:r w:rsidRPr="0004447E">
        <w:rPr>
          <w:sz w:val="18"/>
          <w:szCs w:val="18"/>
        </w:rPr>
        <w:t xml:space="preserve"> Mitarbeiter. 20</w:t>
      </w:r>
      <w:r w:rsidR="005D2E9C" w:rsidRPr="0004447E">
        <w:rPr>
          <w:sz w:val="18"/>
          <w:szCs w:val="18"/>
        </w:rPr>
        <w:t>20</w:t>
      </w:r>
      <w:r w:rsidRPr="0004447E">
        <w:rPr>
          <w:sz w:val="18"/>
          <w:szCs w:val="18"/>
        </w:rPr>
        <w:t xml:space="preserve"> erwirtschaftete igus einen Umsatz von 7</w:t>
      </w:r>
      <w:r w:rsidR="005D2E9C" w:rsidRPr="0004447E">
        <w:rPr>
          <w:sz w:val="18"/>
          <w:szCs w:val="18"/>
        </w:rPr>
        <w:t>27</w:t>
      </w:r>
      <w:r w:rsidRPr="0004447E">
        <w:rPr>
          <w:sz w:val="18"/>
          <w:szCs w:val="18"/>
        </w:rPr>
        <w:t xml:space="preserve"> Millionen Euro. Die Forschung in den größten Testlabors der Branche produziert laufend Innovationen und mehr Sicherheit für die Anwender. 234.000 Artikel sind ab Lager lieferbar und die Lebensdauer ist online berechenbar. In den letzten Jahren expandierte das Unternehmen auch durch interne Start-ups, zum Beispiel für Kugellager, Robotergetriebe, 3D-Druck, die Plattform RBTX für Lean Robotics und intelligente „smart plastics“ für die Industrie 4.0. Zu den wichtigsten Umweltinvestitionen zählen das „chainge“ Programm – das Recycling von gebrauchten e-ketten - und die Beteiligung an einer Firma, die aus Plastikmüll wieder Öl gewinnt. </w:t>
      </w:r>
    </w:p>
    <w:tbl>
      <w:tblPr>
        <w:tblpPr w:leftFromText="141" w:rightFromText="141" w:vertAnchor="text" w:horzAnchor="margin" w:tblpY="186"/>
        <w:tblW w:w="7884" w:type="dxa"/>
        <w:tblLayout w:type="fixed"/>
        <w:tblCellMar>
          <w:left w:w="70" w:type="dxa"/>
          <w:right w:w="70" w:type="dxa"/>
        </w:tblCellMar>
        <w:tblLook w:val="0000" w:firstRow="0" w:lastRow="0" w:firstColumn="0" w:lastColumn="0" w:noHBand="0" w:noVBand="0"/>
      </w:tblPr>
      <w:tblGrid>
        <w:gridCol w:w="3472"/>
        <w:gridCol w:w="4412"/>
      </w:tblGrid>
      <w:tr w:rsidR="00B62935" w:rsidRPr="0004447E" w14:paraId="51A8DA4F" w14:textId="77777777" w:rsidTr="00B93A50">
        <w:trPr>
          <w:trHeight w:val="2430"/>
        </w:trPr>
        <w:tc>
          <w:tcPr>
            <w:tcW w:w="3472" w:type="dxa"/>
          </w:tcPr>
          <w:p w14:paraId="214467B7" w14:textId="5C746FD3" w:rsidR="00B62935" w:rsidRDefault="00B62935" w:rsidP="008D4247">
            <w:pPr>
              <w:rPr>
                <w:b/>
                <w:sz w:val="18"/>
              </w:rPr>
            </w:pPr>
            <w:r w:rsidRPr="0004447E">
              <w:rPr>
                <w:b/>
                <w:sz w:val="18"/>
              </w:rPr>
              <w:lastRenderedPageBreak/>
              <w:t>PRESSEKONTAKT:</w:t>
            </w:r>
          </w:p>
          <w:p w14:paraId="79F2DF92" w14:textId="77777777" w:rsidR="004E4C86" w:rsidRPr="004E4C86" w:rsidRDefault="004E4C86" w:rsidP="008D4247">
            <w:pPr>
              <w:rPr>
                <w:b/>
                <w:sz w:val="18"/>
              </w:rPr>
            </w:pPr>
          </w:p>
          <w:p w14:paraId="584B9F56" w14:textId="77777777" w:rsidR="00B62935" w:rsidRPr="0004447E" w:rsidRDefault="00B62935" w:rsidP="008D4247">
            <w:pPr>
              <w:rPr>
                <w:sz w:val="18"/>
              </w:rPr>
            </w:pPr>
            <w:r w:rsidRPr="0004447E">
              <w:rPr>
                <w:sz w:val="18"/>
              </w:rPr>
              <w:t>Oliver Cyrus</w:t>
            </w:r>
          </w:p>
          <w:p w14:paraId="682C877F" w14:textId="77777777" w:rsidR="00B62935" w:rsidRPr="0004447E" w:rsidRDefault="00B62935" w:rsidP="008D4247">
            <w:pPr>
              <w:rPr>
                <w:sz w:val="18"/>
              </w:rPr>
            </w:pPr>
            <w:r w:rsidRPr="0004447E">
              <w:rPr>
                <w:sz w:val="18"/>
              </w:rPr>
              <w:t>Leiter Presse und Werbung</w:t>
            </w:r>
          </w:p>
          <w:p w14:paraId="0F570A80" w14:textId="77777777" w:rsidR="00B62935" w:rsidRPr="0004447E" w:rsidRDefault="00B62935" w:rsidP="008D4247">
            <w:pPr>
              <w:rPr>
                <w:sz w:val="18"/>
              </w:rPr>
            </w:pPr>
          </w:p>
          <w:p w14:paraId="193A918A" w14:textId="77777777" w:rsidR="00B62935" w:rsidRPr="0004447E" w:rsidRDefault="00B62935" w:rsidP="008D4247">
            <w:pPr>
              <w:rPr>
                <w:sz w:val="18"/>
              </w:rPr>
            </w:pPr>
            <w:r w:rsidRPr="0004447E">
              <w:rPr>
                <w:sz w:val="18"/>
              </w:rPr>
              <w:t>igus</w:t>
            </w:r>
            <w:r w:rsidRPr="0004447E">
              <w:rPr>
                <w:sz w:val="18"/>
                <w:vertAlign w:val="superscript"/>
              </w:rPr>
              <w:t>®</w:t>
            </w:r>
            <w:r w:rsidRPr="0004447E">
              <w:rPr>
                <w:sz w:val="18"/>
              </w:rPr>
              <w:t xml:space="preserve"> GmbH</w:t>
            </w:r>
          </w:p>
          <w:p w14:paraId="76EE2815" w14:textId="77777777" w:rsidR="00B62935" w:rsidRPr="0004447E" w:rsidRDefault="00B62935" w:rsidP="008D4247">
            <w:pPr>
              <w:rPr>
                <w:sz w:val="18"/>
              </w:rPr>
            </w:pPr>
            <w:r w:rsidRPr="0004447E">
              <w:rPr>
                <w:sz w:val="18"/>
              </w:rPr>
              <w:t>Spicher Str. 1a</w:t>
            </w:r>
          </w:p>
          <w:p w14:paraId="29849C60" w14:textId="77777777" w:rsidR="00B62935" w:rsidRPr="0004447E" w:rsidRDefault="00B62935" w:rsidP="008D4247">
            <w:pPr>
              <w:rPr>
                <w:sz w:val="18"/>
              </w:rPr>
            </w:pPr>
            <w:r w:rsidRPr="0004447E">
              <w:rPr>
                <w:sz w:val="18"/>
              </w:rPr>
              <w:t>51147 Köln</w:t>
            </w:r>
          </w:p>
          <w:p w14:paraId="5F6FD455" w14:textId="77777777" w:rsidR="00B62935" w:rsidRPr="0004447E" w:rsidRDefault="00B62935" w:rsidP="008D4247">
            <w:pPr>
              <w:rPr>
                <w:sz w:val="18"/>
              </w:rPr>
            </w:pPr>
            <w:r w:rsidRPr="0004447E">
              <w:rPr>
                <w:sz w:val="18"/>
              </w:rPr>
              <w:t xml:space="preserve">Tel. 0 22 03 / 96 49-459 </w:t>
            </w:r>
          </w:p>
          <w:p w14:paraId="6031A954" w14:textId="77777777" w:rsidR="00B62935" w:rsidRPr="0004447E" w:rsidRDefault="00B62935" w:rsidP="008D4247">
            <w:pPr>
              <w:rPr>
                <w:sz w:val="18"/>
              </w:rPr>
            </w:pPr>
            <w:r w:rsidRPr="0004447E">
              <w:rPr>
                <w:sz w:val="18"/>
              </w:rPr>
              <w:t>ocyrus@igus.net</w:t>
            </w:r>
          </w:p>
          <w:p w14:paraId="6C39DD4B" w14:textId="77777777" w:rsidR="00B62935" w:rsidRPr="0004447E" w:rsidRDefault="00B62935" w:rsidP="008D4247">
            <w:pPr>
              <w:rPr>
                <w:sz w:val="18"/>
              </w:rPr>
            </w:pPr>
            <w:r w:rsidRPr="0004447E">
              <w:rPr>
                <w:sz w:val="18"/>
              </w:rPr>
              <w:t>www.igus.de/presse</w:t>
            </w:r>
          </w:p>
        </w:tc>
        <w:tc>
          <w:tcPr>
            <w:tcW w:w="4412" w:type="dxa"/>
          </w:tcPr>
          <w:p w14:paraId="02EB8807" w14:textId="77777777" w:rsidR="00B62935" w:rsidRPr="0004447E" w:rsidRDefault="00B62935" w:rsidP="008D4247">
            <w:pPr>
              <w:rPr>
                <w:b/>
                <w:sz w:val="18"/>
              </w:rPr>
            </w:pPr>
          </w:p>
          <w:p w14:paraId="20CE18BC" w14:textId="77777777" w:rsidR="00B62935" w:rsidRPr="0004447E" w:rsidRDefault="00B62935" w:rsidP="008D4247">
            <w:pPr>
              <w:rPr>
                <w:sz w:val="18"/>
              </w:rPr>
            </w:pPr>
          </w:p>
          <w:p w14:paraId="642745AD" w14:textId="3505CDBC" w:rsidR="00B62935" w:rsidRPr="0004447E" w:rsidRDefault="00B62935" w:rsidP="008D4247">
            <w:pPr>
              <w:rPr>
                <w:sz w:val="18"/>
              </w:rPr>
            </w:pPr>
          </w:p>
        </w:tc>
      </w:tr>
    </w:tbl>
    <w:p w14:paraId="0A93503D" w14:textId="77777777" w:rsidR="00B62935" w:rsidRPr="0004447E" w:rsidRDefault="00B62935" w:rsidP="00B62935">
      <w:pPr>
        <w:overflowPunct/>
        <w:autoSpaceDE/>
        <w:autoSpaceDN/>
        <w:adjustRightInd/>
        <w:spacing w:line="360" w:lineRule="auto"/>
        <w:textAlignment w:val="auto"/>
        <w:rPr>
          <w:color w:val="C0C0C0"/>
          <w:sz w:val="16"/>
          <w:szCs w:val="16"/>
        </w:rPr>
      </w:pPr>
    </w:p>
    <w:p w14:paraId="6FF1A74C" w14:textId="22A18156" w:rsidR="00B62935" w:rsidRPr="0004447E" w:rsidRDefault="00B62935" w:rsidP="004E1CFB">
      <w:pPr>
        <w:overflowPunct/>
        <w:autoSpaceDE/>
        <w:autoSpaceDN/>
        <w:adjustRightInd/>
        <w:spacing w:line="360" w:lineRule="auto"/>
        <w:textAlignment w:val="auto"/>
        <w:rPr>
          <w:b/>
        </w:rPr>
      </w:pPr>
      <w:r w:rsidRPr="0004447E">
        <w:rPr>
          <w:color w:val="C0C0C0"/>
          <w:sz w:val="16"/>
          <w:szCs w:val="16"/>
        </w:rPr>
        <w:t>Die Begriffe "igus", “Apiro”, "chainflex", "CFRIP", "conprotect", "CTD", "drygear“, "drylin", "dry-tech", "dryspin", "easy chain", "e-chain", "e-chain systems", "e-ketten", "e-kettensysteme", "e-skin", "e-spool“, "flizz", „ibow“, „igear“, "iglidur", "igubal", „kineKIT“, "manus", "motion plastics", "pikchain", „plastics for longer life“, "readychain", "readycable", „ReBeL“, "speedigus", "triflex", "robolink" und "xiros" sind gesetzlich geschützte Marken in der Bundesrepublik Deutschland und gegebenenfalls auch international.</w:t>
      </w:r>
    </w:p>
    <w:bookmarkEnd w:id="1"/>
    <w:sectPr w:rsidR="00B62935" w:rsidRPr="0004447E" w:rsidSect="00677DEE">
      <w:headerReference w:type="even" r:id="rId10"/>
      <w:headerReference w:type="default" r:id="rId11"/>
      <w:footerReference w:type="even" r:id="rId12"/>
      <w:footerReference w:type="default" r:id="rId13"/>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91D97" w14:textId="77777777" w:rsidR="005D090E" w:rsidRDefault="005D090E">
      <w:r>
        <w:separator/>
      </w:r>
    </w:p>
  </w:endnote>
  <w:endnote w:type="continuationSeparator" w:id="0">
    <w:p w14:paraId="1B2FBA79" w14:textId="77777777" w:rsidR="005D090E" w:rsidRDefault="005D0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A54F" w14:textId="77777777" w:rsidR="005D090E" w:rsidRDefault="005D090E"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2FCBC11" w14:textId="77777777" w:rsidR="005D090E" w:rsidRDefault="005D090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76C6B184" w14:textId="77777777" w:rsidR="005D090E" w:rsidRDefault="005D090E" w:rsidP="00744D2B">
        <w:pPr>
          <w:pStyle w:val="Fuzeile"/>
          <w:jc w:val="center"/>
        </w:pPr>
        <w:r>
          <w:fldChar w:fldCharType="begin"/>
        </w:r>
        <w:r>
          <w:instrText>PAGE   \* MERGEFORMAT</w:instrText>
        </w:r>
        <w:r>
          <w:fldChar w:fldCharType="separate"/>
        </w:r>
        <w:r w:rsidR="00732840">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8448C" w14:textId="77777777" w:rsidR="005D090E" w:rsidRDefault="005D090E">
      <w:r>
        <w:separator/>
      </w:r>
    </w:p>
  </w:footnote>
  <w:footnote w:type="continuationSeparator" w:id="0">
    <w:p w14:paraId="3043A1E9" w14:textId="77777777" w:rsidR="005D090E" w:rsidRDefault="005D09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D7CF" w14:textId="77777777" w:rsidR="005D090E" w:rsidRDefault="005D090E">
    <w:pPr>
      <w:pStyle w:val="Kopfzeile"/>
    </w:pPr>
    <w:r>
      <w:rPr>
        <w:noProof/>
      </w:rPr>
      <w:drawing>
        <wp:inline distT="0" distB="0" distL="0" distR="0" wp14:anchorId="6B191E62" wp14:editId="3DAF792F">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E635" w14:textId="77777777" w:rsidR="005D090E" w:rsidRPr="002007C5" w:rsidRDefault="005D090E" w:rsidP="00411E58">
    <w:pPr>
      <w:pStyle w:val="Kopfzeile"/>
      <w:tabs>
        <w:tab w:val="clear" w:pos="4536"/>
        <w:tab w:val="clear" w:pos="9072"/>
        <w:tab w:val="right" w:pos="1276"/>
      </w:tabs>
    </w:pPr>
    <w:r w:rsidRPr="000F1248">
      <w:rPr>
        <w:noProof/>
      </w:rPr>
      <w:drawing>
        <wp:anchor distT="0" distB="0" distL="114300" distR="114300" simplePos="0" relativeHeight="251657728" behindDoc="1" locked="0" layoutInCell="1" allowOverlap="1" wp14:anchorId="0FC8C2FD" wp14:editId="23ED1F41">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65232" w14:textId="77777777" w:rsidR="005D090E" w:rsidRPr="000F1248" w:rsidRDefault="005D090E" w:rsidP="00411E58">
    <w:pPr>
      <w:pStyle w:val="Kopfzeile"/>
      <w:tabs>
        <w:tab w:val="clear" w:pos="4536"/>
        <w:tab w:val="clear" w:pos="9072"/>
        <w:tab w:val="right" w:pos="1276"/>
      </w:tabs>
    </w:pPr>
  </w:p>
  <w:p w14:paraId="1FEC4B4A" w14:textId="77777777" w:rsidR="005D090E" w:rsidRPr="002007C5" w:rsidRDefault="005D090E" w:rsidP="00411E58">
    <w:pPr>
      <w:pStyle w:val="Kopfzeile"/>
      <w:tabs>
        <w:tab w:val="clear" w:pos="4536"/>
        <w:tab w:val="clear" w:pos="9072"/>
        <w:tab w:val="right" w:pos="1276"/>
      </w:tabs>
      <w:rPr>
        <w:b/>
        <w:color w:val="808080"/>
        <w:sz w:val="24"/>
        <w:szCs w:val="24"/>
      </w:rPr>
    </w:pPr>
    <w:r>
      <w:rPr>
        <w:b/>
        <w:color w:val="808080"/>
        <w:sz w:val="24"/>
        <w:szCs w:val="24"/>
      </w:rPr>
      <w:t>PRESSEINFORMATION</w:t>
    </w:r>
  </w:p>
  <w:p w14:paraId="47112AED" w14:textId="77777777" w:rsidR="005D090E" w:rsidRDefault="005D090E" w:rsidP="00411E58">
    <w:pPr>
      <w:pStyle w:val="Kopfzeile"/>
      <w:rPr>
        <w:rStyle w:val="Seitenzahl"/>
      </w:rPr>
    </w:pPr>
  </w:p>
  <w:p w14:paraId="78A8A627" w14:textId="77777777" w:rsidR="005D090E" w:rsidRPr="00411E58" w:rsidRDefault="005D090E" w:rsidP="00411E58">
    <w:pPr>
      <w:pStyle w:val="Kopfzeile"/>
      <w:rPr>
        <w:rStyle w:val="Seitenzah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60C3D"/>
    <w:multiLevelType w:val="multilevel"/>
    <w:tmpl w:val="53AA3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74E"/>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32C6"/>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0FF"/>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1BE3"/>
    <w:rsid w:val="000A22C8"/>
    <w:rsid w:val="000A23EA"/>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6284"/>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278BE"/>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353E"/>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B85"/>
    <w:rsid w:val="001A5CC6"/>
    <w:rsid w:val="001A5D05"/>
    <w:rsid w:val="001A604B"/>
    <w:rsid w:val="001A6506"/>
    <w:rsid w:val="001A66E7"/>
    <w:rsid w:val="001A6B66"/>
    <w:rsid w:val="001A746D"/>
    <w:rsid w:val="001A7D90"/>
    <w:rsid w:val="001B08DB"/>
    <w:rsid w:val="001B0C87"/>
    <w:rsid w:val="001B18AF"/>
    <w:rsid w:val="001B1F78"/>
    <w:rsid w:val="001B274D"/>
    <w:rsid w:val="001B2792"/>
    <w:rsid w:val="001B2B24"/>
    <w:rsid w:val="001B30AA"/>
    <w:rsid w:val="001B654E"/>
    <w:rsid w:val="001B6984"/>
    <w:rsid w:val="001B785D"/>
    <w:rsid w:val="001C07B8"/>
    <w:rsid w:val="001C0DF0"/>
    <w:rsid w:val="001C0FE4"/>
    <w:rsid w:val="001C244A"/>
    <w:rsid w:val="001C319C"/>
    <w:rsid w:val="001C3A0C"/>
    <w:rsid w:val="001C50D5"/>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419B"/>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B61"/>
    <w:rsid w:val="0026352F"/>
    <w:rsid w:val="00263936"/>
    <w:rsid w:val="0026413D"/>
    <w:rsid w:val="002644E7"/>
    <w:rsid w:val="0026624D"/>
    <w:rsid w:val="0026745F"/>
    <w:rsid w:val="00270C05"/>
    <w:rsid w:val="00270DA9"/>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66"/>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33"/>
    <w:rsid w:val="00377ABA"/>
    <w:rsid w:val="00377D26"/>
    <w:rsid w:val="0038174B"/>
    <w:rsid w:val="003820A1"/>
    <w:rsid w:val="00382307"/>
    <w:rsid w:val="00383961"/>
    <w:rsid w:val="00384278"/>
    <w:rsid w:val="00384301"/>
    <w:rsid w:val="003851CC"/>
    <w:rsid w:val="0038618C"/>
    <w:rsid w:val="0038675F"/>
    <w:rsid w:val="00386E9B"/>
    <w:rsid w:val="00386ECD"/>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9D9"/>
    <w:rsid w:val="003C6D02"/>
    <w:rsid w:val="003C749A"/>
    <w:rsid w:val="003C7AE7"/>
    <w:rsid w:val="003D3C81"/>
    <w:rsid w:val="003D4141"/>
    <w:rsid w:val="003D4565"/>
    <w:rsid w:val="003D4CF1"/>
    <w:rsid w:val="003D5BA5"/>
    <w:rsid w:val="003E08BA"/>
    <w:rsid w:val="003E08DB"/>
    <w:rsid w:val="003E0C7D"/>
    <w:rsid w:val="003E0E38"/>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A63"/>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1CFB"/>
    <w:rsid w:val="004E3529"/>
    <w:rsid w:val="004E3B85"/>
    <w:rsid w:val="004E3D4B"/>
    <w:rsid w:val="004E4206"/>
    <w:rsid w:val="004E4541"/>
    <w:rsid w:val="004E4A2C"/>
    <w:rsid w:val="004E4BA8"/>
    <w:rsid w:val="004E4C86"/>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677B4"/>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090E"/>
    <w:rsid w:val="005D150C"/>
    <w:rsid w:val="005D2941"/>
    <w:rsid w:val="005D2E9C"/>
    <w:rsid w:val="005D3851"/>
    <w:rsid w:val="005D46E9"/>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501"/>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45E9"/>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840"/>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715E"/>
    <w:rsid w:val="007C7E2A"/>
    <w:rsid w:val="007D06B5"/>
    <w:rsid w:val="007D222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B81"/>
    <w:rsid w:val="007E6320"/>
    <w:rsid w:val="007E6A45"/>
    <w:rsid w:val="007E7AE1"/>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022B"/>
    <w:rsid w:val="00823783"/>
    <w:rsid w:val="008239D3"/>
    <w:rsid w:val="00824325"/>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500E0"/>
    <w:rsid w:val="00850CB5"/>
    <w:rsid w:val="00850DF3"/>
    <w:rsid w:val="00851AFD"/>
    <w:rsid w:val="00851D4F"/>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431F"/>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05C5"/>
    <w:rsid w:val="008A11E2"/>
    <w:rsid w:val="008A218C"/>
    <w:rsid w:val="008A3459"/>
    <w:rsid w:val="008A3469"/>
    <w:rsid w:val="008A364F"/>
    <w:rsid w:val="008A3DF7"/>
    <w:rsid w:val="008A429A"/>
    <w:rsid w:val="008A473A"/>
    <w:rsid w:val="008A48F7"/>
    <w:rsid w:val="008A62EB"/>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247"/>
    <w:rsid w:val="008D4CA5"/>
    <w:rsid w:val="008D54BC"/>
    <w:rsid w:val="008D5EFF"/>
    <w:rsid w:val="008D697C"/>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5BB"/>
    <w:rsid w:val="00907B32"/>
    <w:rsid w:val="0091083E"/>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5C7"/>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14C9"/>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581B"/>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4B4B"/>
    <w:rsid w:val="009B64D5"/>
    <w:rsid w:val="009B6825"/>
    <w:rsid w:val="009B7753"/>
    <w:rsid w:val="009C0395"/>
    <w:rsid w:val="009C147C"/>
    <w:rsid w:val="009C28C2"/>
    <w:rsid w:val="009C36D0"/>
    <w:rsid w:val="009C39BB"/>
    <w:rsid w:val="009C3B9D"/>
    <w:rsid w:val="009C51A1"/>
    <w:rsid w:val="009C5568"/>
    <w:rsid w:val="009D0A41"/>
    <w:rsid w:val="009D1685"/>
    <w:rsid w:val="009D1746"/>
    <w:rsid w:val="009D285A"/>
    <w:rsid w:val="009D291B"/>
    <w:rsid w:val="009D2EE9"/>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5C33"/>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A75A3"/>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4797"/>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561"/>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4A2"/>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032"/>
    <w:rsid w:val="00BD6B04"/>
    <w:rsid w:val="00BD6F59"/>
    <w:rsid w:val="00BD710F"/>
    <w:rsid w:val="00BD7ABE"/>
    <w:rsid w:val="00BE090F"/>
    <w:rsid w:val="00BE18D6"/>
    <w:rsid w:val="00BE1F91"/>
    <w:rsid w:val="00BE2397"/>
    <w:rsid w:val="00BE24C2"/>
    <w:rsid w:val="00BE3E34"/>
    <w:rsid w:val="00BE4442"/>
    <w:rsid w:val="00BE4F08"/>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41F6"/>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075"/>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285C"/>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3DED"/>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E6C9A"/>
    <w:rsid w:val="00DE6CE8"/>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2A0A"/>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4F26"/>
    <w:rsid w:val="00E25454"/>
    <w:rsid w:val="00E25ED5"/>
    <w:rsid w:val="00E27174"/>
    <w:rsid w:val="00E273A5"/>
    <w:rsid w:val="00E27D9E"/>
    <w:rsid w:val="00E27F04"/>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5B4E"/>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4A2"/>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0625"/>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54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31FE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styleId="Kommentarzeichen">
    <w:name w:val="annotation reference"/>
    <w:basedOn w:val="Absatz-Standardschriftart"/>
    <w:semiHidden/>
    <w:unhideWhenUsed/>
    <w:rsid w:val="00DE6C9A"/>
    <w:rPr>
      <w:sz w:val="16"/>
      <w:szCs w:val="16"/>
    </w:rPr>
  </w:style>
  <w:style w:type="paragraph" w:styleId="Kommentartext">
    <w:name w:val="annotation text"/>
    <w:basedOn w:val="Standard"/>
    <w:link w:val="KommentartextZchn"/>
    <w:semiHidden/>
    <w:unhideWhenUsed/>
    <w:rsid w:val="00DE6C9A"/>
    <w:rPr>
      <w:sz w:val="20"/>
    </w:rPr>
  </w:style>
  <w:style w:type="character" w:customStyle="1" w:styleId="KommentartextZchn">
    <w:name w:val="Kommentartext Zchn"/>
    <w:basedOn w:val="Absatz-Standardschriftart"/>
    <w:link w:val="Kommentartext"/>
    <w:semiHidden/>
    <w:rsid w:val="00DE6C9A"/>
    <w:rPr>
      <w:rFonts w:ascii="Arial" w:hAnsi="Arial"/>
    </w:rPr>
  </w:style>
  <w:style w:type="paragraph" w:styleId="Kommentarthema">
    <w:name w:val="annotation subject"/>
    <w:basedOn w:val="Kommentartext"/>
    <w:next w:val="Kommentartext"/>
    <w:link w:val="KommentarthemaZchn"/>
    <w:semiHidden/>
    <w:unhideWhenUsed/>
    <w:rsid w:val="00DE6C9A"/>
    <w:rPr>
      <w:b/>
      <w:bCs/>
    </w:rPr>
  </w:style>
  <w:style w:type="character" w:customStyle="1" w:styleId="KommentarthemaZchn">
    <w:name w:val="Kommentarthema Zchn"/>
    <w:basedOn w:val="KommentartextZchn"/>
    <w:link w:val="Kommentarthema"/>
    <w:semiHidden/>
    <w:rsid w:val="00DE6C9A"/>
    <w:rPr>
      <w:rFonts w:ascii="Arial" w:hAnsi="Arial"/>
      <w:b/>
      <w:bCs/>
    </w:rPr>
  </w:style>
  <w:style w:type="character" w:styleId="NichtaufgelsteErwhnung">
    <w:name w:val="Unresolved Mention"/>
    <w:basedOn w:val="Absatz-Standardschriftart"/>
    <w:uiPriority w:val="99"/>
    <w:semiHidden/>
    <w:unhideWhenUsed/>
    <w:rsid w:val="008843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892">
      <w:bodyDiv w:val="1"/>
      <w:marLeft w:val="0"/>
      <w:marRight w:val="0"/>
      <w:marTop w:val="0"/>
      <w:marBottom w:val="0"/>
      <w:divBdr>
        <w:top w:val="none" w:sz="0" w:space="0" w:color="auto"/>
        <w:left w:val="none" w:sz="0" w:space="0" w:color="auto"/>
        <w:bottom w:val="none" w:sz="0" w:space="0" w:color="auto"/>
        <w:right w:val="none" w:sz="0" w:space="0" w:color="auto"/>
      </w:divBdr>
      <w:divsChild>
        <w:div w:id="1413162970">
          <w:marLeft w:val="0"/>
          <w:marRight w:val="0"/>
          <w:marTop w:val="0"/>
          <w:marBottom w:val="0"/>
          <w:divBdr>
            <w:top w:val="none" w:sz="0" w:space="0" w:color="auto"/>
            <w:left w:val="none" w:sz="0" w:space="0" w:color="auto"/>
            <w:bottom w:val="none" w:sz="0" w:space="0" w:color="auto"/>
            <w:right w:val="none" w:sz="0" w:space="0" w:color="auto"/>
          </w:divBdr>
          <w:divsChild>
            <w:div w:id="1012102838">
              <w:marLeft w:val="0"/>
              <w:marRight w:val="0"/>
              <w:marTop w:val="0"/>
              <w:marBottom w:val="0"/>
              <w:divBdr>
                <w:top w:val="none" w:sz="0" w:space="0" w:color="auto"/>
                <w:left w:val="none" w:sz="0" w:space="0" w:color="auto"/>
                <w:bottom w:val="none" w:sz="0" w:space="0" w:color="auto"/>
                <w:right w:val="none" w:sz="0" w:space="0" w:color="auto"/>
              </w:divBdr>
              <w:divsChild>
                <w:div w:id="35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4453">
      <w:bodyDiv w:val="1"/>
      <w:marLeft w:val="0"/>
      <w:marRight w:val="0"/>
      <w:marTop w:val="0"/>
      <w:marBottom w:val="0"/>
      <w:divBdr>
        <w:top w:val="none" w:sz="0" w:space="0" w:color="auto"/>
        <w:left w:val="none" w:sz="0" w:space="0" w:color="auto"/>
        <w:bottom w:val="none" w:sz="0" w:space="0" w:color="auto"/>
        <w:right w:val="none" w:sz="0" w:space="0" w:color="auto"/>
      </w:divBdr>
    </w:div>
    <w:div w:id="102767933">
      <w:bodyDiv w:val="1"/>
      <w:marLeft w:val="0"/>
      <w:marRight w:val="0"/>
      <w:marTop w:val="0"/>
      <w:marBottom w:val="0"/>
      <w:divBdr>
        <w:top w:val="none" w:sz="0" w:space="0" w:color="auto"/>
        <w:left w:val="none" w:sz="0" w:space="0" w:color="auto"/>
        <w:bottom w:val="none" w:sz="0" w:space="0" w:color="auto"/>
        <w:right w:val="none" w:sz="0" w:space="0" w:color="auto"/>
      </w:divBdr>
    </w:div>
    <w:div w:id="150485110">
      <w:bodyDiv w:val="1"/>
      <w:marLeft w:val="0"/>
      <w:marRight w:val="0"/>
      <w:marTop w:val="0"/>
      <w:marBottom w:val="0"/>
      <w:divBdr>
        <w:top w:val="none" w:sz="0" w:space="0" w:color="auto"/>
        <w:left w:val="none" w:sz="0" w:space="0" w:color="auto"/>
        <w:bottom w:val="none" w:sz="0" w:space="0" w:color="auto"/>
        <w:right w:val="none" w:sz="0" w:space="0" w:color="auto"/>
      </w:divBdr>
    </w:div>
    <w:div w:id="256328844">
      <w:bodyDiv w:val="1"/>
      <w:marLeft w:val="0"/>
      <w:marRight w:val="0"/>
      <w:marTop w:val="0"/>
      <w:marBottom w:val="0"/>
      <w:divBdr>
        <w:top w:val="none" w:sz="0" w:space="0" w:color="auto"/>
        <w:left w:val="none" w:sz="0" w:space="0" w:color="auto"/>
        <w:bottom w:val="none" w:sz="0" w:space="0" w:color="auto"/>
        <w:right w:val="none" w:sz="0" w:space="0" w:color="auto"/>
      </w:divBdr>
    </w:div>
    <w:div w:id="439180954">
      <w:bodyDiv w:val="1"/>
      <w:marLeft w:val="0"/>
      <w:marRight w:val="0"/>
      <w:marTop w:val="0"/>
      <w:marBottom w:val="0"/>
      <w:divBdr>
        <w:top w:val="none" w:sz="0" w:space="0" w:color="auto"/>
        <w:left w:val="none" w:sz="0" w:space="0" w:color="auto"/>
        <w:bottom w:val="none" w:sz="0" w:space="0" w:color="auto"/>
        <w:right w:val="none" w:sz="0" w:space="0" w:color="auto"/>
      </w:divBdr>
    </w:div>
    <w:div w:id="650988594">
      <w:bodyDiv w:val="1"/>
      <w:marLeft w:val="0"/>
      <w:marRight w:val="0"/>
      <w:marTop w:val="0"/>
      <w:marBottom w:val="0"/>
      <w:divBdr>
        <w:top w:val="none" w:sz="0" w:space="0" w:color="auto"/>
        <w:left w:val="none" w:sz="0" w:space="0" w:color="auto"/>
        <w:bottom w:val="none" w:sz="0" w:space="0" w:color="auto"/>
        <w:right w:val="none" w:sz="0" w:space="0" w:color="auto"/>
      </w:divBdr>
      <w:divsChild>
        <w:div w:id="840581725">
          <w:marLeft w:val="0"/>
          <w:marRight w:val="0"/>
          <w:marTop w:val="0"/>
          <w:marBottom w:val="0"/>
          <w:divBdr>
            <w:top w:val="none" w:sz="0" w:space="0" w:color="auto"/>
            <w:left w:val="none" w:sz="0" w:space="0" w:color="auto"/>
            <w:bottom w:val="none" w:sz="0" w:space="0" w:color="auto"/>
            <w:right w:val="none" w:sz="0" w:space="0" w:color="auto"/>
          </w:divBdr>
          <w:divsChild>
            <w:div w:id="1360550880">
              <w:marLeft w:val="0"/>
              <w:marRight w:val="0"/>
              <w:marTop w:val="0"/>
              <w:marBottom w:val="0"/>
              <w:divBdr>
                <w:top w:val="none" w:sz="0" w:space="0" w:color="auto"/>
                <w:left w:val="none" w:sz="0" w:space="0" w:color="auto"/>
                <w:bottom w:val="none" w:sz="0" w:space="0" w:color="auto"/>
                <w:right w:val="none" w:sz="0" w:space="0" w:color="auto"/>
              </w:divBdr>
              <w:divsChild>
                <w:div w:id="1534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355322">
      <w:bodyDiv w:val="1"/>
      <w:marLeft w:val="0"/>
      <w:marRight w:val="0"/>
      <w:marTop w:val="0"/>
      <w:marBottom w:val="0"/>
      <w:divBdr>
        <w:top w:val="none" w:sz="0" w:space="0" w:color="auto"/>
        <w:left w:val="none" w:sz="0" w:space="0" w:color="auto"/>
        <w:bottom w:val="none" w:sz="0" w:space="0" w:color="auto"/>
        <w:right w:val="none" w:sz="0" w:space="0" w:color="auto"/>
      </w:divBdr>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019938820">
      <w:bodyDiv w:val="1"/>
      <w:marLeft w:val="0"/>
      <w:marRight w:val="0"/>
      <w:marTop w:val="0"/>
      <w:marBottom w:val="0"/>
      <w:divBdr>
        <w:top w:val="none" w:sz="0" w:space="0" w:color="auto"/>
        <w:left w:val="none" w:sz="0" w:space="0" w:color="auto"/>
        <w:bottom w:val="none" w:sz="0" w:space="0" w:color="auto"/>
        <w:right w:val="none" w:sz="0" w:space="0" w:color="auto"/>
      </w:divBdr>
    </w:div>
    <w:div w:id="1318653742">
      <w:bodyDiv w:val="1"/>
      <w:marLeft w:val="0"/>
      <w:marRight w:val="0"/>
      <w:marTop w:val="0"/>
      <w:marBottom w:val="0"/>
      <w:divBdr>
        <w:top w:val="none" w:sz="0" w:space="0" w:color="auto"/>
        <w:left w:val="none" w:sz="0" w:space="0" w:color="auto"/>
        <w:bottom w:val="none" w:sz="0" w:space="0" w:color="auto"/>
        <w:right w:val="none" w:sz="0" w:space="0" w:color="auto"/>
      </w:divBdr>
    </w:div>
    <w:div w:id="1322852044">
      <w:bodyDiv w:val="1"/>
      <w:marLeft w:val="0"/>
      <w:marRight w:val="0"/>
      <w:marTop w:val="0"/>
      <w:marBottom w:val="0"/>
      <w:divBdr>
        <w:top w:val="none" w:sz="0" w:space="0" w:color="auto"/>
        <w:left w:val="none" w:sz="0" w:space="0" w:color="auto"/>
        <w:bottom w:val="none" w:sz="0" w:space="0" w:color="auto"/>
        <w:right w:val="none" w:sz="0" w:space="0" w:color="auto"/>
      </w:divBdr>
      <w:divsChild>
        <w:div w:id="903568887">
          <w:marLeft w:val="0"/>
          <w:marRight w:val="0"/>
          <w:marTop w:val="0"/>
          <w:marBottom w:val="0"/>
          <w:divBdr>
            <w:top w:val="none" w:sz="0" w:space="0" w:color="auto"/>
            <w:left w:val="none" w:sz="0" w:space="0" w:color="auto"/>
            <w:bottom w:val="none" w:sz="0" w:space="0" w:color="auto"/>
            <w:right w:val="none" w:sz="0" w:space="0" w:color="auto"/>
          </w:divBdr>
          <w:divsChild>
            <w:div w:id="126432678">
              <w:marLeft w:val="0"/>
              <w:marRight w:val="0"/>
              <w:marTop w:val="0"/>
              <w:marBottom w:val="0"/>
              <w:divBdr>
                <w:top w:val="none" w:sz="0" w:space="0" w:color="auto"/>
                <w:left w:val="none" w:sz="0" w:space="0" w:color="auto"/>
                <w:bottom w:val="none" w:sz="0" w:space="0" w:color="auto"/>
                <w:right w:val="none" w:sz="0" w:space="0" w:color="auto"/>
              </w:divBdr>
              <w:divsChild>
                <w:div w:id="573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6431">
      <w:bodyDiv w:val="1"/>
      <w:marLeft w:val="0"/>
      <w:marRight w:val="0"/>
      <w:marTop w:val="0"/>
      <w:marBottom w:val="0"/>
      <w:divBdr>
        <w:top w:val="none" w:sz="0" w:space="0" w:color="auto"/>
        <w:left w:val="none" w:sz="0" w:space="0" w:color="auto"/>
        <w:bottom w:val="none" w:sz="0" w:space="0" w:color="auto"/>
        <w:right w:val="none" w:sz="0" w:space="0" w:color="auto"/>
      </w:divBdr>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684433525">
      <w:bodyDiv w:val="1"/>
      <w:marLeft w:val="0"/>
      <w:marRight w:val="0"/>
      <w:marTop w:val="0"/>
      <w:marBottom w:val="0"/>
      <w:divBdr>
        <w:top w:val="none" w:sz="0" w:space="0" w:color="auto"/>
        <w:left w:val="none" w:sz="0" w:space="0" w:color="auto"/>
        <w:bottom w:val="none" w:sz="0" w:space="0" w:color="auto"/>
        <w:right w:val="none" w:sz="0" w:space="0" w:color="auto"/>
      </w:divBdr>
    </w:div>
    <w:div w:id="1915313305">
      <w:bodyDiv w:val="1"/>
      <w:marLeft w:val="0"/>
      <w:marRight w:val="0"/>
      <w:marTop w:val="0"/>
      <w:marBottom w:val="0"/>
      <w:divBdr>
        <w:top w:val="none" w:sz="0" w:space="0" w:color="auto"/>
        <w:left w:val="none" w:sz="0" w:space="0" w:color="auto"/>
        <w:bottom w:val="none" w:sz="0" w:space="0" w:color="auto"/>
        <w:right w:val="none" w:sz="0" w:space="0" w:color="auto"/>
      </w:divBdr>
    </w:div>
    <w:div w:id="1926184182">
      <w:bodyDiv w:val="1"/>
      <w:marLeft w:val="0"/>
      <w:marRight w:val="0"/>
      <w:marTop w:val="0"/>
      <w:marBottom w:val="0"/>
      <w:divBdr>
        <w:top w:val="none" w:sz="0" w:space="0" w:color="auto"/>
        <w:left w:val="none" w:sz="0" w:space="0" w:color="auto"/>
        <w:bottom w:val="none" w:sz="0" w:space="0" w:color="auto"/>
        <w:right w:val="none" w:sz="0" w:space="0" w:color="auto"/>
      </w:divBdr>
    </w:div>
    <w:div w:id="2082823735">
      <w:bodyDiv w:val="1"/>
      <w:marLeft w:val="0"/>
      <w:marRight w:val="0"/>
      <w:marTop w:val="0"/>
      <w:marBottom w:val="0"/>
      <w:divBdr>
        <w:top w:val="none" w:sz="0" w:space="0" w:color="auto"/>
        <w:left w:val="none" w:sz="0" w:space="0" w:color="auto"/>
        <w:bottom w:val="none" w:sz="0" w:space="0" w:color="auto"/>
        <w:right w:val="none" w:sz="0" w:space="0" w:color="auto"/>
      </w:divBdr>
      <w:divsChild>
        <w:div w:id="313146307">
          <w:marLeft w:val="0"/>
          <w:marRight w:val="0"/>
          <w:marTop w:val="0"/>
          <w:marBottom w:val="0"/>
          <w:divBdr>
            <w:top w:val="none" w:sz="0" w:space="0" w:color="auto"/>
            <w:left w:val="none" w:sz="0" w:space="0" w:color="auto"/>
            <w:bottom w:val="none" w:sz="0" w:space="0" w:color="auto"/>
            <w:right w:val="none" w:sz="0" w:space="0" w:color="auto"/>
          </w:divBdr>
          <w:divsChild>
            <w:div w:id="214439741">
              <w:marLeft w:val="0"/>
              <w:marRight w:val="0"/>
              <w:marTop w:val="0"/>
              <w:marBottom w:val="0"/>
              <w:divBdr>
                <w:top w:val="none" w:sz="0" w:space="0" w:color="auto"/>
                <w:left w:val="none" w:sz="0" w:space="0" w:color="auto"/>
                <w:bottom w:val="none" w:sz="0" w:space="0" w:color="auto"/>
                <w:right w:val="none" w:sz="0" w:space="0" w:color="auto"/>
              </w:divBdr>
              <w:divsChild>
                <w:div w:id="282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243">
      <w:bodyDiv w:val="1"/>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0"/>
          <w:divBdr>
            <w:top w:val="none" w:sz="0" w:space="0" w:color="auto"/>
            <w:left w:val="none" w:sz="0" w:space="0" w:color="auto"/>
            <w:bottom w:val="none" w:sz="0" w:space="0" w:color="auto"/>
            <w:right w:val="none" w:sz="0" w:space="0" w:color="auto"/>
          </w:divBdr>
          <w:divsChild>
            <w:div w:id="1380469737">
              <w:marLeft w:val="0"/>
              <w:marRight w:val="0"/>
              <w:marTop w:val="0"/>
              <w:marBottom w:val="0"/>
              <w:divBdr>
                <w:top w:val="none" w:sz="0" w:space="0" w:color="auto"/>
                <w:left w:val="none" w:sz="0" w:space="0" w:color="auto"/>
                <w:bottom w:val="none" w:sz="0" w:space="0" w:color="auto"/>
                <w:right w:val="none" w:sz="0" w:space="0" w:color="auto"/>
              </w:divBdr>
              <w:divsChild>
                <w:div w:id="6738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btx.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7223D-6BF2-C544-967B-523416840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881</Words>
  <Characters>6065</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2013-04-16T09:13:00Z</cp:lastPrinted>
  <dcterms:created xsi:type="dcterms:W3CDTF">2022-02-03T13:30:00Z</dcterms:created>
  <dcterms:modified xsi:type="dcterms:W3CDTF">2022-02-08T09:13:00Z</dcterms:modified>
</cp:coreProperties>
</file>