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97C67" w14:textId="4951D8D2" w:rsidR="00693FF9" w:rsidRPr="00AF047B" w:rsidRDefault="0008513E" w:rsidP="00693FF9">
      <w:pPr>
        <w:spacing w:line="360" w:lineRule="auto"/>
        <w:ind w:right="-30"/>
        <w:jc w:val="left"/>
        <w:rPr>
          <w:b/>
          <w:sz w:val="36"/>
          <w:szCs w:val="36"/>
          <w:lang w:val="en-GB"/>
        </w:rPr>
      </w:pPr>
      <w:bookmarkStart w:id="0" w:name="OLE_LINK1"/>
      <w:bookmarkStart w:id="1" w:name="_Hlk526413990"/>
      <w:r w:rsidRPr="00AF047B">
        <w:rPr>
          <w:b/>
          <w:sz w:val="36"/>
          <w:szCs w:val="36"/>
          <w:lang w:val="en-GB"/>
        </w:rPr>
        <w:t>Switch-off protection on long travels: new EC.PR system monitors energy chains</w:t>
      </w:r>
    </w:p>
    <w:p w14:paraId="18366179" w14:textId="63F7BF43" w:rsidR="00693FF9" w:rsidRPr="00AF047B" w:rsidRDefault="0008513E" w:rsidP="00693FF9">
      <w:pPr>
        <w:spacing w:line="360" w:lineRule="auto"/>
        <w:ind w:right="-30"/>
        <w:rPr>
          <w:b/>
          <w:sz w:val="24"/>
          <w:szCs w:val="24"/>
          <w:lang w:val="en-GB"/>
        </w:rPr>
      </w:pPr>
      <w:r w:rsidRPr="00AF047B">
        <w:rPr>
          <w:b/>
          <w:sz w:val="24"/>
          <w:szCs w:val="24"/>
          <w:lang w:val="en-GB"/>
        </w:rPr>
        <w:t>igus position-based push/pull force monitoring ensures safety on crane systems</w:t>
      </w:r>
    </w:p>
    <w:p w14:paraId="79462191" w14:textId="77777777" w:rsidR="00693FF9" w:rsidRPr="00AF047B" w:rsidRDefault="00693FF9" w:rsidP="00693FF9">
      <w:pPr>
        <w:spacing w:line="360" w:lineRule="auto"/>
        <w:ind w:right="-30"/>
        <w:rPr>
          <w:b/>
          <w:lang w:val="en-GB"/>
        </w:rPr>
      </w:pPr>
    </w:p>
    <w:p w14:paraId="1282A3E0" w14:textId="419F10F7" w:rsidR="0084338B" w:rsidRPr="00AF047B" w:rsidRDefault="00247276" w:rsidP="00693FF9">
      <w:pPr>
        <w:spacing w:line="360" w:lineRule="auto"/>
        <w:rPr>
          <w:b/>
          <w:lang w:val="en-GB"/>
        </w:rPr>
      </w:pPr>
      <w:r w:rsidRPr="00AF047B">
        <w:rPr>
          <w:b/>
          <w:lang w:val="en-GB"/>
        </w:rPr>
        <w:t>A forgotten screwdriver in an energy chain, a bent trough as well as ice, snow and bulk material can quickly lead to a total failure of cranes with high costs. This prompted igus to develop a new push/pull force monitoring system. The EC.PR precisely records the force values of the floating moving end and adjusts the force limits. This prevents high repair costs and damage to the system.</w:t>
      </w:r>
    </w:p>
    <w:p w14:paraId="38D586F1" w14:textId="77777777" w:rsidR="00693FF9" w:rsidRPr="00AF047B" w:rsidRDefault="00693FF9" w:rsidP="00693FF9">
      <w:pPr>
        <w:spacing w:line="360" w:lineRule="auto"/>
        <w:rPr>
          <w:b/>
          <w:lang w:val="en-GB"/>
        </w:rPr>
      </w:pPr>
    </w:p>
    <w:p w14:paraId="72A698B9" w14:textId="43B03AF1" w:rsidR="001068AB" w:rsidRPr="00AF047B" w:rsidRDefault="001068AB" w:rsidP="00693FF9">
      <w:pPr>
        <w:spacing w:line="360" w:lineRule="auto"/>
        <w:rPr>
          <w:lang w:val="en-GB"/>
        </w:rPr>
      </w:pPr>
      <w:r w:rsidRPr="00AF047B">
        <w:rPr>
          <w:lang w:val="en-GB"/>
        </w:rPr>
        <w:t xml:space="preserve">A system failure is the </w:t>
      </w:r>
      <w:proofErr w:type="gramStart"/>
      <w:r w:rsidRPr="00AF047B">
        <w:rPr>
          <w:lang w:val="en-GB"/>
        </w:rPr>
        <w:t>worst case</w:t>
      </w:r>
      <w:proofErr w:type="gramEnd"/>
      <w:r w:rsidRPr="00AF047B">
        <w:rPr>
          <w:lang w:val="en-GB"/>
        </w:rPr>
        <w:t xml:space="preserve"> scenario for crane operators. Often high costs are incurred not only for repair and maintenance, but above all for downtime and non-produced goods. igus has developed the EC.PR system especially for long travel energy chains from 150 metres upwards, which uses sensors to determine the push/pull force of the energy chain and automatically switches off when a defined force is exceeded. This can prevent a crash of the system. If, for example, a foreign object enters the energy chain or if the trough bends, the push/pull force increases at that position. The system detects the changed value and switches off the system. By means of the new EC.PR system, the force for switching off the trolley is automatically adjusted to the position. The system receives the position information from additional modules of the Siemens PLC, an OPC-UA server, and analogue or digital position measuring systems. </w:t>
      </w:r>
      <w:r w:rsidRPr="00AF047B">
        <w:rPr>
          <w:rFonts w:cs="Arial"/>
          <w:color w:val="212529"/>
          <w:shd w:val="clear" w:color="auto" w:fill="FFFFFF"/>
          <w:lang w:val="en-GB"/>
        </w:rPr>
        <w:t>The EC.PR system can be easily integrated into existing control concepts and switch cabinets.</w:t>
      </w:r>
    </w:p>
    <w:p w14:paraId="7C3DF4DA" w14:textId="77777777" w:rsidR="00727DE4" w:rsidRPr="00AF047B" w:rsidRDefault="00727DE4" w:rsidP="00693FF9">
      <w:pPr>
        <w:spacing w:line="360" w:lineRule="auto"/>
        <w:rPr>
          <w:lang w:val="en-GB"/>
        </w:rPr>
      </w:pPr>
    </w:p>
    <w:p w14:paraId="6FE754F1" w14:textId="31002A4C" w:rsidR="00321495" w:rsidRPr="00AF047B" w:rsidRDefault="00DC1CE9" w:rsidP="00693FF9">
      <w:pPr>
        <w:spacing w:line="360" w:lineRule="auto"/>
        <w:rPr>
          <w:b/>
          <w:bCs/>
          <w:lang w:val="en-GB"/>
        </w:rPr>
      </w:pPr>
      <w:r w:rsidRPr="00AF047B">
        <w:rPr>
          <w:b/>
          <w:bCs/>
          <w:lang w:val="en-GB"/>
        </w:rPr>
        <w:t>Tested under real conditions at outdoor test facility</w:t>
      </w:r>
    </w:p>
    <w:p w14:paraId="18B2843C" w14:textId="5AD1F528" w:rsidR="00321495" w:rsidRPr="00AF047B" w:rsidRDefault="00321495" w:rsidP="00693FF9">
      <w:pPr>
        <w:spacing w:line="360" w:lineRule="auto"/>
        <w:rPr>
          <w:rFonts w:cs="Arial"/>
          <w:color w:val="212529"/>
          <w:shd w:val="clear" w:color="auto" w:fill="FFFFFF"/>
          <w:lang w:val="en-GB"/>
        </w:rPr>
      </w:pPr>
      <w:r w:rsidRPr="00AF047B">
        <w:rPr>
          <w:lang w:val="en-GB"/>
        </w:rPr>
        <w:t>The EC.PR system consists of two sensors that communicate with each other. A sensor measures the push/pull force of the e-chain while, for example, a digital distance measuring system determines the exact position of the trolley or the moving end of the e-chain.</w:t>
      </w:r>
      <w:r w:rsidRPr="00AF047B">
        <w:rPr>
          <w:rFonts w:cs="Arial"/>
          <w:color w:val="212529"/>
          <w:shd w:val="clear" w:color="auto" w:fill="FFFFFF"/>
          <w:lang w:val="en-GB"/>
        </w:rPr>
        <w:t xml:space="preserve"> For this purpose, so-called "beacons" are attached to the outside of the guide trough at </w:t>
      </w:r>
      <w:proofErr w:type="gramStart"/>
      <w:r w:rsidRPr="00AF047B">
        <w:rPr>
          <w:rFonts w:cs="Arial"/>
          <w:color w:val="212529"/>
          <w:shd w:val="clear" w:color="auto" w:fill="FFFFFF"/>
          <w:lang w:val="en-GB"/>
        </w:rPr>
        <w:t>a distance of 500</w:t>
      </w:r>
      <w:proofErr w:type="gramEnd"/>
      <w:r w:rsidRPr="00AF047B">
        <w:rPr>
          <w:rFonts w:cs="Arial"/>
          <w:color w:val="212529"/>
          <w:shd w:val="clear" w:color="auto" w:fill="FFFFFF"/>
          <w:lang w:val="en-GB"/>
        </w:rPr>
        <w:t xml:space="preserve"> millimetres. Each position and thus each beacon </w:t>
      </w:r>
      <w:proofErr w:type="gramStart"/>
      <w:r w:rsidRPr="00AF047B">
        <w:rPr>
          <w:rFonts w:cs="Arial"/>
          <w:color w:val="212529"/>
          <w:shd w:val="clear" w:color="auto" w:fill="FFFFFF"/>
          <w:lang w:val="en-GB"/>
        </w:rPr>
        <w:t>is</w:t>
      </w:r>
      <w:proofErr w:type="gramEnd"/>
      <w:r w:rsidRPr="00AF047B">
        <w:rPr>
          <w:rFonts w:cs="Arial"/>
          <w:color w:val="212529"/>
          <w:shd w:val="clear" w:color="auto" w:fill="FFFFFF"/>
          <w:lang w:val="en-GB"/>
        </w:rPr>
        <w:t xml:space="preserve"> assigned a specific push/pull force. </w:t>
      </w:r>
      <w:bookmarkStart w:id="2" w:name="_Hlk53728793"/>
      <w:r w:rsidRPr="00AF047B">
        <w:rPr>
          <w:rFonts w:cs="Arial"/>
          <w:color w:val="212529"/>
          <w:shd w:val="clear" w:color="auto" w:fill="FFFFFF"/>
          <w:lang w:val="en-GB"/>
        </w:rPr>
        <w:t xml:space="preserve">If the assigned maximum push/pull force of a position is exceeded, the system </w:t>
      </w:r>
      <w:r w:rsidRPr="00AF047B">
        <w:rPr>
          <w:rFonts w:cs="Arial"/>
          <w:color w:val="212529"/>
          <w:shd w:val="clear" w:color="auto" w:fill="FFFFFF"/>
          <w:lang w:val="en-GB"/>
        </w:rPr>
        <w:lastRenderedPageBreak/>
        <w:t xml:space="preserve">switches off automatically via the EC.PR. The user can remove the foreign object from the energy chain, reset the system and then put the system back into operation. The new system has already been successfully tested at the </w:t>
      </w:r>
      <w:proofErr w:type="gramStart"/>
      <w:r w:rsidRPr="00AF047B">
        <w:rPr>
          <w:rFonts w:cs="Arial"/>
          <w:color w:val="212529"/>
          <w:shd w:val="clear" w:color="auto" w:fill="FFFFFF"/>
          <w:lang w:val="en-GB"/>
        </w:rPr>
        <w:t>200 metre long</w:t>
      </w:r>
      <w:proofErr w:type="gramEnd"/>
      <w:r w:rsidRPr="00AF047B">
        <w:rPr>
          <w:rFonts w:cs="Arial"/>
          <w:color w:val="212529"/>
          <w:shd w:val="clear" w:color="auto" w:fill="FFFFFF"/>
          <w:lang w:val="en-GB"/>
        </w:rPr>
        <w:t xml:space="preserve"> outdoor test rig at igus in Cologne. </w:t>
      </w:r>
    </w:p>
    <w:bookmarkEnd w:id="2"/>
    <w:p w14:paraId="1387ADD1" w14:textId="77777777" w:rsidR="00255448" w:rsidRPr="00AF047B" w:rsidRDefault="00255448" w:rsidP="00693FF9">
      <w:pPr>
        <w:spacing w:line="360" w:lineRule="auto"/>
        <w:rPr>
          <w:rFonts w:cs="Arial"/>
          <w:color w:val="212529"/>
          <w:shd w:val="clear" w:color="auto" w:fill="FFFFFF"/>
          <w:lang w:val="en-GB"/>
        </w:rPr>
      </w:pPr>
    </w:p>
    <w:p w14:paraId="5723F15B" w14:textId="578F14EC" w:rsidR="00255448" w:rsidRPr="00AF047B" w:rsidRDefault="00255448" w:rsidP="00693FF9">
      <w:pPr>
        <w:spacing w:line="360" w:lineRule="auto"/>
        <w:rPr>
          <w:i/>
          <w:iCs/>
          <w:lang w:val="en-GB"/>
        </w:rPr>
      </w:pPr>
      <w:r w:rsidRPr="00AF047B">
        <w:rPr>
          <w:rFonts w:cs="Arial"/>
          <w:i/>
          <w:iCs/>
          <w:color w:val="212529"/>
          <w:shd w:val="clear" w:color="auto" w:fill="FFFFFF"/>
          <w:lang w:val="en-GB"/>
        </w:rPr>
        <w:t xml:space="preserve">The EC.PR and other innovations for predictive maintenance were presented by igus at the digital trade show </w:t>
      </w:r>
      <w:hyperlink r:id="rId11" w:history="1">
        <w:r w:rsidRPr="00AF047B">
          <w:rPr>
            <w:rStyle w:val="Hyperlink"/>
            <w:rFonts w:cs="Arial"/>
            <w:i/>
            <w:iCs/>
            <w:shd w:val="clear" w:color="auto" w:fill="FFFFFF"/>
            <w:lang w:val="en-GB"/>
          </w:rPr>
          <w:t>IN.STAND</w:t>
        </w:r>
      </w:hyperlink>
      <w:r w:rsidRPr="00AF047B">
        <w:rPr>
          <w:rFonts w:cs="Arial"/>
          <w:i/>
          <w:iCs/>
          <w:color w:val="212529"/>
          <w:shd w:val="clear" w:color="auto" w:fill="FFFFFF"/>
          <w:lang w:val="en-GB"/>
        </w:rPr>
        <w:t xml:space="preserve"> on 21st and 22nd October 2020.</w:t>
      </w:r>
    </w:p>
    <w:bookmarkEnd w:id="0"/>
    <w:p w14:paraId="18EF2660" w14:textId="5915EDEB" w:rsidR="00F1692C" w:rsidRPr="00AF047B" w:rsidRDefault="00F1692C" w:rsidP="00456829">
      <w:pPr>
        <w:overflowPunct/>
        <w:autoSpaceDE/>
        <w:autoSpaceDN/>
        <w:adjustRightInd/>
        <w:spacing w:line="360" w:lineRule="auto"/>
        <w:jc w:val="left"/>
        <w:textAlignment w:val="auto"/>
        <w:rPr>
          <w:lang w:val="en-GB"/>
        </w:rPr>
      </w:pPr>
    </w:p>
    <w:p w14:paraId="165D6778" w14:textId="3E60B5BD" w:rsidR="00456829" w:rsidRPr="00AF047B" w:rsidRDefault="00456829" w:rsidP="00456829">
      <w:pPr>
        <w:overflowPunct/>
        <w:autoSpaceDE/>
        <w:autoSpaceDN/>
        <w:adjustRightInd/>
        <w:spacing w:line="360" w:lineRule="auto"/>
        <w:jc w:val="left"/>
        <w:textAlignment w:val="auto"/>
        <w:rPr>
          <w:lang w:val="en-GB"/>
        </w:rPr>
      </w:pPr>
      <w:r w:rsidRPr="00AF047B">
        <w:rPr>
          <w:lang w:val="en-GB"/>
        </w:rPr>
        <w:t>The EC.PR system explained in 60 seconds:</w:t>
      </w:r>
    </w:p>
    <w:p w14:paraId="39553EF7" w14:textId="17A8D997" w:rsidR="00456829" w:rsidRPr="00AF047B" w:rsidRDefault="00AF047B" w:rsidP="00286C31">
      <w:pPr>
        <w:rPr>
          <w:rFonts w:ascii="Calibri" w:hAnsi="Calibri"/>
          <w:lang w:val="en-GB"/>
        </w:rPr>
      </w:pPr>
      <w:hyperlink r:id="rId12" w:history="1">
        <w:r w:rsidR="00A00221" w:rsidRPr="00AF047B">
          <w:rPr>
            <w:rStyle w:val="Hyperlink"/>
            <w:lang w:val="en-GB"/>
          </w:rPr>
          <w:t>https://youtu.be/9ykh0uKhdEo</w:t>
        </w:r>
      </w:hyperlink>
    </w:p>
    <w:p w14:paraId="25753A38" w14:textId="77777777" w:rsidR="00286C31" w:rsidRPr="00AF047B" w:rsidRDefault="00286C31" w:rsidP="00456829">
      <w:pPr>
        <w:overflowPunct/>
        <w:autoSpaceDE/>
        <w:autoSpaceDN/>
        <w:adjustRightInd/>
        <w:spacing w:line="360" w:lineRule="auto"/>
        <w:jc w:val="left"/>
        <w:textAlignment w:val="auto"/>
        <w:rPr>
          <w:lang w:val="en-GB"/>
        </w:rPr>
      </w:pPr>
    </w:p>
    <w:p w14:paraId="299FDD16" w14:textId="77777777" w:rsidR="00247276" w:rsidRPr="00AF047B" w:rsidRDefault="00247276" w:rsidP="00456829">
      <w:pPr>
        <w:overflowPunct/>
        <w:autoSpaceDE/>
        <w:autoSpaceDN/>
        <w:adjustRightInd/>
        <w:spacing w:line="360" w:lineRule="auto"/>
        <w:jc w:val="left"/>
        <w:textAlignment w:val="auto"/>
        <w:rPr>
          <w:lang w:val="en-GB"/>
        </w:rPr>
      </w:pPr>
      <w:r w:rsidRPr="00AF047B">
        <w:rPr>
          <w:lang w:val="en-GB"/>
        </w:rPr>
        <w:t xml:space="preserve">Videos from the outdoor test rig: </w:t>
      </w:r>
    </w:p>
    <w:p w14:paraId="74F14EE9" w14:textId="77777777" w:rsidR="00247276" w:rsidRPr="00AF047B" w:rsidRDefault="00AF047B" w:rsidP="00456829">
      <w:pPr>
        <w:overflowPunct/>
        <w:autoSpaceDE/>
        <w:autoSpaceDN/>
        <w:adjustRightInd/>
        <w:spacing w:line="360" w:lineRule="auto"/>
        <w:jc w:val="left"/>
        <w:textAlignment w:val="auto"/>
        <w:rPr>
          <w:lang w:val="en-GB"/>
        </w:rPr>
      </w:pPr>
      <w:hyperlink r:id="rId13" w:history="1">
        <w:r w:rsidR="00A00221" w:rsidRPr="00AF047B">
          <w:rPr>
            <w:rStyle w:val="Hyperlink"/>
            <w:lang w:val="en-GB"/>
          </w:rPr>
          <w:t>https://www.igus.de/contentData/wpck/mp4/global/isense-EC.PR-%20Teststand-1.mp4</w:t>
        </w:r>
      </w:hyperlink>
    </w:p>
    <w:p w14:paraId="5DDEA60D" w14:textId="398E1615" w:rsidR="00247276" w:rsidRPr="00AF047B" w:rsidRDefault="00AF047B" w:rsidP="00456829">
      <w:pPr>
        <w:overflowPunct/>
        <w:autoSpaceDE/>
        <w:autoSpaceDN/>
        <w:adjustRightInd/>
        <w:spacing w:line="360" w:lineRule="auto"/>
        <w:jc w:val="left"/>
        <w:textAlignment w:val="auto"/>
        <w:rPr>
          <w:lang w:val="en-GB"/>
        </w:rPr>
      </w:pPr>
      <w:hyperlink r:id="rId14" w:history="1">
        <w:r w:rsidR="00A00221" w:rsidRPr="00AF047B">
          <w:rPr>
            <w:rStyle w:val="Hyperlink"/>
            <w:lang w:val="en-GB"/>
          </w:rPr>
          <w:t>https://www.igus.de/contentData/wpck/mp4/global/isense-EC-PR-Teststand-2.mp4</w:t>
        </w:r>
      </w:hyperlink>
    </w:p>
    <w:p w14:paraId="4195293F" w14:textId="77777777" w:rsidR="00AB0D1C" w:rsidRPr="00AF047B" w:rsidRDefault="00AB0D1C" w:rsidP="00AB0D1C">
      <w:pPr>
        <w:overflowPunct/>
        <w:autoSpaceDE/>
        <w:autoSpaceDN/>
        <w:adjustRightInd/>
        <w:jc w:val="left"/>
        <w:textAlignment w:val="auto"/>
        <w:rPr>
          <w:lang w:val="en-GB"/>
        </w:rPr>
      </w:pPr>
    </w:p>
    <w:p w14:paraId="4662DB7D" w14:textId="77777777" w:rsidR="00A00221" w:rsidRPr="00AF047B" w:rsidRDefault="00A00221" w:rsidP="00AB0D1C">
      <w:pPr>
        <w:suppressAutoHyphens/>
        <w:spacing w:line="360" w:lineRule="auto"/>
        <w:rPr>
          <w:b/>
          <w:lang w:val="en-GB"/>
        </w:rPr>
      </w:pPr>
    </w:p>
    <w:p w14:paraId="4A8476B7" w14:textId="77777777" w:rsidR="00A00221" w:rsidRPr="00AF047B" w:rsidRDefault="00A00221" w:rsidP="00AB0D1C">
      <w:pPr>
        <w:suppressAutoHyphens/>
        <w:spacing w:line="360" w:lineRule="auto"/>
        <w:rPr>
          <w:b/>
          <w:lang w:val="en-GB"/>
        </w:rPr>
      </w:pPr>
    </w:p>
    <w:p w14:paraId="4945FA95" w14:textId="77777777" w:rsidR="00A00221" w:rsidRPr="00AF047B" w:rsidRDefault="00A00221" w:rsidP="00AB0D1C">
      <w:pPr>
        <w:suppressAutoHyphens/>
        <w:spacing w:line="360" w:lineRule="auto"/>
        <w:rPr>
          <w:b/>
          <w:lang w:val="en-GB"/>
        </w:rPr>
      </w:pPr>
    </w:p>
    <w:p w14:paraId="157A52F8" w14:textId="77777777" w:rsidR="00A00221" w:rsidRPr="00AF047B" w:rsidRDefault="00A00221" w:rsidP="00AB0D1C">
      <w:pPr>
        <w:suppressAutoHyphens/>
        <w:spacing w:line="360" w:lineRule="auto"/>
        <w:rPr>
          <w:b/>
          <w:lang w:val="en-GB"/>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AF047B" w:rsidRPr="00613A3C" w14:paraId="4F51BCBE" w14:textId="77777777" w:rsidTr="001A6D7A">
        <w:tc>
          <w:tcPr>
            <w:tcW w:w="3402" w:type="dxa"/>
          </w:tcPr>
          <w:p w14:paraId="1B7E1A59" w14:textId="77777777" w:rsidR="00AF047B" w:rsidRPr="00AF047B" w:rsidRDefault="00AF047B" w:rsidP="001A6D7A">
            <w:pPr>
              <w:rPr>
                <w:b/>
                <w:sz w:val="18"/>
                <w:lang w:val="en-GB"/>
              </w:rPr>
            </w:pPr>
            <w:bookmarkStart w:id="3" w:name="_Hlk39676655"/>
            <w:r w:rsidRPr="00AF047B">
              <w:rPr>
                <w:b/>
                <w:sz w:val="18"/>
                <w:lang w:val="en-GB"/>
              </w:rPr>
              <w:t>PRESS CONTACT:</w:t>
            </w:r>
          </w:p>
          <w:p w14:paraId="4FC59189" w14:textId="77777777" w:rsidR="00AF047B" w:rsidRPr="00AF047B" w:rsidRDefault="00AF047B" w:rsidP="001A6D7A">
            <w:pPr>
              <w:rPr>
                <w:sz w:val="18"/>
                <w:lang w:val="en-GB"/>
              </w:rPr>
            </w:pPr>
          </w:p>
          <w:p w14:paraId="696D205D" w14:textId="77777777" w:rsidR="00AF047B" w:rsidRPr="00AF047B" w:rsidRDefault="00AF047B" w:rsidP="001A6D7A">
            <w:pPr>
              <w:rPr>
                <w:sz w:val="18"/>
                <w:lang w:val="en-GB"/>
              </w:rPr>
            </w:pPr>
            <w:r w:rsidRPr="00AF047B">
              <w:rPr>
                <w:sz w:val="18"/>
                <w:lang w:val="en-GB"/>
              </w:rPr>
              <w:t>Oliver Cyrus</w:t>
            </w:r>
          </w:p>
          <w:p w14:paraId="1A7F89B2" w14:textId="77777777" w:rsidR="00AF047B" w:rsidRPr="00AF047B" w:rsidRDefault="00AF047B" w:rsidP="001A6D7A">
            <w:pPr>
              <w:rPr>
                <w:sz w:val="18"/>
                <w:lang w:val="en-GB"/>
              </w:rPr>
            </w:pPr>
            <w:r w:rsidRPr="00AF047B">
              <w:rPr>
                <w:sz w:val="18"/>
                <w:lang w:val="en-GB"/>
              </w:rPr>
              <w:t>Head of PR and Advertising</w:t>
            </w:r>
          </w:p>
          <w:p w14:paraId="29D23972" w14:textId="77777777" w:rsidR="00AF047B" w:rsidRPr="0074672A" w:rsidRDefault="00AF047B" w:rsidP="001A6D7A">
            <w:pPr>
              <w:rPr>
                <w:sz w:val="18"/>
                <w:lang w:val="en-US"/>
              </w:rPr>
            </w:pPr>
          </w:p>
          <w:p w14:paraId="00F2A4B5" w14:textId="77777777" w:rsidR="00AF047B" w:rsidRPr="00AF047B" w:rsidRDefault="00AF047B" w:rsidP="001A6D7A">
            <w:pPr>
              <w:rPr>
                <w:sz w:val="18"/>
                <w:lang w:val="en-GB"/>
              </w:rPr>
            </w:pPr>
            <w:r w:rsidRPr="00AF047B">
              <w:rPr>
                <w:sz w:val="18"/>
                <w:lang w:val="en-GB"/>
              </w:rPr>
              <w:t>Anja Görtz-Olscher</w:t>
            </w:r>
          </w:p>
          <w:p w14:paraId="77A56282" w14:textId="77777777" w:rsidR="00AF047B" w:rsidRPr="00AF047B" w:rsidRDefault="00AF047B" w:rsidP="001A6D7A">
            <w:pPr>
              <w:rPr>
                <w:sz w:val="18"/>
                <w:lang w:val="en-GB"/>
              </w:rPr>
            </w:pPr>
            <w:r w:rsidRPr="00AF047B">
              <w:rPr>
                <w:sz w:val="18"/>
                <w:lang w:val="en-GB"/>
              </w:rPr>
              <w:t>PR and Advertising</w:t>
            </w:r>
          </w:p>
          <w:p w14:paraId="1EC0FC42" w14:textId="77777777" w:rsidR="00AF047B" w:rsidRPr="00AF047B" w:rsidRDefault="00AF047B" w:rsidP="001A6D7A">
            <w:pPr>
              <w:rPr>
                <w:sz w:val="18"/>
                <w:lang w:val="en-GB"/>
              </w:rPr>
            </w:pPr>
          </w:p>
          <w:p w14:paraId="6C9A25B3" w14:textId="77777777" w:rsidR="00AF047B" w:rsidRPr="0074672A" w:rsidRDefault="00AF047B" w:rsidP="001A6D7A">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70A526EE" w14:textId="77777777" w:rsidR="00AF047B" w:rsidRPr="00AF047B" w:rsidRDefault="00AF047B" w:rsidP="001A6D7A">
            <w:pPr>
              <w:rPr>
                <w:sz w:val="18"/>
                <w:lang w:val="en-GB"/>
              </w:rPr>
            </w:pPr>
            <w:proofErr w:type="spellStart"/>
            <w:r w:rsidRPr="00AF047B">
              <w:rPr>
                <w:sz w:val="18"/>
                <w:lang w:val="en-GB"/>
              </w:rPr>
              <w:t>Spicher</w:t>
            </w:r>
            <w:proofErr w:type="spellEnd"/>
            <w:r w:rsidRPr="00AF047B">
              <w:rPr>
                <w:sz w:val="18"/>
                <w:lang w:val="en-GB"/>
              </w:rPr>
              <w:t xml:space="preserve"> Str. 1a</w:t>
            </w:r>
          </w:p>
          <w:p w14:paraId="0AD36FAD" w14:textId="77777777" w:rsidR="00AF047B" w:rsidRPr="00AF047B" w:rsidRDefault="00AF047B" w:rsidP="001A6D7A">
            <w:pPr>
              <w:rPr>
                <w:sz w:val="18"/>
                <w:lang w:val="en-GB"/>
              </w:rPr>
            </w:pPr>
            <w:r w:rsidRPr="00AF047B">
              <w:rPr>
                <w:sz w:val="18"/>
                <w:lang w:val="en-GB"/>
              </w:rPr>
              <w:t>51147 Cologne</w:t>
            </w:r>
          </w:p>
          <w:p w14:paraId="6C6FF305" w14:textId="77777777" w:rsidR="00AF047B" w:rsidRPr="00AF047B" w:rsidRDefault="00AF047B" w:rsidP="001A6D7A">
            <w:pPr>
              <w:rPr>
                <w:sz w:val="18"/>
                <w:lang w:val="en-GB"/>
              </w:rPr>
            </w:pPr>
            <w:r w:rsidRPr="00AF047B">
              <w:rPr>
                <w:sz w:val="18"/>
                <w:lang w:val="en-GB"/>
              </w:rPr>
              <w:t>Tel. 0 22 03 / 96 49-459 or -7153</w:t>
            </w:r>
          </w:p>
          <w:p w14:paraId="1DCB0958" w14:textId="77777777" w:rsidR="00AF047B" w:rsidRPr="00D75861" w:rsidRDefault="00AF047B" w:rsidP="001A6D7A">
            <w:pPr>
              <w:rPr>
                <w:sz w:val="18"/>
                <w:lang w:val="fr-FR"/>
              </w:rPr>
            </w:pPr>
            <w:r w:rsidRPr="00D75861">
              <w:rPr>
                <w:sz w:val="18"/>
                <w:lang w:val="fr-FR"/>
              </w:rPr>
              <w:t>Fax 0 22 03 / 96 49-631</w:t>
            </w:r>
          </w:p>
          <w:p w14:paraId="113238A2" w14:textId="77777777" w:rsidR="00AF047B" w:rsidRDefault="00AF047B" w:rsidP="001A6D7A">
            <w:pPr>
              <w:rPr>
                <w:sz w:val="18"/>
                <w:lang w:val="fr-FR"/>
              </w:rPr>
            </w:pPr>
            <w:r w:rsidRPr="002060FF">
              <w:rPr>
                <w:sz w:val="18"/>
                <w:lang w:val="fr-FR"/>
              </w:rPr>
              <w:t>ocyrus@igus.</w:t>
            </w:r>
            <w:r>
              <w:rPr>
                <w:sz w:val="18"/>
                <w:lang w:val="fr-FR"/>
              </w:rPr>
              <w:t>net</w:t>
            </w:r>
          </w:p>
          <w:p w14:paraId="4EB35327" w14:textId="77777777" w:rsidR="00AF047B" w:rsidRPr="00D75861" w:rsidRDefault="00AF047B" w:rsidP="001A6D7A">
            <w:pPr>
              <w:rPr>
                <w:sz w:val="18"/>
                <w:lang w:val="fr-FR"/>
              </w:rPr>
            </w:pPr>
            <w:r>
              <w:rPr>
                <w:sz w:val="18"/>
                <w:lang w:val="fr-FR"/>
              </w:rPr>
              <w:t>agoertz@igus.net</w:t>
            </w:r>
          </w:p>
          <w:p w14:paraId="5089D0C4" w14:textId="77777777" w:rsidR="00AF047B" w:rsidRPr="00FE0BC9" w:rsidRDefault="00AF047B" w:rsidP="001A6D7A">
            <w:pPr>
              <w:rPr>
                <w:sz w:val="18"/>
                <w:lang w:val="fr-FR"/>
              </w:rPr>
            </w:pPr>
            <w:r>
              <w:rPr>
                <w:sz w:val="18"/>
                <w:lang w:val="fr-FR"/>
              </w:rPr>
              <w:t>www.igus.eu/press</w:t>
            </w:r>
          </w:p>
        </w:tc>
        <w:tc>
          <w:tcPr>
            <w:tcW w:w="4323" w:type="dxa"/>
          </w:tcPr>
          <w:p w14:paraId="521AC1A0" w14:textId="77777777" w:rsidR="00AF047B" w:rsidRPr="00AF047B" w:rsidRDefault="00AF047B" w:rsidP="001A6D7A">
            <w:pPr>
              <w:rPr>
                <w:b/>
                <w:sz w:val="18"/>
                <w:lang w:val="en-GB"/>
              </w:rPr>
            </w:pPr>
            <w:r w:rsidRPr="00AF047B">
              <w:rPr>
                <w:b/>
                <w:sz w:val="18"/>
                <w:lang w:val="en-GB"/>
              </w:rPr>
              <w:t>ABOUT IGUS:</w:t>
            </w:r>
          </w:p>
          <w:p w14:paraId="6782E978" w14:textId="77777777" w:rsidR="00AF047B" w:rsidRPr="00AF047B" w:rsidRDefault="00AF047B" w:rsidP="001A6D7A">
            <w:pPr>
              <w:rPr>
                <w:sz w:val="18"/>
                <w:lang w:val="en-GB"/>
              </w:rPr>
            </w:pPr>
          </w:p>
          <w:p w14:paraId="24439256" w14:textId="77777777" w:rsidR="00AF047B" w:rsidRPr="00AF047B" w:rsidRDefault="00AF047B" w:rsidP="001A6D7A">
            <w:pPr>
              <w:rPr>
                <w:sz w:val="18"/>
                <w:lang w:val="en-GB"/>
              </w:rPr>
            </w:pPr>
            <w:r w:rsidRPr="00AF047B">
              <w:rPr>
                <w:sz w:val="18"/>
                <w:lang w:val="en-GB"/>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0DC29427" w14:textId="77777777" w:rsidR="00AF047B" w:rsidRPr="00AF047B" w:rsidRDefault="00AF047B" w:rsidP="00AF047B">
      <w:pPr>
        <w:spacing w:line="300" w:lineRule="exact"/>
        <w:ind w:right="-284"/>
        <w:rPr>
          <w:color w:val="C0C0C0"/>
          <w:sz w:val="16"/>
          <w:szCs w:val="16"/>
          <w:lang w:val="en-GB"/>
        </w:rPr>
      </w:pPr>
    </w:p>
    <w:p w14:paraId="7CBA4872" w14:textId="77777777" w:rsidR="00AF047B" w:rsidRPr="00AF047B" w:rsidRDefault="00AF047B" w:rsidP="00AF047B">
      <w:pPr>
        <w:spacing w:line="360" w:lineRule="auto"/>
        <w:ind w:right="-28"/>
        <w:rPr>
          <w:rFonts w:cs="Arial"/>
          <w:sz w:val="16"/>
          <w:szCs w:val="16"/>
          <w:lang w:val="en-GB"/>
        </w:rPr>
      </w:pPr>
      <w:r w:rsidRPr="00AF047B">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AF047B">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manus</w:t>
      </w:r>
      <w:proofErr w:type="spellEnd"/>
      <w:r w:rsidRPr="00613A3C">
        <w:rPr>
          <w:rFonts w:cs="Arial"/>
          <w:color w:val="BFBFBF"/>
          <w:sz w:val="16"/>
          <w:szCs w:val="16"/>
          <w:lang w:val="en-US"/>
        </w:rPr>
        <w:t>",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AF047B">
        <w:rPr>
          <w:rFonts w:cs="Arial"/>
          <w:color w:val="C0C0C0"/>
          <w:sz w:val="16"/>
          <w:szCs w:val="16"/>
          <w:lang w:val="en-GB"/>
        </w:rPr>
        <w:t>are protected by trademark laws in the Federal Republic of Germany and internationally, where applicable.</w:t>
      </w:r>
      <w:r w:rsidRPr="00AF047B">
        <w:rPr>
          <w:rFonts w:cs="Arial"/>
          <w:sz w:val="16"/>
          <w:szCs w:val="16"/>
          <w:lang w:val="en-GB"/>
        </w:rPr>
        <w:t xml:space="preserve"> </w:t>
      </w:r>
      <w:bookmarkEnd w:id="3"/>
    </w:p>
    <w:p w14:paraId="3C8B5EBF" w14:textId="77777777" w:rsidR="00A00221" w:rsidRPr="00AF047B" w:rsidRDefault="00A00221" w:rsidP="00AB0D1C">
      <w:pPr>
        <w:suppressAutoHyphens/>
        <w:spacing w:line="360" w:lineRule="auto"/>
        <w:rPr>
          <w:b/>
          <w:lang w:val="en-GB"/>
        </w:rPr>
      </w:pPr>
    </w:p>
    <w:p w14:paraId="77A79A6C" w14:textId="77777777" w:rsidR="00A00221" w:rsidRPr="00AF047B" w:rsidRDefault="00A00221" w:rsidP="00AB0D1C">
      <w:pPr>
        <w:suppressAutoHyphens/>
        <w:spacing w:line="360" w:lineRule="auto"/>
        <w:rPr>
          <w:b/>
          <w:lang w:val="en-GB"/>
        </w:rPr>
      </w:pPr>
    </w:p>
    <w:p w14:paraId="61756A72" w14:textId="73DC1B11" w:rsidR="00AB0D1C" w:rsidRPr="007E3E94" w:rsidRDefault="00AB0D1C" w:rsidP="00AB0D1C">
      <w:pPr>
        <w:suppressAutoHyphens/>
        <w:spacing w:line="360" w:lineRule="auto"/>
        <w:rPr>
          <w:b/>
        </w:rPr>
      </w:pPr>
      <w:bookmarkStart w:id="4" w:name="_GoBack"/>
      <w:bookmarkEnd w:id="4"/>
      <w:r>
        <w:rPr>
          <w:b/>
        </w:rPr>
        <w:lastRenderedPageBreak/>
        <w:t>Caption:</w:t>
      </w:r>
    </w:p>
    <w:p w14:paraId="70817692" w14:textId="77777777" w:rsidR="00AB0D1C" w:rsidRPr="007E3E94" w:rsidRDefault="00AB0D1C" w:rsidP="00AB0D1C">
      <w:pPr>
        <w:suppressAutoHyphens/>
        <w:spacing w:line="360" w:lineRule="auto"/>
        <w:rPr>
          <w:b/>
        </w:rPr>
      </w:pPr>
    </w:p>
    <w:p w14:paraId="31AEB31B" w14:textId="54F19651" w:rsidR="00AB0D1C" w:rsidRPr="007E3E94" w:rsidRDefault="00F565A5" w:rsidP="00AB0D1C">
      <w:pPr>
        <w:suppressAutoHyphens/>
        <w:spacing w:line="360" w:lineRule="auto"/>
        <w:rPr>
          <w:b/>
        </w:rPr>
      </w:pPr>
      <w:r>
        <w:rPr>
          <w:noProof/>
        </w:rPr>
        <w:drawing>
          <wp:inline distT="0" distB="0" distL="0" distR="0" wp14:anchorId="1100030A" wp14:editId="3C7F12DC">
            <wp:extent cx="3600450" cy="285853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3538" cy="2860982"/>
                    </a:xfrm>
                    <a:prstGeom prst="rect">
                      <a:avLst/>
                    </a:prstGeom>
                    <a:noFill/>
                    <a:ln>
                      <a:noFill/>
                    </a:ln>
                  </pic:spPr>
                </pic:pic>
              </a:graphicData>
            </a:graphic>
          </wp:inline>
        </w:drawing>
      </w:r>
    </w:p>
    <w:p w14:paraId="1619D439" w14:textId="5095168C" w:rsidR="00AB0D1C" w:rsidRPr="00AF047B" w:rsidRDefault="00AB0D1C" w:rsidP="00AB0D1C">
      <w:pPr>
        <w:suppressAutoHyphens/>
        <w:spacing w:line="360" w:lineRule="auto"/>
        <w:rPr>
          <w:rFonts w:cs="Arial"/>
          <w:b/>
          <w:szCs w:val="22"/>
          <w:lang w:val="en-GB"/>
        </w:rPr>
      </w:pPr>
      <w:r w:rsidRPr="00AF047B">
        <w:rPr>
          <w:rFonts w:cs="Arial"/>
          <w:b/>
          <w:szCs w:val="22"/>
          <w:lang w:val="en-GB"/>
        </w:rPr>
        <w:t>Picture PM5720-1</w:t>
      </w:r>
    </w:p>
    <w:p w14:paraId="77EF5822" w14:textId="0C575113" w:rsidR="00AB0D1C" w:rsidRPr="007E3E94" w:rsidRDefault="000B3FF1" w:rsidP="000B3FF1">
      <w:pPr>
        <w:suppressAutoHyphens/>
        <w:spacing w:line="360" w:lineRule="auto"/>
      </w:pPr>
      <w:r w:rsidRPr="00AF047B">
        <w:rPr>
          <w:lang w:val="en-GB"/>
        </w:rPr>
        <w:t xml:space="preserve">The EC.PR system monitors the push/pull force along travels up to 1,000 metres based on the position and switches off automatically when the measured values change. </w:t>
      </w:r>
      <w:r>
        <w:t>(Source: igus GmbH)</w:t>
      </w:r>
    </w:p>
    <w:p w14:paraId="341510DB" w14:textId="77777777" w:rsidR="00AB0D1C" w:rsidRPr="007E3E94" w:rsidRDefault="00AB0D1C" w:rsidP="00AB0D1C">
      <w:pPr>
        <w:suppressAutoHyphens/>
        <w:spacing w:line="360" w:lineRule="auto"/>
      </w:pPr>
    </w:p>
    <w:p w14:paraId="273468D1" w14:textId="77777777" w:rsidR="00AB0D1C" w:rsidRPr="007E3E94" w:rsidRDefault="00AB0D1C" w:rsidP="00AB0D1C">
      <w:pPr>
        <w:suppressAutoHyphens/>
        <w:spacing w:line="360" w:lineRule="auto"/>
      </w:pPr>
    </w:p>
    <w:p w14:paraId="20A5E9CD" w14:textId="77777777" w:rsidR="00AB0D1C" w:rsidRPr="007E3E94" w:rsidRDefault="00AB0D1C" w:rsidP="00AB0D1C">
      <w:pPr>
        <w:suppressAutoHyphens/>
        <w:spacing w:line="360" w:lineRule="auto"/>
      </w:pPr>
    </w:p>
    <w:p w14:paraId="18072914" w14:textId="77777777" w:rsidR="000C794D" w:rsidRPr="007E3E94" w:rsidRDefault="000C794D" w:rsidP="007E3E94">
      <w:pPr>
        <w:suppressAutoHyphens/>
        <w:spacing w:line="360" w:lineRule="auto"/>
      </w:pPr>
    </w:p>
    <w:bookmarkEnd w:id="1"/>
    <w:p w14:paraId="65BFA24E" w14:textId="77777777" w:rsidR="00E01E24" w:rsidRPr="007E3E94" w:rsidRDefault="00E01E24" w:rsidP="007E3E94">
      <w:pPr>
        <w:suppressAutoHyphens/>
        <w:spacing w:line="360" w:lineRule="auto"/>
      </w:pPr>
    </w:p>
    <w:p w14:paraId="03C27377" w14:textId="77777777" w:rsidR="00E01E24" w:rsidRPr="007E3E94" w:rsidRDefault="00E01E24" w:rsidP="007E3E94">
      <w:pPr>
        <w:suppressAutoHyphens/>
        <w:spacing w:line="360" w:lineRule="auto"/>
      </w:pPr>
    </w:p>
    <w:sectPr w:rsidR="00E01E24" w:rsidRPr="007E3E94" w:rsidSect="00677DEE">
      <w:headerReference w:type="even" r:id="rId16"/>
      <w:headerReference w:type="default" r:id="rId17"/>
      <w:footerReference w:type="even" r:id="rId18"/>
      <w:footerReference w:type="default" r:id="rId19"/>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F4EF" w14:textId="77777777" w:rsidR="00602262" w:rsidRDefault="00602262">
      <w:r>
        <w:separator/>
      </w:r>
    </w:p>
  </w:endnote>
  <w:endnote w:type="continuationSeparator" w:id="0">
    <w:p w14:paraId="0D66DA56" w14:textId="77777777" w:rsidR="00602262" w:rsidRDefault="0060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4EC9" w14:textId="77777777" w:rsidR="00602262" w:rsidRDefault="0060226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91C57B3" w14:textId="77777777" w:rsidR="00602262" w:rsidRDefault="006022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9DFB2B5" w14:textId="77777777" w:rsidR="00602262" w:rsidRDefault="00602262" w:rsidP="00744D2B">
        <w:pPr>
          <w:pStyle w:val="Fuzeile"/>
          <w:jc w:val="center"/>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BA68C" w14:textId="77777777" w:rsidR="00602262" w:rsidRDefault="00602262">
      <w:r>
        <w:separator/>
      </w:r>
    </w:p>
  </w:footnote>
  <w:footnote w:type="continuationSeparator" w:id="0">
    <w:p w14:paraId="05C08676" w14:textId="77777777" w:rsidR="00602262" w:rsidRDefault="0060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08C5" w14:textId="77777777" w:rsidR="00602262" w:rsidRDefault="00602262">
    <w:pPr>
      <w:pStyle w:val="Kopfzeile"/>
    </w:pPr>
    <w:r>
      <w:rPr>
        <w:noProof/>
      </w:rPr>
      <w:drawing>
        <wp:inline distT="0" distB="0" distL="0" distR="0" wp14:anchorId="7B255DA2" wp14:editId="63860DF4">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A460" w14:textId="77777777" w:rsidR="00602262" w:rsidRPr="002007C5" w:rsidRDefault="0060226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8D23E75" wp14:editId="24B2C8CD">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3BBBB" w14:textId="77777777" w:rsidR="00602262" w:rsidRPr="000F1248" w:rsidRDefault="00602262" w:rsidP="00411E58">
    <w:pPr>
      <w:pStyle w:val="Kopfzeile"/>
      <w:tabs>
        <w:tab w:val="clear" w:pos="4536"/>
        <w:tab w:val="clear" w:pos="9072"/>
        <w:tab w:val="right" w:pos="1276"/>
      </w:tabs>
    </w:pPr>
  </w:p>
  <w:p w14:paraId="76E5F25C" w14:textId="77777777" w:rsidR="00602262" w:rsidRPr="002007C5" w:rsidRDefault="00602262"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6E8FB652" w14:textId="77777777" w:rsidR="00602262" w:rsidRDefault="00602262" w:rsidP="00411E58">
    <w:pPr>
      <w:pStyle w:val="Kopfzeile"/>
      <w:rPr>
        <w:rStyle w:val="Seitenzahl"/>
      </w:rPr>
    </w:pPr>
  </w:p>
  <w:p w14:paraId="1A524E38" w14:textId="77777777" w:rsidR="00602262" w:rsidRPr="00411E58" w:rsidRDefault="00602262"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7187B"/>
    <w:multiLevelType w:val="multilevel"/>
    <w:tmpl w:val="DDBA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13E"/>
    <w:rsid w:val="00085EB3"/>
    <w:rsid w:val="00086660"/>
    <w:rsid w:val="000873BB"/>
    <w:rsid w:val="000902A6"/>
    <w:rsid w:val="00090B84"/>
    <w:rsid w:val="00090FC8"/>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3FF1"/>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AB"/>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4E12"/>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7276"/>
    <w:rsid w:val="002505CC"/>
    <w:rsid w:val="00250608"/>
    <w:rsid w:val="00250BA6"/>
    <w:rsid w:val="00251110"/>
    <w:rsid w:val="002534C2"/>
    <w:rsid w:val="002539E1"/>
    <w:rsid w:val="00253F2A"/>
    <w:rsid w:val="00254B08"/>
    <w:rsid w:val="002551F9"/>
    <w:rsid w:val="00255448"/>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C31"/>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49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6829"/>
    <w:rsid w:val="00457F90"/>
    <w:rsid w:val="00463C32"/>
    <w:rsid w:val="00463E4A"/>
    <w:rsid w:val="00464E40"/>
    <w:rsid w:val="004655AF"/>
    <w:rsid w:val="004659A5"/>
    <w:rsid w:val="004660D3"/>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262"/>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D95"/>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1BA"/>
    <w:rsid w:val="007262C2"/>
    <w:rsid w:val="0072669D"/>
    <w:rsid w:val="0072783B"/>
    <w:rsid w:val="00727DE4"/>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64AC"/>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338B"/>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221"/>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4F92"/>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30"/>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03E"/>
    <w:rsid w:val="00AE5A90"/>
    <w:rsid w:val="00AE5AB2"/>
    <w:rsid w:val="00AE6A82"/>
    <w:rsid w:val="00AF0468"/>
    <w:rsid w:val="00AF047B"/>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2EBA"/>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E4F"/>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1CE9"/>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772"/>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4BD2"/>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D79CD"/>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33D"/>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5A5"/>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A7559"/>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3B1C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AE503E"/>
    <w:rPr>
      <w:sz w:val="16"/>
      <w:szCs w:val="16"/>
    </w:rPr>
  </w:style>
  <w:style w:type="paragraph" w:styleId="Kommentartext">
    <w:name w:val="annotation text"/>
    <w:basedOn w:val="Standard"/>
    <w:link w:val="KommentartextZchn"/>
    <w:rsid w:val="00AE503E"/>
    <w:rPr>
      <w:sz w:val="20"/>
    </w:rPr>
  </w:style>
  <w:style w:type="character" w:customStyle="1" w:styleId="KommentartextZchn">
    <w:name w:val="Kommentartext Zchn"/>
    <w:basedOn w:val="Absatz-Standardschriftart"/>
    <w:link w:val="Kommentartext"/>
    <w:rsid w:val="00AE503E"/>
    <w:rPr>
      <w:rFonts w:ascii="Arial" w:hAnsi="Arial"/>
    </w:rPr>
  </w:style>
  <w:style w:type="paragraph" w:styleId="Kommentarthema">
    <w:name w:val="annotation subject"/>
    <w:basedOn w:val="Kommentartext"/>
    <w:next w:val="Kommentartext"/>
    <w:link w:val="KommentarthemaZchn"/>
    <w:rsid w:val="00AE503E"/>
    <w:rPr>
      <w:b/>
      <w:bCs/>
    </w:rPr>
  </w:style>
  <w:style w:type="character" w:customStyle="1" w:styleId="KommentarthemaZchn">
    <w:name w:val="Kommentarthema Zchn"/>
    <w:basedOn w:val="KommentartextZchn"/>
    <w:link w:val="Kommentarthema"/>
    <w:rsid w:val="00AE503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61258382">
      <w:bodyDiv w:val="1"/>
      <w:marLeft w:val="0"/>
      <w:marRight w:val="0"/>
      <w:marTop w:val="0"/>
      <w:marBottom w:val="0"/>
      <w:divBdr>
        <w:top w:val="none" w:sz="0" w:space="0" w:color="auto"/>
        <w:left w:val="none" w:sz="0" w:space="0" w:color="auto"/>
        <w:bottom w:val="none" w:sz="0" w:space="0" w:color="auto"/>
        <w:right w:val="none" w:sz="0" w:space="0" w:color="auto"/>
      </w:divBdr>
    </w:div>
    <w:div w:id="484931789">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54816954">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gus.de/contentData/wpck/mp4/global/isense-EC.PR-%20Teststand-1.mp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9ykh0uKhdE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sse-stuttgart.de/instand/"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gus.de/contentData/wpck/mp4/global/isense-EC-PR-Teststand-2.mp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FE70D7855F264FB994C38D57952012" ma:contentTypeVersion="12" ma:contentTypeDescription="Create a new document." ma:contentTypeScope="" ma:versionID="986e24b297c121c024c3fcf2f2051f62">
  <xsd:schema xmlns:xsd="http://www.w3.org/2001/XMLSchema" xmlns:xs="http://www.w3.org/2001/XMLSchema" xmlns:p="http://schemas.microsoft.com/office/2006/metadata/properties" xmlns:ns2="dab1be16-9d68-47b7-a601-edbf9f4326fc" xmlns:ns3="41fd14d4-321f-44ba-a850-285ebeadad92" targetNamespace="http://schemas.microsoft.com/office/2006/metadata/properties" ma:root="true" ma:fieldsID="9d282ae032dde06c91e6b44f2ddd66f7" ns2:_="" ns3:_="">
    <xsd:import namespace="dab1be16-9d68-47b7-a601-edbf9f4326fc"/>
    <xsd:import namespace="41fd14d4-321f-44ba-a850-285ebeadad92"/>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2:MediaServiceLocation"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1be16-9d68-47b7-a601-edbf9f432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d14d4-321f-44ba-a850-285ebeadad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C4696-B200-463B-A4FC-94E2CF85B78C}">
  <ds:schemaRefs>
    <ds:schemaRef ds:uri="http://schemas.microsoft.com/sharepoint/v3/contenttype/forms"/>
  </ds:schemaRefs>
</ds:datastoreItem>
</file>

<file path=customXml/itemProps2.xml><?xml version="1.0" encoding="utf-8"?>
<ds:datastoreItem xmlns:ds="http://schemas.openxmlformats.org/officeDocument/2006/customXml" ds:itemID="{760990DA-AFEA-475C-A492-FEA8AA05D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1be16-9d68-47b7-a601-edbf9f4326fc"/>
    <ds:schemaRef ds:uri="41fd14d4-321f-44ba-a850-285ebeada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5665A-8586-4429-9572-8FEAE6E01E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3C42A4-A16B-4E59-A55A-1827B23B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2020-10-20T05:43:00Z</dcterms:created>
  <dcterms:modified xsi:type="dcterms:W3CDTF">2020-11-04T10:18:00Z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0x01010087FE70D7855F264FB994C38D57952012</vt:lpwstr>
  </property>
</Properties>
</file>