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CE159" w14:textId="77777777" w:rsidR="00AD7C54" w:rsidRDefault="00457059" w:rsidP="7194EA15">
      <w:pPr>
        <w:spacing w:line="360" w:lineRule="auto"/>
        <w:ind w:right="-30"/>
        <w:rPr>
          <w:b/>
          <w:bCs/>
          <w:sz w:val="36"/>
          <w:szCs w:val="36"/>
        </w:rPr>
      </w:pPr>
      <w:bookmarkStart w:id="0" w:name="OLE_LINK1"/>
      <w:bookmarkStart w:id="1" w:name="_Hlk526413990"/>
      <w:r w:rsidRPr="3169C9F8">
        <w:rPr>
          <w:b/>
          <w:bCs/>
          <w:sz w:val="36"/>
          <w:szCs w:val="36"/>
        </w:rPr>
        <w:t>Detect cable stress at an early stage and more precisely than ever before with i.Sense CF.D</w:t>
      </w:r>
    </w:p>
    <w:p w14:paraId="158DDBF1" w14:textId="77777777" w:rsidR="00242A4F" w:rsidRPr="004F526B" w:rsidRDefault="007E2951" w:rsidP="4216789E">
      <w:pPr>
        <w:spacing w:line="360" w:lineRule="auto"/>
        <w:ind w:right="-30"/>
        <w:rPr>
          <w:b/>
          <w:bCs/>
          <w:sz w:val="24"/>
          <w:szCs w:val="24"/>
        </w:rPr>
      </w:pPr>
      <w:r w:rsidRPr="4216789E">
        <w:rPr>
          <w:b/>
          <w:bCs/>
          <w:sz w:val="24"/>
          <w:szCs w:val="24"/>
        </w:rPr>
        <w:t>The igus monitoring module with its unique status display measures the distance to the cable's risk area</w:t>
      </w:r>
    </w:p>
    <w:p w14:paraId="7E3B6066" w14:textId="77777777" w:rsidR="00854846" w:rsidRDefault="00854846" w:rsidP="7194EA15">
      <w:pPr>
        <w:spacing w:line="360" w:lineRule="auto"/>
        <w:ind w:right="-30"/>
        <w:rPr>
          <w:b/>
          <w:bCs/>
          <w:sz w:val="24"/>
          <w:szCs w:val="24"/>
        </w:rPr>
      </w:pPr>
    </w:p>
    <w:p w14:paraId="46EE1D91" w14:textId="77777777" w:rsidR="00DC206E" w:rsidRPr="00854846" w:rsidRDefault="003C1CCF" w:rsidP="4216789E">
      <w:pPr>
        <w:spacing w:line="360" w:lineRule="auto"/>
        <w:ind w:right="-30"/>
        <w:rPr>
          <w:b/>
          <w:bCs/>
          <w:sz w:val="24"/>
          <w:szCs w:val="24"/>
        </w:rPr>
      </w:pPr>
      <w:r w:rsidRPr="3169C9F8">
        <w:rPr>
          <w:b/>
          <w:bCs/>
        </w:rPr>
        <w:t>Maintaining heavily used and hard-to-reach bus cables faster than ever is what i.Sense CF.D, the igus monitoring module, can do - and nothing else in the world can. The module automatically recognises the positions of stressed areas in a cable and shows them very precisely in metres. The new optical status display now enables users to intervene quickly in a targeted manner, avoiding time-consuming and costly troubleshooting.</w:t>
      </w:r>
    </w:p>
    <w:p w14:paraId="37F12EE6" w14:textId="77777777" w:rsidR="009A388E" w:rsidRDefault="5D6567B6" w:rsidP="7194EA15">
      <w:pPr>
        <w:spacing w:line="360" w:lineRule="auto"/>
        <w:ind w:right="-30"/>
      </w:pPr>
      <w:r>
        <w:br/>
        <w:t>Monday morning in a car factory: a robot welds body parts together. Thanks to a seventh axis, the robot moves in a large work area, its data supplied with Ethernet cables. A technician opens the welding robot's control cabinet to see whether all Ethernet cables are working correctly. But the i.Sense CF.D monitoring module's coloured signal lamps show that the transmission quality in one cable is weakening. Three different types of Ethernet cable are often used on the robot: a static cable from the control cabinet to the seventh-axis e-chain, a chainflex bus cable in the e-chain system and a chainflex robot cable for torsional movement on the robot. External influences can cause transmission quality malfunctions here. But the cables are very long and difficult to reach in many places. "In such cases, searching for and fixing errors is often time-consuming and expensive," says Richard Habering, Head of the smart plastics Division at igus, and he knows from experience. "We have therefore developed a new function for the i.Sense CF.D monitoring module that is so far offered nowhere else in the world: an optical status display with precise information on the distance to the suspected fault location."</w:t>
      </w:r>
    </w:p>
    <w:p w14:paraId="3AA1049F" w14:textId="77777777" w:rsidR="009A388E" w:rsidRDefault="009A388E" w:rsidP="7194EA15">
      <w:pPr>
        <w:spacing w:line="360" w:lineRule="auto"/>
        <w:ind w:right="-30"/>
      </w:pPr>
    </w:p>
    <w:p w14:paraId="4E3B2426" w14:textId="77777777" w:rsidR="009A388E" w:rsidRPr="00AD7C54" w:rsidRDefault="00E77236" w:rsidP="7194EA15">
      <w:pPr>
        <w:spacing w:line="360" w:lineRule="auto"/>
        <w:ind w:right="-30"/>
        <w:rPr>
          <w:b/>
          <w:bCs/>
        </w:rPr>
      </w:pPr>
      <w:r w:rsidRPr="3169C9F8">
        <w:rPr>
          <w:b/>
          <w:bCs/>
        </w:rPr>
        <w:t>Simply read the risk area from the OLED display</w:t>
      </w:r>
    </w:p>
    <w:p w14:paraId="4DE69E38" w14:textId="77777777" w:rsidR="00AD7C54" w:rsidRDefault="00545C95" w:rsidP="00207A95">
      <w:pPr>
        <w:spacing w:line="360" w:lineRule="auto"/>
        <w:ind w:right="-30"/>
      </w:pPr>
      <w:r>
        <w:t xml:space="preserve">i.Sense CF.D continuously measures transmission properties and various electrical parameters over millions of cycles. The system thus not only detects data losses in real time, but also identifies the position of the stressed area of </w:t>
      </w:r>
      <w:r>
        <w:lastRenderedPageBreak/>
        <w:t>the cable very precisely. "This information, which appears directly on the module's OLED display, enables users to identify the risk area faster and in a more targeted manner than ever and immediately replace the cable for the segment in question without trial and error - and without additional tools or software costs." i.Sense CF.D can be set up just as quickly. Simply install the module in the control cabinet and connect the cables to be monitored, then start right away.</w:t>
      </w:r>
    </w:p>
    <w:p w14:paraId="2350B113" w14:textId="77777777" w:rsidR="009A388E" w:rsidRDefault="009A388E" w:rsidP="7194EA15">
      <w:pPr>
        <w:spacing w:line="360" w:lineRule="auto"/>
        <w:ind w:right="-30"/>
      </w:pPr>
    </w:p>
    <w:p w14:paraId="69A5DA80" w14:textId="77777777" w:rsidR="001E4C57" w:rsidRPr="00AD7C54" w:rsidRDefault="00AD7C54" w:rsidP="7194EA15">
      <w:pPr>
        <w:spacing w:line="360" w:lineRule="auto"/>
        <w:ind w:right="-30"/>
        <w:rPr>
          <w:b/>
          <w:bCs/>
        </w:rPr>
      </w:pPr>
      <w:r w:rsidRPr="3169C9F8">
        <w:rPr>
          <w:b/>
          <w:bCs/>
        </w:rPr>
        <w:t>Predictive maintenance with the i.Cee module</w:t>
      </w:r>
    </w:p>
    <w:bookmarkEnd w:id="0"/>
    <w:p w14:paraId="1ABC4DF9" w14:textId="77777777" w:rsidR="00BE5B55" w:rsidRPr="007723B4" w:rsidRDefault="007E2951" w:rsidP="7194EA15">
      <w:pPr>
        <w:spacing w:line="360" w:lineRule="auto"/>
        <w:ind w:right="-30"/>
        <w:rPr>
          <w:rFonts w:eastAsia="Arial" w:cs="Arial"/>
        </w:rPr>
      </w:pPr>
      <w:r>
        <w:t>It is just as easy</w:t>
      </w:r>
      <w:r w:rsidR="005C3B08">
        <w:rPr>
          <w:rFonts w:eastAsia="Arial" w:cs="Arial"/>
        </w:rPr>
        <w:t xml:space="preserve"> to add i.Cee to the system. The multifunctional module is compact, takes up hardly any space in control cabinets and, like i.Sense CF.D, can be set up in just a few simple steps. A minor intervention allows automatic cable monitoring, fault management and predictive maintenance planning via a digital control system. All live cable parameters - such as number of strokes and running performance in kilometres - can be aggregated on a dashboard. Technicians usually have only two options for servicing cables that are subject to heavy mechanical stress. They can be reactive, replacing cables when they are already defective, but this usually means unnecessarily long, expensive downtimes. Or, as a precautionary measure, they can replace cables at specific intervals, accepting the higher costs when cable service life is not exhausted. i.Cee changes all that. If defined limits are exceeded, the system can automatically trigger an alarm or an emergency stop of the facility. </w:t>
      </w:r>
      <w:r w:rsidR="6EA687C8">
        <w:t xml:space="preserve">This prevents immense consequential damage or </w:t>
      </w:r>
      <w:r w:rsidR="52420C8F" w:rsidRPr="3169C9F8">
        <w:rPr>
          <w:rFonts w:eastAsia="Arial" w:cs="Arial"/>
        </w:rPr>
        <w:t xml:space="preserve">even total failures, which can cost tens of thousands of euros in automotive production or the crane industry, for example. The i.CEE module also automatically calculates the most economical time for maintenance operations and cable changes. </w:t>
      </w:r>
      <w:r w:rsidR="52420C8F">
        <w:t>"</w:t>
      </w:r>
      <w:r w:rsidR="5A6750CC" w:rsidRPr="3169C9F8">
        <w:rPr>
          <w:rFonts w:eastAsia="Arial" w:cs="Arial"/>
        </w:rPr>
        <w:t>It is therefore ideal for reducing both maintenance costs and downtimes. Investment in a CF.D module pays for itself in just a few months, with an ROI of over 500% per year."</w:t>
      </w:r>
    </w:p>
    <w:p w14:paraId="45080B65" w14:textId="77777777" w:rsidR="00BE5B55" w:rsidRDefault="007E2951" w:rsidP="4DB01F82">
      <w:pPr>
        <w:overflowPunct/>
        <w:autoSpaceDE/>
        <w:autoSpaceDN/>
        <w:adjustRightInd/>
        <w:spacing w:line="360" w:lineRule="auto"/>
        <w:ind w:right="-30"/>
        <w:textAlignment w:val="auto"/>
        <w:rPr>
          <w:b/>
          <w:bCs/>
        </w:rPr>
      </w:pPr>
      <w:r w:rsidRPr="3169C9F8">
        <w:rPr>
          <w:rFonts w:eastAsia="Arial" w:cs="Arial"/>
        </w:rPr>
        <w:t xml:space="preserve"> </w:t>
      </w:r>
    </w:p>
    <w:p w14:paraId="60A9F589" w14:textId="5EC09418" w:rsidR="007E4ABE" w:rsidRDefault="007E4ABE" w:rsidP="4DB01F82">
      <w:pPr>
        <w:overflowPunct/>
        <w:autoSpaceDE/>
        <w:autoSpaceDN/>
        <w:adjustRightInd/>
        <w:spacing w:line="360" w:lineRule="auto"/>
        <w:ind w:right="-30"/>
        <w:textAlignment w:val="auto"/>
        <w:rPr>
          <w:b/>
          <w:bCs/>
        </w:rPr>
      </w:pPr>
    </w:p>
    <w:p w14:paraId="1CFE3330" w14:textId="5EFE8370" w:rsidR="007E2951" w:rsidRDefault="007E2951" w:rsidP="4DB01F82">
      <w:pPr>
        <w:overflowPunct/>
        <w:autoSpaceDE/>
        <w:autoSpaceDN/>
        <w:adjustRightInd/>
        <w:spacing w:line="360" w:lineRule="auto"/>
        <w:ind w:right="-30"/>
        <w:textAlignment w:val="auto"/>
        <w:rPr>
          <w:b/>
          <w:bCs/>
        </w:rPr>
      </w:pPr>
    </w:p>
    <w:p w14:paraId="65055912" w14:textId="1936EB45" w:rsidR="007E2951" w:rsidRDefault="007E2951" w:rsidP="4DB01F82">
      <w:pPr>
        <w:overflowPunct/>
        <w:autoSpaceDE/>
        <w:autoSpaceDN/>
        <w:adjustRightInd/>
        <w:spacing w:line="360" w:lineRule="auto"/>
        <w:ind w:right="-30"/>
        <w:textAlignment w:val="auto"/>
        <w:rPr>
          <w:b/>
          <w:bCs/>
        </w:rPr>
      </w:pPr>
    </w:p>
    <w:p w14:paraId="6AEC86D6" w14:textId="0EFDB89B" w:rsidR="007E2951" w:rsidRDefault="007E2951" w:rsidP="4DB01F82">
      <w:pPr>
        <w:overflowPunct/>
        <w:autoSpaceDE/>
        <w:autoSpaceDN/>
        <w:adjustRightInd/>
        <w:spacing w:line="360" w:lineRule="auto"/>
        <w:ind w:right="-30"/>
        <w:textAlignment w:val="auto"/>
        <w:rPr>
          <w:b/>
          <w:bCs/>
        </w:rPr>
      </w:pPr>
    </w:p>
    <w:p w14:paraId="369FC556" w14:textId="2A624278" w:rsidR="007E2951" w:rsidRDefault="007E2951" w:rsidP="4DB01F82">
      <w:pPr>
        <w:overflowPunct/>
        <w:autoSpaceDE/>
        <w:autoSpaceDN/>
        <w:adjustRightInd/>
        <w:spacing w:line="360" w:lineRule="auto"/>
        <w:ind w:right="-30"/>
        <w:textAlignment w:val="auto"/>
        <w:rPr>
          <w:b/>
          <w:bCs/>
        </w:rPr>
      </w:pPr>
    </w:p>
    <w:p w14:paraId="169CC159" w14:textId="16B23F50" w:rsidR="007E2951" w:rsidRDefault="007E2951" w:rsidP="4DB01F82">
      <w:pPr>
        <w:overflowPunct/>
        <w:autoSpaceDE/>
        <w:autoSpaceDN/>
        <w:adjustRightInd/>
        <w:spacing w:line="360" w:lineRule="auto"/>
        <w:ind w:right="-30"/>
        <w:textAlignment w:val="auto"/>
        <w:rPr>
          <w:b/>
          <w:bCs/>
        </w:rPr>
      </w:pPr>
    </w:p>
    <w:p w14:paraId="4F339A95" w14:textId="77777777" w:rsidR="007E2951" w:rsidRPr="007723B4" w:rsidRDefault="007E2951" w:rsidP="4DB01F82">
      <w:pPr>
        <w:overflowPunct/>
        <w:autoSpaceDE/>
        <w:autoSpaceDN/>
        <w:adjustRightInd/>
        <w:spacing w:line="360" w:lineRule="auto"/>
        <w:ind w:right="-30"/>
        <w:textAlignment w:val="auto"/>
        <w:rPr>
          <w:b/>
          <w:bCs/>
        </w:rPr>
      </w:pPr>
    </w:p>
    <w:p w14:paraId="733D6C6C" w14:textId="77777777" w:rsidR="00AB0D1C" w:rsidRPr="0004447E" w:rsidRDefault="007E2951" w:rsidP="7194EA15">
      <w:pPr>
        <w:suppressAutoHyphens/>
        <w:spacing w:line="360" w:lineRule="auto"/>
        <w:rPr>
          <w:b/>
          <w:bCs/>
        </w:rPr>
      </w:pPr>
      <w:r w:rsidRPr="3169C9F8">
        <w:rPr>
          <w:b/>
          <w:bCs/>
        </w:rPr>
        <w:lastRenderedPageBreak/>
        <w:t>Caption:</w:t>
      </w:r>
    </w:p>
    <w:p w14:paraId="16755B68" w14:textId="77777777" w:rsidR="00AB0D1C" w:rsidRPr="0004447E" w:rsidRDefault="007E2951" w:rsidP="7B16CCD3">
      <w:pPr>
        <w:suppressAutoHyphens/>
        <w:spacing w:line="360" w:lineRule="auto"/>
      </w:pPr>
      <w:r>
        <w:rPr>
          <w:noProof/>
        </w:rPr>
        <w:drawing>
          <wp:inline distT="0" distB="0" distL="0" distR="0" wp14:anchorId="7C333348" wp14:editId="53435C5F">
            <wp:extent cx="4343400" cy="2488406"/>
            <wp:effectExtent l="0" t="0" r="0" b="0"/>
            <wp:docPr id="1374488552" name="Grafik 137448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88552" name="Grafik 1374488552"/>
                    <pic:cNvPicPr/>
                  </pic:nvPicPr>
                  <pic:blipFill>
                    <a:blip r:embed="rId7">
                      <a:extLst>
                        <a:ext uri="{28A0092B-C50C-407E-A947-70E740481C1C}">
                          <a14:useLocalDpi xmlns:a14="http://schemas.microsoft.com/office/drawing/2010/main" val="0"/>
                        </a:ext>
                      </a:extLst>
                    </a:blip>
                    <a:stretch>
                      <a:fillRect/>
                    </a:stretch>
                  </pic:blipFill>
                  <pic:spPr>
                    <a:xfrm>
                      <a:off x="0" y="0"/>
                      <a:ext cx="4343400" cy="2488406"/>
                    </a:xfrm>
                    <a:prstGeom prst="rect">
                      <a:avLst/>
                    </a:prstGeom>
                  </pic:spPr>
                </pic:pic>
              </a:graphicData>
            </a:graphic>
          </wp:inline>
        </w:drawing>
      </w:r>
    </w:p>
    <w:p w14:paraId="2F40551D" w14:textId="77777777" w:rsidR="00AB0D1C" w:rsidRPr="007E4ABE" w:rsidRDefault="007E2951" w:rsidP="7194EA15">
      <w:pPr>
        <w:suppressAutoHyphens/>
        <w:spacing w:line="360" w:lineRule="auto"/>
        <w:rPr>
          <w:rFonts w:cs="Arial"/>
          <w:b/>
          <w:bCs/>
        </w:rPr>
      </w:pPr>
      <w:r w:rsidRPr="3169C9F8">
        <w:rPr>
          <w:rFonts w:cs="Arial"/>
          <w:b/>
          <w:bCs/>
        </w:rPr>
        <w:t>Picture PM7022-1</w:t>
      </w:r>
    </w:p>
    <w:p w14:paraId="520DF314" w14:textId="1A2A96E9" w:rsidR="00E01E24" w:rsidRDefault="00AB0D1C" w:rsidP="7B16CCD3">
      <w:pPr>
        <w:suppressAutoHyphens/>
        <w:spacing w:line="360" w:lineRule="auto"/>
      </w:pPr>
      <w:r>
        <w:t>New with unique status display: the i.Sense CF.D detects stressed areas of cables at an early stage; for the first time, it determines the distance to the risk area. (Source: igus GmbH)</w:t>
      </w:r>
      <w:bookmarkEnd w:id="1"/>
    </w:p>
    <w:p w14:paraId="6EEC2C01" w14:textId="0389CAE4" w:rsidR="00861539" w:rsidRDefault="00861539" w:rsidP="7B16CCD3">
      <w:pPr>
        <w:suppressAutoHyphens/>
        <w:spacing w:line="360" w:lineRule="auto"/>
      </w:pPr>
    </w:p>
    <w:p w14:paraId="5839342A" w14:textId="259316F6" w:rsidR="00861539" w:rsidRDefault="00861539" w:rsidP="7B16CCD3">
      <w:pPr>
        <w:suppressAutoHyphens/>
        <w:spacing w:line="360" w:lineRule="auto"/>
      </w:pPr>
    </w:p>
    <w:p w14:paraId="16E49DD5" w14:textId="5B87AC46" w:rsidR="00861539" w:rsidRDefault="00861539" w:rsidP="7B16CCD3">
      <w:pPr>
        <w:suppressAutoHyphens/>
        <w:spacing w:line="360" w:lineRule="auto"/>
      </w:pPr>
    </w:p>
    <w:p w14:paraId="7EE8E699" w14:textId="47E36E5F" w:rsidR="00861539" w:rsidRDefault="00861539" w:rsidP="7B16CCD3">
      <w:pPr>
        <w:suppressAutoHyphens/>
        <w:spacing w:line="360" w:lineRule="auto"/>
      </w:pPr>
    </w:p>
    <w:p w14:paraId="7B0E16D6" w14:textId="668F1842" w:rsidR="00861539" w:rsidRDefault="00861539" w:rsidP="7B16CCD3">
      <w:pPr>
        <w:suppressAutoHyphens/>
        <w:spacing w:line="360" w:lineRule="auto"/>
      </w:pPr>
    </w:p>
    <w:p w14:paraId="1AA29A62" w14:textId="6B09657C" w:rsidR="00861539" w:rsidRDefault="00861539" w:rsidP="7B16CCD3">
      <w:pPr>
        <w:suppressAutoHyphens/>
        <w:spacing w:line="360" w:lineRule="auto"/>
      </w:pPr>
    </w:p>
    <w:p w14:paraId="6287359D" w14:textId="7820B3B4" w:rsidR="00861539" w:rsidRDefault="00861539" w:rsidP="7B16CCD3">
      <w:pPr>
        <w:suppressAutoHyphens/>
        <w:spacing w:line="360" w:lineRule="auto"/>
      </w:pPr>
    </w:p>
    <w:p w14:paraId="199B0145" w14:textId="6A8C77B9" w:rsidR="00861539" w:rsidRDefault="00861539" w:rsidP="7B16CCD3">
      <w:pPr>
        <w:suppressAutoHyphens/>
        <w:spacing w:line="360" w:lineRule="auto"/>
      </w:pPr>
    </w:p>
    <w:p w14:paraId="29D9F53C" w14:textId="29A1D065" w:rsidR="00861539" w:rsidRDefault="00861539" w:rsidP="7B16CCD3">
      <w:pPr>
        <w:suppressAutoHyphens/>
        <w:spacing w:line="360" w:lineRule="auto"/>
      </w:pPr>
    </w:p>
    <w:p w14:paraId="3FC4851D" w14:textId="71337BE1" w:rsidR="00861539" w:rsidRDefault="00861539" w:rsidP="7B16CCD3">
      <w:pPr>
        <w:suppressAutoHyphens/>
        <w:spacing w:line="360" w:lineRule="auto"/>
      </w:pPr>
    </w:p>
    <w:p w14:paraId="5F24587A" w14:textId="10633656" w:rsidR="00861539" w:rsidRDefault="00861539" w:rsidP="7B16CCD3">
      <w:pPr>
        <w:suppressAutoHyphens/>
        <w:spacing w:line="360" w:lineRule="auto"/>
      </w:pPr>
    </w:p>
    <w:p w14:paraId="492837F1" w14:textId="26F6E2F5" w:rsidR="00861539" w:rsidRDefault="00861539" w:rsidP="7B16CCD3">
      <w:pPr>
        <w:suppressAutoHyphens/>
        <w:spacing w:line="360" w:lineRule="auto"/>
      </w:pPr>
    </w:p>
    <w:p w14:paraId="686D92A4" w14:textId="4E9F7BEA" w:rsidR="00861539" w:rsidRDefault="00861539" w:rsidP="7B16CCD3">
      <w:pPr>
        <w:suppressAutoHyphens/>
        <w:spacing w:line="360" w:lineRule="auto"/>
      </w:pPr>
    </w:p>
    <w:p w14:paraId="57618DC8" w14:textId="54892053" w:rsidR="00861539" w:rsidRDefault="00861539" w:rsidP="7B16CCD3">
      <w:pPr>
        <w:suppressAutoHyphens/>
        <w:spacing w:line="360" w:lineRule="auto"/>
      </w:pPr>
    </w:p>
    <w:p w14:paraId="2BA9F4DC" w14:textId="32235432" w:rsidR="00861539" w:rsidRDefault="00861539" w:rsidP="7B16CCD3">
      <w:pPr>
        <w:suppressAutoHyphens/>
        <w:spacing w:line="360" w:lineRule="auto"/>
      </w:pPr>
    </w:p>
    <w:p w14:paraId="1061C574" w14:textId="11E0AAF7" w:rsidR="00861539" w:rsidRDefault="00861539" w:rsidP="7B16CCD3">
      <w:pPr>
        <w:suppressAutoHyphens/>
        <w:spacing w:line="360" w:lineRule="auto"/>
      </w:pPr>
    </w:p>
    <w:p w14:paraId="730B8591" w14:textId="1C100297" w:rsidR="00861539" w:rsidRDefault="00861539" w:rsidP="7B16CCD3">
      <w:pPr>
        <w:suppressAutoHyphens/>
        <w:spacing w:line="360" w:lineRule="auto"/>
      </w:pPr>
    </w:p>
    <w:p w14:paraId="2D401886" w14:textId="0EF992F7" w:rsidR="00861539" w:rsidRDefault="00861539" w:rsidP="7B16CCD3">
      <w:pPr>
        <w:suppressAutoHyphens/>
        <w:spacing w:line="360" w:lineRule="auto"/>
      </w:pPr>
    </w:p>
    <w:p w14:paraId="1787CFBF" w14:textId="503986D6" w:rsidR="00861539" w:rsidRDefault="00861539" w:rsidP="7B16CCD3">
      <w:pPr>
        <w:suppressAutoHyphens/>
        <w:spacing w:line="360" w:lineRule="auto"/>
      </w:pPr>
    </w:p>
    <w:p w14:paraId="49F69F47" w14:textId="154930FA" w:rsidR="00861539" w:rsidRDefault="00861539" w:rsidP="7B16CCD3">
      <w:pPr>
        <w:suppressAutoHyphens/>
        <w:spacing w:line="360" w:lineRule="auto"/>
      </w:pPr>
    </w:p>
    <w:p w14:paraId="7C7172EB" w14:textId="77777777" w:rsidR="00861539" w:rsidRPr="00613A3C" w:rsidRDefault="00861539" w:rsidP="00861539">
      <w:pPr>
        <w:rPr>
          <w:b/>
          <w:sz w:val="18"/>
        </w:rPr>
      </w:pPr>
      <w:r w:rsidRPr="00613A3C">
        <w:rPr>
          <w:b/>
          <w:sz w:val="18"/>
        </w:rPr>
        <w:lastRenderedPageBreak/>
        <w:t>PRESS CONTACT:</w:t>
      </w:r>
    </w:p>
    <w:p w14:paraId="27529463" w14:textId="77777777" w:rsidR="00861539" w:rsidRDefault="00861539" w:rsidP="00861539">
      <w:pPr>
        <w:spacing w:line="360" w:lineRule="auto"/>
        <w:ind w:right="-28"/>
        <w:rPr>
          <w:sz w:val="18"/>
          <w:szCs w:val="18"/>
        </w:rPr>
      </w:pPr>
    </w:p>
    <w:p w14:paraId="26136CEA" w14:textId="77777777" w:rsidR="00861539" w:rsidRPr="00D92A12" w:rsidRDefault="00861539" w:rsidP="00861539">
      <w:pPr>
        <w:rPr>
          <w:sz w:val="18"/>
          <w:lang w:val="en-US"/>
        </w:rPr>
      </w:pPr>
      <w:r w:rsidRPr="00D92A12">
        <w:rPr>
          <w:sz w:val="18"/>
          <w:lang w:val="en-US"/>
        </w:rPr>
        <w:t>Alexa Heinzelmann</w:t>
      </w:r>
      <w:r w:rsidRPr="00D92A12">
        <w:rPr>
          <w:sz w:val="18"/>
          <w:lang w:val="en-US"/>
        </w:rPr>
        <w:tab/>
      </w:r>
      <w:r w:rsidRPr="00D92A12">
        <w:rPr>
          <w:sz w:val="18"/>
          <w:lang w:val="en-US"/>
        </w:rPr>
        <w:tab/>
      </w:r>
    </w:p>
    <w:p w14:paraId="52460368" w14:textId="77777777" w:rsidR="00861539" w:rsidRPr="006D01BC" w:rsidRDefault="00861539" w:rsidP="00861539">
      <w:pPr>
        <w:rPr>
          <w:sz w:val="18"/>
        </w:rPr>
      </w:pPr>
      <w:r w:rsidRPr="006D01BC">
        <w:rPr>
          <w:sz w:val="18"/>
        </w:rPr>
        <w:t xml:space="preserve">Head of </w:t>
      </w:r>
      <w:r>
        <w:rPr>
          <w:sz w:val="18"/>
        </w:rPr>
        <w:t>International Marketing</w:t>
      </w:r>
    </w:p>
    <w:p w14:paraId="62FD81AC" w14:textId="77777777" w:rsidR="00861539" w:rsidRPr="0074672A" w:rsidRDefault="00861539" w:rsidP="00861539">
      <w:pPr>
        <w:rPr>
          <w:sz w:val="18"/>
        </w:rPr>
      </w:pPr>
    </w:p>
    <w:p w14:paraId="32649BF8" w14:textId="77777777" w:rsidR="00861539" w:rsidRPr="0074672A" w:rsidRDefault="00861539" w:rsidP="0086153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8C055EE" w14:textId="77777777" w:rsidR="00861539" w:rsidRPr="007258D2" w:rsidRDefault="00861539" w:rsidP="00861539">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65AD6752" w14:textId="77777777" w:rsidR="00861539" w:rsidRPr="007258D2" w:rsidRDefault="00861539" w:rsidP="00861539">
      <w:pPr>
        <w:rPr>
          <w:sz w:val="18"/>
          <w:lang w:val="en-US"/>
        </w:rPr>
      </w:pPr>
      <w:r w:rsidRPr="007258D2">
        <w:rPr>
          <w:sz w:val="18"/>
          <w:lang w:val="en-US"/>
        </w:rPr>
        <w:t>51147 Cologne</w:t>
      </w:r>
      <w:r>
        <w:rPr>
          <w:sz w:val="18"/>
          <w:lang w:val="en-US"/>
        </w:rPr>
        <w:tab/>
      </w:r>
    </w:p>
    <w:p w14:paraId="4861A927" w14:textId="77777777" w:rsidR="00861539" w:rsidRPr="00DA2750" w:rsidRDefault="00861539" w:rsidP="00861539">
      <w:pPr>
        <w:rPr>
          <w:sz w:val="18"/>
          <w:lang w:val="de-DE"/>
        </w:rPr>
      </w:pPr>
      <w:r w:rsidRPr="00DA2750">
        <w:rPr>
          <w:sz w:val="18"/>
          <w:lang w:val="de-DE"/>
        </w:rPr>
        <w:t>Tel. 0 22 03 / 96 49-7272</w:t>
      </w:r>
    </w:p>
    <w:p w14:paraId="65A31A60" w14:textId="77777777" w:rsidR="00861539" w:rsidRDefault="00861539" w:rsidP="00861539">
      <w:pPr>
        <w:rPr>
          <w:sz w:val="18"/>
          <w:lang w:val="fr-FR"/>
        </w:rPr>
      </w:pPr>
      <w:r>
        <w:fldChar w:fldCharType="begin"/>
      </w:r>
      <w:r w:rsidRPr="00861539">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3D37D394" w14:textId="77777777" w:rsidR="00861539" w:rsidRDefault="00861539" w:rsidP="00861539">
      <w:pPr>
        <w:suppressAutoHyphens/>
        <w:spacing w:line="360" w:lineRule="auto"/>
        <w:rPr>
          <w:lang w:val="fr-FR"/>
        </w:rPr>
      </w:pPr>
      <w:r>
        <w:fldChar w:fldCharType="begin"/>
      </w:r>
      <w:r w:rsidRPr="00861539">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21BCB487" w14:textId="77777777" w:rsidR="00861539" w:rsidRPr="00D92A12" w:rsidRDefault="00861539" w:rsidP="00861539">
      <w:pPr>
        <w:rPr>
          <w:b/>
          <w:sz w:val="18"/>
          <w:szCs w:val="18"/>
          <w:lang w:val="fr-FR"/>
        </w:rPr>
      </w:pPr>
    </w:p>
    <w:p w14:paraId="5F6657C3" w14:textId="77777777" w:rsidR="00861539" w:rsidRPr="00DA2750" w:rsidRDefault="00861539" w:rsidP="00861539">
      <w:pPr>
        <w:rPr>
          <w:b/>
          <w:sz w:val="18"/>
          <w:szCs w:val="18"/>
          <w:lang w:val="de-DE"/>
        </w:rPr>
      </w:pPr>
    </w:p>
    <w:p w14:paraId="7441C0EF" w14:textId="77777777" w:rsidR="00861539" w:rsidRPr="00556323" w:rsidRDefault="00861539" w:rsidP="00861539">
      <w:pPr>
        <w:rPr>
          <w:b/>
          <w:sz w:val="18"/>
          <w:szCs w:val="18"/>
        </w:rPr>
      </w:pPr>
      <w:r w:rsidRPr="00556323">
        <w:rPr>
          <w:b/>
          <w:sz w:val="18"/>
          <w:szCs w:val="18"/>
        </w:rPr>
        <w:t>ABOUT IGUS:</w:t>
      </w:r>
    </w:p>
    <w:p w14:paraId="19937CA6" w14:textId="77777777" w:rsidR="00861539" w:rsidRPr="00556323" w:rsidRDefault="00861539" w:rsidP="00861539">
      <w:pPr>
        <w:rPr>
          <w:sz w:val="18"/>
          <w:szCs w:val="18"/>
        </w:rPr>
      </w:pPr>
    </w:p>
    <w:p w14:paraId="4A21AE77" w14:textId="77777777" w:rsidR="00861539" w:rsidRDefault="00861539" w:rsidP="00861539">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92EF3FC" w14:textId="77777777" w:rsidR="00861539" w:rsidRPr="00200F81" w:rsidRDefault="00861539" w:rsidP="00861539">
      <w:pPr>
        <w:spacing w:line="360" w:lineRule="auto"/>
        <w:ind w:right="-28"/>
        <w:rPr>
          <w:rFonts w:cs="Arial"/>
          <w:color w:val="C0C0C0"/>
          <w:sz w:val="18"/>
          <w:szCs w:val="18"/>
          <w:lang w:val="fr-FR"/>
        </w:rPr>
      </w:pPr>
    </w:p>
    <w:bookmarkEnd w:id="2"/>
    <w:p w14:paraId="6952BB79" w14:textId="77777777" w:rsidR="00861539" w:rsidRPr="00916468" w:rsidRDefault="00861539" w:rsidP="0086153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5EF0240" w14:textId="77777777" w:rsidR="00861539" w:rsidRPr="00613A3C" w:rsidRDefault="00861539" w:rsidP="00861539">
      <w:pPr>
        <w:rPr>
          <w:rFonts w:cs="Arial"/>
          <w:sz w:val="16"/>
          <w:szCs w:val="16"/>
        </w:rPr>
      </w:pPr>
    </w:p>
    <w:p w14:paraId="33E8938E" w14:textId="77777777" w:rsidR="00861539" w:rsidRDefault="00861539" w:rsidP="7B16CCD3">
      <w:pPr>
        <w:suppressAutoHyphens/>
        <w:spacing w:line="360" w:lineRule="auto"/>
      </w:pPr>
    </w:p>
    <w:sectPr w:rsidR="00861539"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F12A" w14:textId="77777777" w:rsidR="004F451F" w:rsidRDefault="007E2951">
      <w:r>
        <w:separator/>
      </w:r>
    </w:p>
  </w:endnote>
  <w:endnote w:type="continuationSeparator" w:id="0">
    <w:p w14:paraId="6EBDE9D3" w14:textId="77777777" w:rsidR="004F451F" w:rsidRDefault="007E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2247" w14:textId="77777777" w:rsidR="000F1248" w:rsidRDefault="007E295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861539">
      <w:rPr>
        <w:rStyle w:val="Seitenzahl"/>
      </w:rPr>
      <w:fldChar w:fldCharType="separate"/>
    </w:r>
    <w:r>
      <w:rPr>
        <w:rStyle w:val="Seitenzahl"/>
      </w:rPr>
      <w:fldChar w:fldCharType="end"/>
    </w:r>
  </w:p>
  <w:p w14:paraId="2805CB6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7A608E4" w14:textId="77777777" w:rsidR="000F1248" w:rsidRDefault="007E2951"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953B" w14:textId="77777777" w:rsidR="004F451F" w:rsidRDefault="007E2951">
      <w:r>
        <w:separator/>
      </w:r>
    </w:p>
  </w:footnote>
  <w:footnote w:type="continuationSeparator" w:id="0">
    <w:p w14:paraId="2E4093FD" w14:textId="77777777" w:rsidR="004F451F" w:rsidRDefault="007E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345C" w14:textId="77777777" w:rsidR="005829F0" w:rsidRDefault="007E2951">
    <w:pPr>
      <w:pStyle w:val="Kopfzeile"/>
    </w:pPr>
    <w:r>
      <w:rPr>
        <w:noProof/>
      </w:rPr>
      <w:drawing>
        <wp:inline distT="0" distB="0" distL="0" distR="0" wp14:anchorId="4FD6C072" wp14:editId="7CA1A728">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7A18" w14:textId="77777777" w:rsidR="00411E58" w:rsidRPr="002007C5" w:rsidRDefault="007E2951"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6096B040" wp14:editId="0FF477DF">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BD4AB" w14:textId="77777777" w:rsidR="00411E58" w:rsidRPr="000F1248" w:rsidRDefault="00411E58" w:rsidP="00411E58">
    <w:pPr>
      <w:pStyle w:val="Kopfzeile"/>
      <w:tabs>
        <w:tab w:val="clear" w:pos="4536"/>
        <w:tab w:val="clear" w:pos="9072"/>
        <w:tab w:val="right" w:pos="1276"/>
      </w:tabs>
    </w:pPr>
  </w:p>
  <w:p w14:paraId="120A77D2" w14:textId="77777777" w:rsidR="00411E58" w:rsidRPr="002007C5" w:rsidRDefault="007E2951"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6A362A5" w14:textId="77777777" w:rsidR="00411E58" w:rsidRDefault="00411E58" w:rsidP="00411E58">
    <w:pPr>
      <w:pStyle w:val="Kopfzeile"/>
      <w:rPr>
        <w:rStyle w:val="Seitenzahl"/>
      </w:rPr>
    </w:pPr>
  </w:p>
  <w:p w14:paraId="350C25F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A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4C4A"/>
    <w:rsid w:val="00065293"/>
    <w:rsid w:val="00066240"/>
    <w:rsid w:val="000704DB"/>
    <w:rsid w:val="0007088D"/>
    <w:rsid w:val="00070F65"/>
    <w:rsid w:val="00071995"/>
    <w:rsid w:val="00072BF2"/>
    <w:rsid w:val="00072F1F"/>
    <w:rsid w:val="0007315C"/>
    <w:rsid w:val="000739ED"/>
    <w:rsid w:val="00074236"/>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08"/>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4A5"/>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58"/>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5CC1"/>
    <w:rsid w:val="00156747"/>
    <w:rsid w:val="00157883"/>
    <w:rsid w:val="00157C9C"/>
    <w:rsid w:val="00160012"/>
    <w:rsid w:val="0016009E"/>
    <w:rsid w:val="00160833"/>
    <w:rsid w:val="00160981"/>
    <w:rsid w:val="00161E48"/>
    <w:rsid w:val="00162477"/>
    <w:rsid w:val="00162574"/>
    <w:rsid w:val="001627A0"/>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FCD"/>
    <w:rsid w:val="00184543"/>
    <w:rsid w:val="001846BA"/>
    <w:rsid w:val="001857BD"/>
    <w:rsid w:val="001871B5"/>
    <w:rsid w:val="00190350"/>
    <w:rsid w:val="0019130F"/>
    <w:rsid w:val="00191EBE"/>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3FB"/>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28"/>
    <w:rsid w:val="001E1D69"/>
    <w:rsid w:val="001E227E"/>
    <w:rsid w:val="001E2F39"/>
    <w:rsid w:val="001E35BA"/>
    <w:rsid w:val="001E3BCC"/>
    <w:rsid w:val="001E3C67"/>
    <w:rsid w:val="001E3CA5"/>
    <w:rsid w:val="001E4ADF"/>
    <w:rsid w:val="001E4C57"/>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A95"/>
    <w:rsid w:val="00210B02"/>
    <w:rsid w:val="00210C26"/>
    <w:rsid w:val="0021215B"/>
    <w:rsid w:val="00212705"/>
    <w:rsid w:val="00212F74"/>
    <w:rsid w:val="00215386"/>
    <w:rsid w:val="00215514"/>
    <w:rsid w:val="00215D28"/>
    <w:rsid w:val="00216170"/>
    <w:rsid w:val="0021651F"/>
    <w:rsid w:val="00216C08"/>
    <w:rsid w:val="0021791A"/>
    <w:rsid w:val="002216F3"/>
    <w:rsid w:val="00221982"/>
    <w:rsid w:val="00222659"/>
    <w:rsid w:val="0022390F"/>
    <w:rsid w:val="0022409E"/>
    <w:rsid w:val="002255CC"/>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A4F"/>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A49"/>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C8E"/>
    <w:rsid w:val="0030305B"/>
    <w:rsid w:val="003031B4"/>
    <w:rsid w:val="00303654"/>
    <w:rsid w:val="003039D2"/>
    <w:rsid w:val="00303DF3"/>
    <w:rsid w:val="00303EDC"/>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5C"/>
    <w:rsid w:val="00324AF6"/>
    <w:rsid w:val="00324F7C"/>
    <w:rsid w:val="00325094"/>
    <w:rsid w:val="0033075E"/>
    <w:rsid w:val="00330FA4"/>
    <w:rsid w:val="00331432"/>
    <w:rsid w:val="00332147"/>
    <w:rsid w:val="00332787"/>
    <w:rsid w:val="003328E5"/>
    <w:rsid w:val="00333EE8"/>
    <w:rsid w:val="003346EE"/>
    <w:rsid w:val="00334924"/>
    <w:rsid w:val="00334D66"/>
    <w:rsid w:val="00340C3B"/>
    <w:rsid w:val="00340F55"/>
    <w:rsid w:val="003411DE"/>
    <w:rsid w:val="00341829"/>
    <w:rsid w:val="00342186"/>
    <w:rsid w:val="00342679"/>
    <w:rsid w:val="0034353F"/>
    <w:rsid w:val="00343712"/>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6E7"/>
    <w:rsid w:val="0038675F"/>
    <w:rsid w:val="00386E9B"/>
    <w:rsid w:val="00387C75"/>
    <w:rsid w:val="00387F06"/>
    <w:rsid w:val="0039007A"/>
    <w:rsid w:val="00390898"/>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CCF"/>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6E47"/>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8F3"/>
    <w:rsid w:val="00406D36"/>
    <w:rsid w:val="0040763C"/>
    <w:rsid w:val="004078D3"/>
    <w:rsid w:val="00407F32"/>
    <w:rsid w:val="0041055C"/>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320"/>
    <w:rsid w:val="004562C6"/>
    <w:rsid w:val="00456513"/>
    <w:rsid w:val="00457059"/>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87FA7"/>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F1B"/>
    <w:rsid w:val="004D12E2"/>
    <w:rsid w:val="004D1895"/>
    <w:rsid w:val="004D190E"/>
    <w:rsid w:val="004D27DA"/>
    <w:rsid w:val="004D2B1C"/>
    <w:rsid w:val="004D2D48"/>
    <w:rsid w:val="004D4889"/>
    <w:rsid w:val="004D49A4"/>
    <w:rsid w:val="004D4BD6"/>
    <w:rsid w:val="004D4C89"/>
    <w:rsid w:val="004D505A"/>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1F"/>
    <w:rsid w:val="004F452B"/>
    <w:rsid w:val="004F45E1"/>
    <w:rsid w:val="004F48F1"/>
    <w:rsid w:val="004F526B"/>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C9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0DB"/>
    <w:rsid w:val="005606AD"/>
    <w:rsid w:val="0056098D"/>
    <w:rsid w:val="00560E91"/>
    <w:rsid w:val="00561C5D"/>
    <w:rsid w:val="00562F8F"/>
    <w:rsid w:val="005632AA"/>
    <w:rsid w:val="005649DE"/>
    <w:rsid w:val="00564AAC"/>
    <w:rsid w:val="005661F9"/>
    <w:rsid w:val="0056640E"/>
    <w:rsid w:val="0057069F"/>
    <w:rsid w:val="00571261"/>
    <w:rsid w:val="00571540"/>
    <w:rsid w:val="00571C3F"/>
    <w:rsid w:val="00572138"/>
    <w:rsid w:val="00572420"/>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776"/>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3B08"/>
    <w:rsid w:val="005C4DDA"/>
    <w:rsid w:val="005C4FD5"/>
    <w:rsid w:val="005C657D"/>
    <w:rsid w:val="005C78FF"/>
    <w:rsid w:val="005D06E2"/>
    <w:rsid w:val="005D150C"/>
    <w:rsid w:val="005D2E9C"/>
    <w:rsid w:val="005D3851"/>
    <w:rsid w:val="005D5B43"/>
    <w:rsid w:val="005D6E83"/>
    <w:rsid w:val="005D71C5"/>
    <w:rsid w:val="005D7FF6"/>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3CD"/>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459"/>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8D1"/>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7DB"/>
    <w:rsid w:val="006C071B"/>
    <w:rsid w:val="006C08CD"/>
    <w:rsid w:val="006C1570"/>
    <w:rsid w:val="006C19BF"/>
    <w:rsid w:val="006C1F84"/>
    <w:rsid w:val="006C32F3"/>
    <w:rsid w:val="006C367C"/>
    <w:rsid w:val="006C4981"/>
    <w:rsid w:val="006C49D6"/>
    <w:rsid w:val="006C4D99"/>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E35E"/>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434"/>
    <w:rsid w:val="00721C8B"/>
    <w:rsid w:val="00722459"/>
    <w:rsid w:val="0072266F"/>
    <w:rsid w:val="00722A2A"/>
    <w:rsid w:val="007240FE"/>
    <w:rsid w:val="00724EC6"/>
    <w:rsid w:val="007258D1"/>
    <w:rsid w:val="0072592B"/>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4E7"/>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3B4"/>
    <w:rsid w:val="007724D1"/>
    <w:rsid w:val="00773C02"/>
    <w:rsid w:val="0077410F"/>
    <w:rsid w:val="007741B3"/>
    <w:rsid w:val="00775ABF"/>
    <w:rsid w:val="00776474"/>
    <w:rsid w:val="00776635"/>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C64"/>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3AD8"/>
    <w:rsid w:val="007D78FA"/>
    <w:rsid w:val="007E0564"/>
    <w:rsid w:val="007E1BAA"/>
    <w:rsid w:val="007E2058"/>
    <w:rsid w:val="007E2244"/>
    <w:rsid w:val="007E2504"/>
    <w:rsid w:val="007E287F"/>
    <w:rsid w:val="007E2951"/>
    <w:rsid w:val="007E3E94"/>
    <w:rsid w:val="007E4ABE"/>
    <w:rsid w:val="007E5B81"/>
    <w:rsid w:val="007E5BFA"/>
    <w:rsid w:val="007E6320"/>
    <w:rsid w:val="007E6A45"/>
    <w:rsid w:val="007E7AFD"/>
    <w:rsid w:val="007E7C3A"/>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1F8"/>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34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4846"/>
    <w:rsid w:val="00855BEF"/>
    <w:rsid w:val="0085660F"/>
    <w:rsid w:val="008569D1"/>
    <w:rsid w:val="008608B6"/>
    <w:rsid w:val="00860F17"/>
    <w:rsid w:val="00860F3D"/>
    <w:rsid w:val="008614D3"/>
    <w:rsid w:val="00861539"/>
    <w:rsid w:val="00861FCA"/>
    <w:rsid w:val="00863829"/>
    <w:rsid w:val="0086439A"/>
    <w:rsid w:val="00864C7C"/>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3C1"/>
    <w:rsid w:val="00886C61"/>
    <w:rsid w:val="0089153C"/>
    <w:rsid w:val="00891550"/>
    <w:rsid w:val="008923A0"/>
    <w:rsid w:val="008927E0"/>
    <w:rsid w:val="008927E2"/>
    <w:rsid w:val="00892B4C"/>
    <w:rsid w:val="00892B76"/>
    <w:rsid w:val="00892F70"/>
    <w:rsid w:val="0089321A"/>
    <w:rsid w:val="00893470"/>
    <w:rsid w:val="0089383A"/>
    <w:rsid w:val="00895080"/>
    <w:rsid w:val="00895095"/>
    <w:rsid w:val="00897C5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E6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959"/>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BC4"/>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88E"/>
    <w:rsid w:val="009A51B7"/>
    <w:rsid w:val="009A5537"/>
    <w:rsid w:val="009A5935"/>
    <w:rsid w:val="009A64D1"/>
    <w:rsid w:val="009A694B"/>
    <w:rsid w:val="009A6B3D"/>
    <w:rsid w:val="009A6E4C"/>
    <w:rsid w:val="009A7C8D"/>
    <w:rsid w:val="009B06AA"/>
    <w:rsid w:val="009B07C6"/>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7EF"/>
    <w:rsid w:val="009F7A1C"/>
    <w:rsid w:val="00A00857"/>
    <w:rsid w:val="00A01CD8"/>
    <w:rsid w:val="00A02460"/>
    <w:rsid w:val="00A024A2"/>
    <w:rsid w:val="00A025E6"/>
    <w:rsid w:val="00A02609"/>
    <w:rsid w:val="00A0297E"/>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533"/>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47C"/>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0AA6"/>
    <w:rsid w:val="00AC239F"/>
    <w:rsid w:val="00AC2C70"/>
    <w:rsid w:val="00AC2C8B"/>
    <w:rsid w:val="00AC3593"/>
    <w:rsid w:val="00AC384B"/>
    <w:rsid w:val="00AC69CB"/>
    <w:rsid w:val="00AD057F"/>
    <w:rsid w:val="00AD065E"/>
    <w:rsid w:val="00AD1AE9"/>
    <w:rsid w:val="00AD2A11"/>
    <w:rsid w:val="00AD3D31"/>
    <w:rsid w:val="00AD50A7"/>
    <w:rsid w:val="00AD6959"/>
    <w:rsid w:val="00AD7C54"/>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DC"/>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27EDC"/>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1DF"/>
    <w:rsid w:val="00B5039B"/>
    <w:rsid w:val="00B509E6"/>
    <w:rsid w:val="00B50A84"/>
    <w:rsid w:val="00B51901"/>
    <w:rsid w:val="00B5229D"/>
    <w:rsid w:val="00B5290C"/>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508"/>
    <w:rsid w:val="00B86B93"/>
    <w:rsid w:val="00B86F2E"/>
    <w:rsid w:val="00B87276"/>
    <w:rsid w:val="00B872E3"/>
    <w:rsid w:val="00B87B99"/>
    <w:rsid w:val="00B87E52"/>
    <w:rsid w:val="00B915AA"/>
    <w:rsid w:val="00B91EFD"/>
    <w:rsid w:val="00B92752"/>
    <w:rsid w:val="00B92A01"/>
    <w:rsid w:val="00B92A2A"/>
    <w:rsid w:val="00B92F64"/>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B7A"/>
    <w:rsid w:val="00BC7DAD"/>
    <w:rsid w:val="00BD0865"/>
    <w:rsid w:val="00BD156E"/>
    <w:rsid w:val="00BD1AA4"/>
    <w:rsid w:val="00BD224B"/>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D802A"/>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D3E"/>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DEA"/>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3C4"/>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994"/>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06E"/>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6FA"/>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7236"/>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5B7"/>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0F5"/>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282"/>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502"/>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654DA3"/>
    <w:rsid w:val="01A7B576"/>
    <w:rsid w:val="01F16DA0"/>
    <w:rsid w:val="02A41F5E"/>
    <w:rsid w:val="031ADF5A"/>
    <w:rsid w:val="060621C4"/>
    <w:rsid w:val="0617D7CD"/>
    <w:rsid w:val="061CBFE1"/>
    <w:rsid w:val="06DF25EB"/>
    <w:rsid w:val="073BC4AD"/>
    <w:rsid w:val="0816F6FA"/>
    <w:rsid w:val="081B19AD"/>
    <w:rsid w:val="082FF707"/>
    <w:rsid w:val="0898CE94"/>
    <w:rsid w:val="09249A29"/>
    <w:rsid w:val="09290C4E"/>
    <w:rsid w:val="098C0D6D"/>
    <w:rsid w:val="09E0BE07"/>
    <w:rsid w:val="09F2D4EC"/>
    <w:rsid w:val="0AF2F2C6"/>
    <w:rsid w:val="0BFFC00B"/>
    <w:rsid w:val="0BFFF2DC"/>
    <w:rsid w:val="0CE84C67"/>
    <w:rsid w:val="0D0C35DF"/>
    <w:rsid w:val="0D0C7249"/>
    <w:rsid w:val="0D8F0518"/>
    <w:rsid w:val="0DBD0998"/>
    <w:rsid w:val="0DF37E6C"/>
    <w:rsid w:val="0E2F3365"/>
    <w:rsid w:val="0E7132D4"/>
    <w:rsid w:val="0E85075C"/>
    <w:rsid w:val="0E98158A"/>
    <w:rsid w:val="0F8CF0ED"/>
    <w:rsid w:val="0FBAE7A2"/>
    <w:rsid w:val="0FF25FC4"/>
    <w:rsid w:val="102DA948"/>
    <w:rsid w:val="108D0732"/>
    <w:rsid w:val="1174B2D7"/>
    <w:rsid w:val="120CF8F3"/>
    <w:rsid w:val="12FBFCF0"/>
    <w:rsid w:val="130606F7"/>
    <w:rsid w:val="137C1C48"/>
    <w:rsid w:val="14927FF9"/>
    <w:rsid w:val="15305C6E"/>
    <w:rsid w:val="158B801E"/>
    <w:rsid w:val="169C1FB1"/>
    <w:rsid w:val="17233D98"/>
    <w:rsid w:val="173B86F5"/>
    <w:rsid w:val="17BADEAF"/>
    <w:rsid w:val="17E0D96A"/>
    <w:rsid w:val="17F3C8FB"/>
    <w:rsid w:val="183202A8"/>
    <w:rsid w:val="18D7B3A3"/>
    <w:rsid w:val="18D892CD"/>
    <w:rsid w:val="1952554E"/>
    <w:rsid w:val="1A2FD393"/>
    <w:rsid w:val="1AFAC7C4"/>
    <w:rsid w:val="1B1A075D"/>
    <w:rsid w:val="1B25131A"/>
    <w:rsid w:val="1B9714F8"/>
    <w:rsid w:val="1C7A4C3B"/>
    <w:rsid w:val="1DDF4930"/>
    <w:rsid w:val="1E48A4D8"/>
    <w:rsid w:val="1E6375FC"/>
    <w:rsid w:val="1EB5E39A"/>
    <w:rsid w:val="1F19653D"/>
    <w:rsid w:val="1F3F2931"/>
    <w:rsid w:val="205F9B80"/>
    <w:rsid w:val="209DC26A"/>
    <w:rsid w:val="20B3564D"/>
    <w:rsid w:val="216628AC"/>
    <w:rsid w:val="21717F6D"/>
    <w:rsid w:val="21D57684"/>
    <w:rsid w:val="22AD3421"/>
    <w:rsid w:val="22D06562"/>
    <w:rsid w:val="247FCE7A"/>
    <w:rsid w:val="24B7E65C"/>
    <w:rsid w:val="25580B30"/>
    <w:rsid w:val="25684A61"/>
    <w:rsid w:val="25DD3D3B"/>
    <w:rsid w:val="25DE4369"/>
    <w:rsid w:val="25EC1D69"/>
    <w:rsid w:val="261A43C1"/>
    <w:rsid w:val="265B452D"/>
    <w:rsid w:val="26E825C8"/>
    <w:rsid w:val="26F3DB91"/>
    <w:rsid w:val="274D71D3"/>
    <w:rsid w:val="276BCD17"/>
    <w:rsid w:val="27F5285D"/>
    <w:rsid w:val="280B49C9"/>
    <w:rsid w:val="288FABF2"/>
    <w:rsid w:val="28A5EAB4"/>
    <w:rsid w:val="28B55635"/>
    <w:rsid w:val="2981C0C7"/>
    <w:rsid w:val="29EF0C1E"/>
    <w:rsid w:val="2A547EC1"/>
    <w:rsid w:val="2A6389B1"/>
    <w:rsid w:val="2A871C2D"/>
    <w:rsid w:val="2AB11ABA"/>
    <w:rsid w:val="2AB2F39B"/>
    <w:rsid w:val="2ABCCBFC"/>
    <w:rsid w:val="2B4DDC1C"/>
    <w:rsid w:val="2BBBC708"/>
    <w:rsid w:val="2BC43143"/>
    <w:rsid w:val="2BCE2308"/>
    <w:rsid w:val="2BF04F22"/>
    <w:rsid w:val="2C22EC8E"/>
    <w:rsid w:val="2C589C5D"/>
    <w:rsid w:val="2C5B963C"/>
    <w:rsid w:val="2CC265B5"/>
    <w:rsid w:val="2CE9AC7D"/>
    <w:rsid w:val="2D3D258E"/>
    <w:rsid w:val="2D544204"/>
    <w:rsid w:val="2DA27782"/>
    <w:rsid w:val="2DB23F6C"/>
    <w:rsid w:val="2E896844"/>
    <w:rsid w:val="2E9F2985"/>
    <w:rsid w:val="2EB152AA"/>
    <w:rsid w:val="2EFA093C"/>
    <w:rsid w:val="2FD3F81B"/>
    <w:rsid w:val="30ED8655"/>
    <w:rsid w:val="3169C9F8"/>
    <w:rsid w:val="31FEBA90"/>
    <w:rsid w:val="331F89D0"/>
    <w:rsid w:val="33368917"/>
    <w:rsid w:val="33570B5F"/>
    <w:rsid w:val="34687951"/>
    <w:rsid w:val="35C375E0"/>
    <w:rsid w:val="362213F4"/>
    <w:rsid w:val="363A8E7F"/>
    <w:rsid w:val="38ADBD42"/>
    <w:rsid w:val="39448FD9"/>
    <w:rsid w:val="3971D070"/>
    <w:rsid w:val="3A1A8C26"/>
    <w:rsid w:val="3A50C115"/>
    <w:rsid w:val="3B90AE4D"/>
    <w:rsid w:val="3BCCDB37"/>
    <w:rsid w:val="3C17E640"/>
    <w:rsid w:val="3CB24ED9"/>
    <w:rsid w:val="3D08D5EF"/>
    <w:rsid w:val="3D9F7B75"/>
    <w:rsid w:val="3E5D1EF8"/>
    <w:rsid w:val="3EA38E2E"/>
    <w:rsid w:val="3EDED7DC"/>
    <w:rsid w:val="3F44458E"/>
    <w:rsid w:val="3F5A9B6D"/>
    <w:rsid w:val="3FB106DE"/>
    <w:rsid w:val="40162A4B"/>
    <w:rsid w:val="4016ADA7"/>
    <w:rsid w:val="4117E18D"/>
    <w:rsid w:val="4160E3B4"/>
    <w:rsid w:val="417EE1D9"/>
    <w:rsid w:val="41B47EA5"/>
    <w:rsid w:val="41F2F03C"/>
    <w:rsid w:val="4216789E"/>
    <w:rsid w:val="42887139"/>
    <w:rsid w:val="429344E3"/>
    <w:rsid w:val="42A2EC35"/>
    <w:rsid w:val="42E2A46A"/>
    <w:rsid w:val="42E7B49E"/>
    <w:rsid w:val="4339643E"/>
    <w:rsid w:val="43979290"/>
    <w:rsid w:val="4473E77E"/>
    <w:rsid w:val="4501A1E7"/>
    <w:rsid w:val="45E78B87"/>
    <w:rsid w:val="462EF01E"/>
    <w:rsid w:val="4673E7D2"/>
    <w:rsid w:val="469977E2"/>
    <w:rsid w:val="46AC60B1"/>
    <w:rsid w:val="46B2A03F"/>
    <w:rsid w:val="46D66457"/>
    <w:rsid w:val="46E18BD1"/>
    <w:rsid w:val="479025D5"/>
    <w:rsid w:val="47A5BAE5"/>
    <w:rsid w:val="47B6BC75"/>
    <w:rsid w:val="47BFB9D4"/>
    <w:rsid w:val="47E8EBA3"/>
    <w:rsid w:val="47EFE401"/>
    <w:rsid w:val="482EBC7E"/>
    <w:rsid w:val="483356DC"/>
    <w:rsid w:val="4936CA2B"/>
    <w:rsid w:val="49D118A4"/>
    <w:rsid w:val="4AD33F21"/>
    <w:rsid w:val="4AEB57F6"/>
    <w:rsid w:val="4B1D2121"/>
    <w:rsid w:val="4B5978F1"/>
    <w:rsid w:val="4B608102"/>
    <w:rsid w:val="4BAE3FD9"/>
    <w:rsid w:val="4BC87935"/>
    <w:rsid w:val="4BE0AEF9"/>
    <w:rsid w:val="4C39BBFE"/>
    <w:rsid w:val="4CCA00F9"/>
    <w:rsid w:val="4D08A4A0"/>
    <w:rsid w:val="4D08B966"/>
    <w:rsid w:val="4DB01F82"/>
    <w:rsid w:val="4DF6BC39"/>
    <w:rsid w:val="4E65D15A"/>
    <w:rsid w:val="4E6C62EE"/>
    <w:rsid w:val="4ED2D6DF"/>
    <w:rsid w:val="4F0D25BF"/>
    <w:rsid w:val="4F4BEFE3"/>
    <w:rsid w:val="4F958314"/>
    <w:rsid w:val="50151334"/>
    <w:rsid w:val="5026E583"/>
    <w:rsid w:val="50AB68D3"/>
    <w:rsid w:val="51160270"/>
    <w:rsid w:val="519B13BC"/>
    <w:rsid w:val="5213EF7C"/>
    <w:rsid w:val="521E55BE"/>
    <w:rsid w:val="52420C8F"/>
    <w:rsid w:val="53AFBFDD"/>
    <w:rsid w:val="54305326"/>
    <w:rsid w:val="54423A25"/>
    <w:rsid w:val="558B0113"/>
    <w:rsid w:val="55FC1978"/>
    <w:rsid w:val="561C50CD"/>
    <w:rsid w:val="56DA5F6A"/>
    <w:rsid w:val="577C98D4"/>
    <w:rsid w:val="57B8212E"/>
    <w:rsid w:val="58AFA1A2"/>
    <w:rsid w:val="58B24F15"/>
    <w:rsid w:val="591CC148"/>
    <w:rsid w:val="5A346043"/>
    <w:rsid w:val="5A6750CC"/>
    <w:rsid w:val="5B4D545C"/>
    <w:rsid w:val="5BAC0FA7"/>
    <w:rsid w:val="5BDD25DE"/>
    <w:rsid w:val="5BE348F4"/>
    <w:rsid w:val="5D3A8B15"/>
    <w:rsid w:val="5D478B6B"/>
    <w:rsid w:val="5D6567B6"/>
    <w:rsid w:val="5E28F133"/>
    <w:rsid w:val="5F8AC19B"/>
    <w:rsid w:val="607F2C2D"/>
    <w:rsid w:val="6156F9F5"/>
    <w:rsid w:val="622FE2A6"/>
    <w:rsid w:val="624E668C"/>
    <w:rsid w:val="6252C667"/>
    <w:rsid w:val="63D56E6B"/>
    <w:rsid w:val="65713ECC"/>
    <w:rsid w:val="6728240B"/>
    <w:rsid w:val="673AD6F8"/>
    <w:rsid w:val="676C63CA"/>
    <w:rsid w:val="682AC4F0"/>
    <w:rsid w:val="68AD626C"/>
    <w:rsid w:val="68CDB2F2"/>
    <w:rsid w:val="68FD7200"/>
    <w:rsid w:val="6933309F"/>
    <w:rsid w:val="69EC109B"/>
    <w:rsid w:val="6A398250"/>
    <w:rsid w:val="6B2272AE"/>
    <w:rsid w:val="6BE08050"/>
    <w:rsid w:val="6BEC02CF"/>
    <w:rsid w:val="6C1AC82D"/>
    <w:rsid w:val="6C58ED68"/>
    <w:rsid w:val="6C9DBA87"/>
    <w:rsid w:val="6D77DF5B"/>
    <w:rsid w:val="6EA687C8"/>
    <w:rsid w:val="6EB956F6"/>
    <w:rsid w:val="6F3CF476"/>
    <w:rsid w:val="6F52549C"/>
    <w:rsid w:val="700FA186"/>
    <w:rsid w:val="71130121"/>
    <w:rsid w:val="714371F9"/>
    <w:rsid w:val="718DC6D8"/>
    <w:rsid w:val="7194EA15"/>
    <w:rsid w:val="71EFA242"/>
    <w:rsid w:val="7250ABC0"/>
    <w:rsid w:val="733F7D37"/>
    <w:rsid w:val="7392F2E1"/>
    <w:rsid w:val="73A99B36"/>
    <w:rsid w:val="73ED20B6"/>
    <w:rsid w:val="74627DFB"/>
    <w:rsid w:val="749D79AA"/>
    <w:rsid w:val="74C5679A"/>
    <w:rsid w:val="7521E79E"/>
    <w:rsid w:val="75521A7D"/>
    <w:rsid w:val="7588F117"/>
    <w:rsid w:val="75C90C02"/>
    <w:rsid w:val="75FDB7BD"/>
    <w:rsid w:val="76229AFB"/>
    <w:rsid w:val="767EE30A"/>
    <w:rsid w:val="76BFE1BB"/>
    <w:rsid w:val="76E0AC1D"/>
    <w:rsid w:val="77B7DF97"/>
    <w:rsid w:val="7819FB8C"/>
    <w:rsid w:val="78E7BB5B"/>
    <w:rsid w:val="793D43A8"/>
    <w:rsid w:val="795A3BBD"/>
    <w:rsid w:val="79683FEA"/>
    <w:rsid w:val="79C8C169"/>
    <w:rsid w:val="7A5C623A"/>
    <w:rsid w:val="7B16CCD3"/>
    <w:rsid w:val="7B290D9D"/>
    <w:rsid w:val="7B8DCD02"/>
    <w:rsid w:val="7BB4D2BE"/>
    <w:rsid w:val="7C91DC7F"/>
    <w:rsid w:val="7D474281"/>
    <w:rsid w:val="7D9402FC"/>
    <w:rsid w:val="7D9A6201"/>
    <w:rsid w:val="7E0127C5"/>
    <w:rsid w:val="7E893D10"/>
    <w:rsid w:val="7EB01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981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12</cp:revision>
  <cp:lastPrinted>2013-04-16T18:13:00Z</cp:lastPrinted>
  <dcterms:created xsi:type="dcterms:W3CDTF">2022-11-10T19:39:00Z</dcterms:created>
  <dcterms:modified xsi:type="dcterms:W3CDTF">2022-12-01T14:18:00Z</dcterms:modified>
</cp:coreProperties>
</file>