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FF34B" w14:textId="77777777" w:rsidR="007C407C" w:rsidRPr="00B35D8F" w:rsidRDefault="00B35D8F" w:rsidP="00B35D8F">
      <w:pPr>
        <w:spacing w:line="360" w:lineRule="auto"/>
        <w:ind w:right="-30"/>
        <w:rPr>
          <w:b/>
          <w:sz w:val="36"/>
          <w:szCs w:val="36"/>
        </w:rPr>
      </w:pPr>
      <w:bookmarkStart w:id="0" w:name="OLE_LINK1"/>
      <w:bookmarkStart w:id="1" w:name="_Hlk526413990"/>
      <w:r w:rsidRPr="00B35D8F">
        <w:rPr>
          <w:b/>
          <w:sz w:val="36"/>
          <w:szCs w:val="36"/>
        </w:rPr>
        <w:t xml:space="preserve">Position ready-to-install energy chains easily, quickly and </w:t>
      </w:r>
      <w:proofErr w:type="gramStart"/>
      <w:r w:rsidRPr="00B35D8F">
        <w:rPr>
          <w:b/>
          <w:sz w:val="36"/>
          <w:szCs w:val="36"/>
        </w:rPr>
        <w:t>accurately</w:t>
      </w:r>
      <w:proofErr w:type="gramEnd"/>
    </w:p>
    <w:p w14:paraId="36156F05" w14:textId="77777777" w:rsidR="009061C9" w:rsidRPr="00AE4864" w:rsidRDefault="00F5741F" w:rsidP="5265A8F6">
      <w:pPr>
        <w:spacing w:line="360" w:lineRule="auto"/>
        <w:ind w:right="-30"/>
        <w:rPr>
          <w:b/>
          <w:bCs/>
          <w:sz w:val="24"/>
          <w:szCs w:val="24"/>
        </w:rPr>
      </w:pPr>
      <w:r w:rsidRPr="21850DC5">
        <w:rPr>
          <w:b/>
          <w:bCs/>
          <w:sz w:val="24"/>
          <w:szCs w:val="24"/>
        </w:rPr>
        <w:t xml:space="preserve">Save installation time and improve handling: with the fast positioner, igus adds a new "assembly helper" to the readychain </w:t>
      </w:r>
      <w:proofErr w:type="gramStart"/>
      <w:r w:rsidRPr="21850DC5">
        <w:rPr>
          <w:b/>
          <w:bCs/>
          <w:sz w:val="24"/>
          <w:szCs w:val="24"/>
        </w:rPr>
        <w:t>service</w:t>
      </w:r>
      <w:proofErr w:type="gramEnd"/>
    </w:p>
    <w:p w14:paraId="6F50E66F" w14:textId="77777777" w:rsidR="00287C62" w:rsidRPr="00AE4864" w:rsidRDefault="00287C62" w:rsidP="00DB56A4">
      <w:pPr>
        <w:spacing w:line="360" w:lineRule="auto"/>
        <w:ind w:right="-30"/>
        <w:rPr>
          <w:b/>
        </w:rPr>
      </w:pPr>
    </w:p>
    <w:p w14:paraId="0DA52571" w14:textId="77777777" w:rsidR="006E7688" w:rsidRDefault="004D5EBA" w:rsidP="5265A8F6">
      <w:pPr>
        <w:spacing w:line="360" w:lineRule="auto"/>
        <w:rPr>
          <w:b/>
          <w:bCs/>
        </w:rPr>
      </w:pPr>
      <w:r>
        <w:rPr>
          <w:b/>
        </w:rPr>
        <w:t xml:space="preserve">If machines or systems are at a standstill, this costs production companies valuable time and money. To make it easier for customers to install energy supply systems and reduce installation time, igus offers the readychain service with pre-assembled systems consisting of chain, cables, </w:t>
      </w:r>
      <w:proofErr w:type="gramStart"/>
      <w:r>
        <w:rPr>
          <w:b/>
        </w:rPr>
        <w:t>connector</w:t>
      </w:r>
      <w:proofErr w:type="gramEnd"/>
      <w:r>
        <w:rPr>
          <w:b/>
        </w:rPr>
        <w:t xml:space="preserve"> and many other components. What makes it special: igus offers customers everything from a single source igus. The energy chain is filled, fully harnessed with connectors, quality-checked and delivered ready for connection - on request in the exact installation position. igus is now supplementing this service with a new "assembly helper": the fast positioner. This simple tool makes handling ready-to-install e-chains even easier.</w:t>
      </w:r>
    </w:p>
    <w:p w14:paraId="139A0FEF" w14:textId="77777777" w:rsidR="006E7688" w:rsidRDefault="006E7688" w:rsidP="006E7688">
      <w:pPr>
        <w:spacing w:line="360" w:lineRule="auto"/>
        <w:rPr>
          <w:b/>
        </w:rPr>
      </w:pPr>
    </w:p>
    <w:p w14:paraId="1861F9ED" w14:textId="77777777" w:rsidR="006E7688" w:rsidRDefault="003648AB" w:rsidP="5265A8F6">
      <w:pPr>
        <w:spacing w:line="360" w:lineRule="auto"/>
      </w:pPr>
      <w:r>
        <w:t xml:space="preserve">In today's fast-paced world, time is invaluable, especially when it comes to operating machines and systems. Efficient workflows and innovative solutions that save time and resources are therefore essential. "This is precisely why we offer our readychain service," says Markus Hüffel, Product Manager readychain and readycable at igus. Customers don't only benefit when it comes to professional work, such as cutting to length, </w:t>
      </w:r>
      <w:proofErr w:type="gramStart"/>
      <w:r>
        <w:t>assembling</w:t>
      </w:r>
      <w:proofErr w:type="gramEnd"/>
      <w:r>
        <w:t xml:space="preserve"> and testing the cables. Assembly time is also reduced, which increases productivity. Hüffel: "It is important to us to deliver not just a product, but a complete solution. We also think about the customer's upstream and downstream processes and want to actively improve them. For this reason, we have now added a simple tool to our service that offers great added value: the fast positioner. It makes handling and precise positioning of the ready-to-connect energy chain systems even easier, </w:t>
      </w:r>
      <w:proofErr w:type="gramStart"/>
      <w:r>
        <w:t>safer</w:t>
      </w:r>
      <w:proofErr w:type="gramEnd"/>
      <w:r>
        <w:t xml:space="preserve"> and faster." igus supplies the readychains including fast positioner in a preset installation position. For the customer, this simply </w:t>
      </w:r>
      <w:proofErr w:type="gramStart"/>
      <w:r>
        <w:t>means:</w:t>
      </w:r>
      <w:proofErr w:type="gramEnd"/>
      <w:r>
        <w:t xml:space="preserve"> unpack, position, detach the fast positioner - and the e-chain is ready for connection. </w:t>
      </w:r>
      <w:r>
        <w:lastRenderedPageBreak/>
        <w:t>There is no need for any other tools or double handling by several people. This makes it easier and faster to install.</w:t>
      </w:r>
    </w:p>
    <w:bookmarkEnd w:id="0"/>
    <w:p w14:paraId="01BDB21F" w14:textId="77777777" w:rsidR="00924AEA" w:rsidRDefault="00924AEA" w:rsidP="00924AEA">
      <w:pPr>
        <w:spacing w:line="360" w:lineRule="auto"/>
        <w:rPr>
          <w:b/>
        </w:rPr>
      </w:pPr>
    </w:p>
    <w:p w14:paraId="65670B81" w14:textId="77777777" w:rsidR="00CE72C1" w:rsidRDefault="00057431" w:rsidP="00CE72C1">
      <w:pPr>
        <w:spacing w:line="360" w:lineRule="auto"/>
        <w:rPr>
          <w:b/>
        </w:rPr>
      </w:pPr>
      <w:r>
        <w:rPr>
          <w:b/>
        </w:rPr>
        <w:t>Customised and sustainable solution</w:t>
      </w:r>
    </w:p>
    <w:p w14:paraId="3D312F34" w14:textId="77777777" w:rsidR="007D41AB" w:rsidRDefault="003F3BB2" w:rsidP="5265A8F6">
      <w:pPr>
        <w:spacing w:line="360" w:lineRule="auto"/>
      </w:pPr>
      <w:r>
        <w:t>"We manufacture the individual parts of the fast positioner using 3D printing. They are tailored precisely to customer requirements - including individual colour selection and imprints as an identification aid," emphasises Hüffel. They can be easily placed between the upper and lower part of an energy chain and fixed in place with cable tiewraps. Removal after placement is just as simple. In addition, the material can be regranulated and recycled. It is also possible to make the fast positioner from sustainable materials, such as corn starch. The material is both very robust and lightweight. It cannot rust and is compostable, depending on the source material.</w:t>
      </w:r>
    </w:p>
    <w:p w14:paraId="22ECB87B" w14:textId="77777777" w:rsidR="007D41AB" w:rsidRDefault="007D41AB" w:rsidP="003F3BB2">
      <w:pPr>
        <w:spacing w:line="360" w:lineRule="auto"/>
        <w:rPr>
          <w:bCs/>
        </w:rPr>
      </w:pPr>
    </w:p>
    <w:p w14:paraId="6E6E114F" w14:textId="77777777" w:rsidR="007D41AB" w:rsidRDefault="003F3BB2" w:rsidP="007D41AB">
      <w:pPr>
        <w:spacing w:line="360" w:lineRule="auto"/>
        <w:rPr>
          <w:bCs/>
        </w:rPr>
      </w:pPr>
      <w:r w:rsidRPr="003F3BB2">
        <w:rPr>
          <w:b/>
        </w:rPr>
        <w:t>Complete solution from a single source</w:t>
      </w:r>
    </w:p>
    <w:p w14:paraId="0F9B009C" w14:textId="77777777" w:rsidR="00406EB2" w:rsidRDefault="00590DD0" w:rsidP="00590DD0">
      <w:pPr>
        <w:spacing w:line="360" w:lineRule="auto"/>
        <w:rPr>
          <w:bCs/>
        </w:rPr>
      </w:pPr>
      <w:r>
        <w:rPr>
          <w:bCs/>
        </w:rPr>
        <w:t xml:space="preserve">The advantage with igus: customers </w:t>
      </w:r>
      <w:proofErr w:type="gramStart"/>
      <w:r>
        <w:rPr>
          <w:bCs/>
        </w:rPr>
        <w:t>get</w:t>
      </w:r>
      <w:proofErr w:type="gramEnd"/>
      <w:r>
        <w:rPr>
          <w:bCs/>
        </w:rPr>
        <w:t xml:space="preserve"> everything from a single source. igus carries out design, production and harnessing on site. Hence, throughput times are short and delivery fast. The fast positioner, the latest addition to the readychain service, is not only a carrying handle, but also serves as a fixing device so that the chain is always in the ideal installation position. "With this tool, we show our customers that we have thought out our solution carefully from start to finish," concludes Hüffel.</w:t>
      </w:r>
    </w:p>
    <w:p w14:paraId="48730C5B" w14:textId="77777777" w:rsidR="0071263F" w:rsidRDefault="0071263F">
      <w:pPr>
        <w:overflowPunct/>
        <w:autoSpaceDE/>
        <w:autoSpaceDN/>
        <w:adjustRightInd/>
        <w:jc w:val="left"/>
        <w:textAlignment w:val="auto"/>
        <w:rPr>
          <w:bCs/>
        </w:rPr>
      </w:pPr>
    </w:p>
    <w:p w14:paraId="57D08E9E" w14:textId="01F33BB2" w:rsidR="00677BBD" w:rsidRDefault="00677BBD">
      <w:pPr>
        <w:overflowPunct/>
        <w:autoSpaceDE/>
        <w:autoSpaceDN/>
        <w:adjustRightInd/>
        <w:jc w:val="left"/>
        <w:textAlignment w:val="auto"/>
        <w:rPr>
          <w:b/>
        </w:rPr>
      </w:pPr>
    </w:p>
    <w:p w14:paraId="6B45C480" w14:textId="6E90531C" w:rsidR="00824E89" w:rsidRDefault="00824E89">
      <w:pPr>
        <w:overflowPunct/>
        <w:autoSpaceDE/>
        <w:autoSpaceDN/>
        <w:adjustRightInd/>
        <w:jc w:val="left"/>
        <w:textAlignment w:val="auto"/>
        <w:rPr>
          <w:b/>
        </w:rPr>
      </w:pPr>
    </w:p>
    <w:p w14:paraId="31D15208" w14:textId="4644D64C" w:rsidR="00824E89" w:rsidRDefault="00824E89">
      <w:pPr>
        <w:overflowPunct/>
        <w:autoSpaceDE/>
        <w:autoSpaceDN/>
        <w:adjustRightInd/>
        <w:jc w:val="left"/>
        <w:textAlignment w:val="auto"/>
        <w:rPr>
          <w:b/>
        </w:rPr>
      </w:pPr>
    </w:p>
    <w:p w14:paraId="59DDEFD5" w14:textId="3246B07F" w:rsidR="00824E89" w:rsidRDefault="00824E89">
      <w:pPr>
        <w:overflowPunct/>
        <w:autoSpaceDE/>
        <w:autoSpaceDN/>
        <w:adjustRightInd/>
        <w:jc w:val="left"/>
        <w:textAlignment w:val="auto"/>
        <w:rPr>
          <w:b/>
        </w:rPr>
      </w:pPr>
    </w:p>
    <w:p w14:paraId="5CEDC41D" w14:textId="28896D6B" w:rsidR="00824E89" w:rsidRDefault="00824E89">
      <w:pPr>
        <w:overflowPunct/>
        <w:autoSpaceDE/>
        <w:autoSpaceDN/>
        <w:adjustRightInd/>
        <w:jc w:val="left"/>
        <w:textAlignment w:val="auto"/>
        <w:rPr>
          <w:b/>
        </w:rPr>
      </w:pPr>
    </w:p>
    <w:p w14:paraId="3B377664" w14:textId="59C5AFF8" w:rsidR="00824E89" w:rsidRDefault="00824E89">
      <w:pPr>
        <w:overflowPunct/>
        <w:autoSpaceDE/>
        <w:autoSpaceDN/>
        <w:adjustRightInd/>
        <w:jc w:val="left"/>
        <w:textAlignment w:val="auto"/>
        <w:rPr>
          <w:b/>
        </w:rPr>
      </w:pPr>
    </w:p>
    <w:p w14:paraId="0FFCAE8A" w14:textId="6BC097C2" w:rsidR="00824E89" w:rsidRDefault="00824E89">
      <w:pPr>
        <w:overflowPunct/>
        <w:autoSpaceDE/>
        <w:autoSpaceDN/>
        <w:adjustRightInd/>
        <w:jc w:val="left"/>
        <w:textAlignment w:val="auto"/>
        <w:rPr>
          <w:b/>
        </w:rPr>
      </w:pPr>
    </w:p>
    <w:p w14:paraId="568ACD16" w14:textId="25EA9624" w:rsidR="00824E89" w:rsidRDefault="00824E89">
      <w:pPr>
        <w:overflowPunct/>
        <w:autoSpaceDE/>
        <w:autoSpaceDN/>
        <w:adjustRightInd/>
        <w:jc w:val="left"/>
        <w:textAlignment w:val="auto"/>
        <w:rPr>
          <w:b/>
        </w:rPr>
      </w:pPr>
    </w:p>
    <w:p w14:paraId="338EB20E" w14:textId="045187CD" w:rsidR="00824E89" w:rsidRDefault="00824E89">
      <w:pPr>
        <w:overflowPunct/>
        <w:autoSpaceDE/>
        <w:autoSpaceDN/>
        <w:adjustRightInd/>
        <w:jc w:val="left"/>
        <w:textAlignment w:val="auto"/>
        <w:rPr>
          <w:b/>
        </w:rPr>
      </w:pPr>
    </w:p>
    <w:p w14:paraId="46D3663D" w14:textId="370616CA" w:rsidR="00824E89" w:rsidRDefault="00824E89">
      <w:pPr>
        <w:overflowPunct/>
        <w:autoSpaceDE/>
        <w:autoSpaceDN/>
        <w:adjustRightInd/>
        <w:jc w:val="left"/>
        <w:textAlignment w:val="auto"/>
        <w:rPr>
          <w:b/>
        </w:rPr>
      </w:pPr>
    </w:p>
    <w:p w14:paraId="7FA51B0C" w14:textId="7C0B8920" w:rsidR="00824E89" w:rsidRDefault="00824E89">
      <w:pPr>
        <w:overflowPunct/>
        <w:autoSpaceDE/>
        <w:autoSpaceDN/>
        <w:adjustRightInd/>
        <w:jc w:val="left"/>
        <w:textAlignment w:val="auto"/>
        <w:rPr>
          <w:b/>
        </w:rPr>
      </w:pPr>
    </w:p>
    <w:p w14:paraId="619894DF" w14:textId="35941FC8" w:rsidR="00824E89" w:rsidRDefault="00824E89">
      <w:pPr>
        <w:overflowPunct/>
        <w:autoSpaceDE/>
        <w:autoSpaceDN/>
        <w:adjustRightInd/>
        <w:jc w:val="left"/>
        <w:textAlignment w:val="auto"/>
        <w:rPr>
          <w:b/>
        </w:rPr>
      </w:pPr>
    </w:p>
    <w:p w14:paraId="0E93FD4C" w14:textId="5E690494" w:rsidR="00824E89" w:rsidRDefault="00824E89">
      <w:pPr>
        <w:overflowPunct/>
        <w:autoSpaceDE/>
        <w:autoSpaceDN/>
        <w:adjustRightInd/>
        <w:jc w:val="left"/>
        <w:textAlignment w:val="auto"/>
        <w:rPr>
          <w:b/>
        </w:rPr>
      </w:pPr>
    </w:p>
    <w:p w14:paraId="7DE195E7" w14:textId="5240AD96" w:rsidR="00824E89" w:rsidRDefault="00824E89">
      <w:pPr>
        <w:overflowPunct/>
        <w:autoSpaceDE/>
        <w:autoSpaceDN/>
        <w:adjustRightInd/>
        <w:jc w:val="left"/>
        <w:textAlignment w:val="auto"/>
        <w:rPr>
          <w:b/>
        </w:rPr>
      </w:pPr>
    </w:p>
    <w:p w14:paraId="16503846" w14:textId="1E8B94AC" w:rsidR="00824E89" w:rsidRDefault="00824E89">
      <w:pPr>
        <w:overflowPunct/>
        <w:autoSpaceDE/>
        <w:autoSpaceDN/>
        <w:adjustRightInd/>
        <w:jc w:val="left"/>
        <w:textAlignment w:val="auto"/>
        <w:rPr>
          <w:b/>
        </w:rPr>
      </w:pPr>
    </w:p>
    <w:p w14:paraId="6BD349A6" w14:textId="23BD43DE" w:rsidR="00824E89" w:rsidRDefault="00824E89">
      <w:pPr>
        <w:overflowPunct/>
        <w:autoSpaceDE/>
        <w:autoSpaceDN/>
        <w:adjustRightInd/>
        <w:jc w:val="left"/>
        <w:textAlignment w:val="auto"/>
        <w:rPr>
          <w:b/>
        </w:rPr>
      </w:pPr>
    </w:p>
    <w:p w14:paraId="2EE1581E" w14:textId="15FE40C8" w:rsidR="00824E89" w:rsidRDefault="00824E89">
      <w:pPr>
        <w:overflowPunct/>
        <w:autoSpaceDE/>
        <w:autoSpaceDN/>
        <w:adjustRightInd/>
        <w:jc w:val="left"/>
        <w:textAlignment w:val="auto"/>
        <w:rPr>
          <w:b/>
        </w:rPr>
      </w:pPr>
    </w:p>
    <w:p w14:paraId="5607EFE1" w14:textId="098A5F90" w:rsidR="00824E89" w:rsidRDefault="00824E89">
      <w:pPr>
        <w:overflowPunct/>
        <w:autoSpaceDE/>
        <w:autoSpaceDN/>
        <w:adjustRightInd/>
        <w:jc w:val="left"/>
        <w:textAlignment w:val="auto"/>
        <w:rPr>
          <w:b/>
        </w:rPr>
      </w:pPr>
    </w:p>
    <w:p w14:paraId="1C80BC1B" w14:textId="11BD1268" w:rsidR="00824E89" w:rsidRDefault="00824E89">
      <w:pPr>
        <w:overflowPunct/>
        <w:autoSpaceDE/>
        <w:autoSpaceDN/>
        <w:adjustRightInd/>
        <w:jc w:val="left"/>
        <w:textAlignment w:val="auto"/>
        <w:rPr>
          <w:b/>
        </w:rPr>
      </w:pPr>
    </w:p>
    <w:p w14:paraId="522C3F4A" w14:textId="77777777" w:rsidR="00824E89" w:rsidRPr="00470849" w:rsidRDefault="00824E89">
      <w:pPr>
        <w:overflowPunct/>
        <w:autoSpaceDE/>
        <w:autoSpaceDN/>
        <w:adjustRightInd/>
        <w:jc w:val="left"/>
        <w:textAlignment w:val="auto"/>
        <w:rPr>
          <w:b/>
        </w:rPr>
      </w:pPr>
    </w:p>
    <w:p w14:paraId="76FC1D9C" w14:textId="77777777" w:rsidR="00AB0D1C" w:rsidRPr="0004447E" w:rsidRDefault="00824E89" w:rsidP="00AB0D1C">
      <w:pPr>
        <w:suppressAutoHyphens/>
        <w:spacing w:line="360" w:lineRule="auto"/>
        <w:rPr>
          <w:b/>
        </w:rPr>
      </w:pPr>
      <w:r w:rsidRPr="0004447E">
        <w:rPr>
          <w:b/>
        </w:rPr>
        <w:lastRenderedPageBreak/>
        <w:t>Caption:</w:t>
      </w:r>
    </w:p>
    <w:p w14:paraId="4108DE30" w14:textId="77777777" w:rsidR="00AB0D1C" w:rsidRPr="0004447E" w:rsidRDefault="00824E89" w:rsidP="00AB0D1C">
      <w:pPr>
        <w:suppressAutoHyphens/>
        <w:spacing w:line="360" w:lineRule="auto"/>
        <w:rPr>
          <w:b/>
        </w:rPr>
      </w:pPr>
      <w:r>
        <w:rPr>
          <w:noProof/>
        </w:rPr>
        <w:drawing>
          <wp:inline distT="0" distB="0" distL="0" distR="0" wp14:anchorId="0CD90A03" wp14:editId="7D61BCCC">
            <wp:extent cx="2631048" cy="2362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67173" cy="2394634"/>
                    </a:xfrm>
                    <a:prstGeom prst="rect">
                      <a:avLst/>
                    </a:prstGeom>
                    <a:noFill/>
                    <a:ln>
                      <a:noFill/>
                    </a:ln>
                  </pic:spPr>
                </pic:pic>
              </a:graphicData>
            </a:graphic>
          </wp:inline>
        </w:drawing>
      </w:r>
    </w:p>
    <w:p w14:paraId="0C409C4D" w14:textId="77777777" w:rsidR="00AB0D1C" w:rsidRPr="00523ACF" w:rsidRDefault="00824E89" w:rsidP="00AB0D1C">
      <w:pPr>
        <w:suppressAutoHyphens/>
        <w:spacing w:line="360" w:lineRule="auto"/>
        <w:rPr>
          <w:rFonts w:cs="Arial"/>
          <w:b/>
          <w:szCs w:val="22"/>
        </w:rPr>
      </w:pPr>
      <w:r w:rsidRPr="00523ACF">
        <w:rPr>
          <w:rFonts w:cs="Arial"/>
          <w:b/>
          <w:szCs w:val="22"/>
        </w:rPr>
        <w:t>Picture PM6023-1</w:t>
      </w:r>
    </w:p>
    <w:bookmarkEnd w:id="1"/>
    <w:p w14:paraId="25B8E6AE" w14:textId="77777777" w:rsidR="00E01E24" w:rsidRDefault="00AB44AE" w:rsidP="007E3E94">
      <w:pPr>
        <w:suppressAutoHyphens/>
        <w:spacing w:line="360" w:lineRule="auto"/>
      </w:pPr>
      <w:r w:rsidRPr="0004447E">
        <w:t>Precise positioning like Tetris: with the fast positioner, customers receive their readychain in the ideal installation position and can move the entire e-chain system to the right place in just a few simple steps. (Source: igus GmbH)</w:t>
      </w:r>
    </w:p>
    <w:p w14:paraId="4176573C" w14:textId="77777777" w:rsidR="00BE5B55" w:rsidRDefault="00BE5B55" w:rsidP="00BE5B55">
      <w:bookmarkStart w:id="2" w:name="_Hlk54684034"/>
    </w:p>
    <w:p w14:paraId="73FD7136" w14:textId="77777777" w:rsidR="004B70C1" w:rsidRDefault="004B70C1" w:rsidP="00BE5B55"/>
    <w:bookmarkEnd w:id="2"/>
    <w:p w14:paraId="5CED0B58" w14:textId="15F70EAA" w:rsidR="00BE5B55" w:rsidRDefault="00824E89" w:rsidP="005D0B40">
      <w:pPr>
        <w:overflowPunct/>
        <w:autoSpaceDE/>
        <w:autoSpaceDN/>
        <w:adjustRightInd/>
        <w:spacing w:line="360" w:lineRule="auto"/>
        <w:textAlignment w:val="auto"/>
        <w:rPr>
          <w:color w:val="BFBFBF" w:themeColor="background1" w:themeShade="BF"/>
          <w:sz w:val="16"/>
          <w:szCs w:val="16"/>
        </w:rPr>
      </w:pPr>
      <w:r w:rsidRPr="002F6744">
        <w:rPr>
          <w:color w:val="BFBFBF" w:themeColor="background1" w:themeShade="BF"/>
          <w:sz w:val="16"/>
          <w:szCs w:val="16"/>
        </w:rPr>
        <w:t>.</w:t>
      </w:r>
    </w:p>
    <w:p w14:paraId="41FA3E23" w14:textId="382EAF44" w:rsidR="001C54A8" w:rsidRDefault="001C54A8" w:rsidP="005D0B40">
      <w:pPr>
        <w:overflowPunct/>
        <w:autoSpaceDE/>
        <w:autoSpaceDN/>
        <w:adjustRightInd/>
        <w:spacing w:line="360" w:lineRule="auto"/>
        <w:textAlignment w:val="auto"/>
        <w:rPr>
          <w:color w:val="BFBFBF" w:themeColor="background1" w:themeShade="BF"/>
          <w:sz w:val="16"/>
          <w:szCs w:val="16"/>
        </w:rPr>
      </w:pPr>
    </w:p>
    <w:p w14:paraId="7206826A" w14:textId="7EC61DFB" w:rsidR="001C54A8" w:rsidRDefault="001C54A8" w:rsidP="005D0B40">
      <w:pPr>
        <w:overflowPunct/>
        <w:autoSpaceDE/>
        <w:autoSpaceDN/>
        <w:adjustRightInd/>
        <w:spacing w:line="360" w:lineRule="auto"/>
        <w:textAlignment w:val="auto"/>
        <w:rPr>
          <w:color w:val="BFBFBF" w:themeColor="background1" w:themeShade="BF"/>
          <w:sz w:val="16"/>
          <w:szCs w:val="16"/>
        </w:rPr>
      </w:pPr>
    </w:p>
    <w:p w14:paraId="11792198" w14:textId="6F0A7DFC" w:rsidR="001C54A8" w:rsidRDefault="001C54A8" w:rsidP="005D0B40">
      <w:pPr>
        <w:overflowPunct/>
        <w:autoSpaceDE/>
        <w:autoSpaceDN/>
        <w:adjustRightInd/>
        <w:spacing w:line="360" w:lineRule="auto"/>
        <w:textAlignment w:val="auto"/>
        <w:rPr>
          <w:color w:val="BFBFBF" w:themeColor="background1" w:themeShade="BF"/>
          <w:sz w:val="16"/>
          <w:szCs w:val="16"/>
        </w:rPr>
      </w:pPr>
    </w:p>
    <w:p w14:paraId="00902E7A" w14:textId="3653B099" w:rsidR="001C54A8" w:rsidRDefault="001C54A8" w:rsidP="005D0B40">
      <w:pPr>
        <w:overflowPunct/>
        <w:autoSpaceDE/>
        <w:autoSpaceDN/>
        <w:adjustRightInd/>
        <w:spacing w:line="360" w:lineRule="auto"/>
        <w:textAlignment w:val="auto"/>
        <w:rPr>
          <w:color w:val="BFBFBF" w:themeColor="background1" w:themeShade="BF"/>
          <w:sz w:val="16"/>
          <w:szCs w:val="16"/>
        </w:rPr>
      </w:pPr>
    </w:p>
    <w:p w14:paraId="43AAB2DA" w14:textId="069C2F43" w:rsidR="001C54A8" w:rsidRDefault="001C54A8" w:rsidP="005D0B40">
      <w:pPr>
        <w:overflowPunct/>
        <w:autoSpaceDE/>
        <w:autoSpaceDN/>
        <w:adjustRightInd/>
        <w:spacing w:line="360" w:lineRule="auto"/>
        <w:textAlignment w:val="auto"/>
        <w:rPr>
          <w:color w:val="BFBFBF" w:themeColor="background1" w:themeShade="BF"/>
          <w:sz w:val="16"/>
          <w:szCs w:val="16"/>
        </w:rPr>
      </w:pPr>
    </w:p>
    <w:p w14:paraId="30CDDD8E" w14:textId="64B95D9C" w:rsidR="001C54A8" w:rsidRDefault="001C54A8" w:rsidP="005D0B40">
      <w:pPr>
        <w:overflowPunct/>
        <w:autoSpaceDE/>
        <w:autoSpaceDN/>
        <w:adjustRightInd/>
        <w:spacing w:line="360" w:lineRule="auto"/>
        <w:textAlignment w:val="auto"/>
        <w:rPr>
          <w:color w:val="BFBFBF" w:themeColor="background1" w:themeShade="BF"/>
          <w:sz w:val="16"/>
          <w:szCs w:val="16"/>
        </w:rPr>
      </w:pPr>
    </w:p>
    <w:p w14:paraId="36491F63" w14:textId="2E45DA27" w:rsidR="001C54A8" w:rsidRDefault="001C54A8" w:rsidP="005D0B40">
      <w:pPr>
        <w:overflowPunct/>
        <w:autoSpaceDE/>
        <w:autoSpaceDN/>
        <w:adjustRightInd/>
        <w:spacing w:line="360" w:lineRule="auto"/>
        <w:textAlignment w:val="auto"/>
        <w:rPr>
          <w:color w:val="BFBFBF" w:themeColor="background1" w:themeShade="BF"/>
          <w:sz w:val="16"/>
          <w:szCs w:val="16"/>
        </w:rPr>
      </w:pPr>
    </w:p>
    <w:p w14:paraId="48CEE50E" w14:textId="44363097" w:rsidR="001C54A8" w:rsidRDefault="001C54A8" w:rsidP="005D0B40">
      <w:pPr>
        <w:overflowPunct/>
        <w:autoSpaceDE/>
        <w:autoSpaceDN/>
        <w:adjustRightInd/>
        <w:spacing w:line="360" w:lineRule="auto"/>
        <w:textAlignment w:val="auto"/>
        <w:rPr>
          <w:color w:val="BFBFBF" w:themeColor="background1" w:themeShade="BF"/>
          <w:sz w:val="16"/>
          <w:szCs w:val="16"/>
        </w:rPr>
      </w:pPr>
    </w:p>
    <w:p w14:paraId="6DF2D6E9" w14:textId="182BA27B" w:rsidR="001C54A8" w:rsidRDefault="001C54A8" w:rsidP="005D0B40">
      <w:pPr>
        <w:overflowPunct/>
        <w:autoSpaceDE/>
        <w:autoSpaceDN/>
        <w:adjustRightInd/>
        <w:spacing w:line="360" w:lineRule="auto"/>
        <w:textAlignment w:val="auto"/>
        <w:rPr>
          <w:color w:val="BFBFBF" w:themeColor="background1" w:themeShade="BF"/>
          <w:sz w:val="16"/>
          <w:szCs w:val="16"/>
        </w:rPr>
      </w:pPr>
    </w:p>
    <w:p w14:paraId="5D0509A5" w14:textId="254FEB4A" w:rsidR="001C54A8" w:rsidRDefault="001C54A8" w:rsidP="005D0B40">
      <w:pPr>
        <w:overflowPunct/>
        <w:autoSpaceDE/>
        <w:autoSpaceDN/>
        <w:adjustRightInd/>
        <w:spacing w:line="360" w:lineRule="auto"/>
        <w:textAlignment w:val="auto"/>
        <w:rPr>
          <w:color w:val="BFBFBF" w:themeColor="background1" w:themeShade="BF"/>
          <w:sz w:val="16"/>
          <w:szCs w:val="16"/>
        </w:rPr>
      </w:pPr>
    </w:p>
    <w:p w14:paraId="06024263" w14:textId="1FB994E7" w:rsidR="001C54A8" w:rsidRDefault="001C54A8" w:rsidP="005D0B40">
      <w:pPr>
        <w:overflowPunct/>
        <w:autoSpaceDE/>
        <w:autoSpaceDN/>
        <w:adjustRightInd/>
        <w:spacing w:line="360" w:lineRule="auto"/>
        <w:textAlignment w:val="auto"/>
        <w:rPr>
          <w:color w:val="BFBFBF" w:themeColor="background1" w:themeShade="BF"/>
          <w:sz w:val="16"/>
          <w:szCs w:val="16"/>
        </w:rPr>
      </w:pPr>
    </w:p>
    <w:p w14:paraId="2D921997" w14:textId="58EC8E1F" w:rsidR="001C54A8" w:rsidRDefault="001C54A8" w:rsidP="005D0B40">
      <w:pPr>
        <w:overflowPunct/>
        <w:autoSpaceDE/>
        <w:autoSpaceDN/>
        <w:adjustRightInd/>
        <w:spacing w:line="360" w:lineRule="auto"/>
        <w:textAlignment w:val="auto"/>
        <w:rPr>
          <w:color w:val="BFBFBF" w:themeColor="background1" w:themeShade="BF"/>
          <w:sz w:val="16"/>
          <w:szCs w:val="16"/>
        </w:rPr>
      </w:pPr>
    </w:p>
    <w:p w14:paraId="0615140E" w14:textId="71AF19ED" w:rsidR="001C54A8" w:rsidRDefault="001C54A8" w:rsidP="005D0B40">
      <w:pPr>
        <w:overflowPunct/>
        <w:autoSpaceDE/>
        <w:autoSpaceDN/>
        <w:adjustRightInd/>
        <w:spacing w:line="360" w:lineRule="auto"/>
        <w:textAlignment w:val="auto"/>
        <w:rPr>
          <w:color w:val="BFBFBF" w:themeColor="background1" w:themeShade="BF"/>
          <w:sz w:val="16"/>
          <w:szCs w:val="16"/>
        </w:rPr>
      </w:pPr>
    </w:p>
    <w:p w14:paraId="658285D1" w14:textId="5B549258" w:rsidR="001C54A8" w:rsidRDefault="001C54A8" w:rsidP="005D0B40">
      <w:pPr>
        <w:overflowPunct/>
        <w:autoSpaceDE/>
        <w:autoSpaceDN/>
        <w:adjustRightInd/>
        <w:spacing w:line="360" w:lineRule="auto"/>
        <w:textAlignment w:val="auto"/>
        <w:rPr>
          <w:color w:val="BFBFBF" w:themeColor="background1" w:themeShade="BF"/>
          <w:sz w:val="16"/>
          <w:szCs w:val="16"/>
        </w:rPr>
      </w:pPr>
    </w:p>
    <w:p w14:paraId="567F17A1" w14:textId="64BA5746" w:rsidR="001C54A8" w:rsidRDefault="001C54A8" w:rsidP="005D0B40">
      <w:pPr>
        <w:overflowPunct/>
        <w:autoSpaceDE/>
        <w:autoSpaceDN/>
        <w:adjustRightInd/>
        <w:spacing w:line="360" w:lineRule="auto"/>
        <w:textAlignment w:val="auto"/>
        <w:rPr>
          <w:color w:val="BFBFBF" w:themeColor="background1" w:themeShade="BF"/>
          <w:sz w:val="16"/>
          <w:szCs w:val="16"/>
        </w:rPr>
      </w:pPr>
    </w:p>
    <w:p w14:paraId="5BB305D3" w14:textId="7DF350FB" w:rsidR="001C54A8" w:rsidRDefault="001C54A8" w:rsidP="005D0B40">
      <w:pPr>
        <w:overflowPunct/>
        <w:autoSpaceDE/>
        <w:autoSpaceDN/>
        <w:adjustRightInd/>
        <w:spacing w:line="360" w:lineRule="auto"/>
        <w:textAlignment w:val="auto"/>
        <w:rPr>
          <w:color w:val="BFBFBF" w:themeColor="background1" w:themeShade="BF"/>
          <w:sz w:val="16"/>
          <w:szCs w:val="16"/>
        </w:rPr>
      </w:pPr>
    </w:p>
    <w:p w14:paraId="7A76AB82" w14:textId="359EA405" w:rsidR="001C54A8" w:rsidRDefault="001C54A8" w:rsidP="005D0B40">
      <w:pPr>
        <w:overflowPunct/>
        <w:autoSpaceDE/>
        <w:autoSpaceDN/>
        <w:adjustRightInd/>
        <w:spacing w:line="360" w:lineRule="auto"/>
        <w:textAlignment w:val="auto"/>
        <w:rPr>
          <w:color w:val="BFBFBF" w:themeColor="background1" w:themeShade="BF"/>
          <w:sz w:val="16"/>
          <w:szCs w:val="16"/>
        </w:rPr>
      </w:pPr>
    </w:p>
    <w:p w14:paraId="22072F28" w14:textId="08A8D51F" w:rsidR="001C54A8" w:rsidRDefault="001C54A8" w:rsidP="005D0B40">
      <w:pPr>
        <w:overflowPunct/>
        <w:autoSpaceDE/>
        <w:autoSpaceDN/>
        <w:adjustRightInd/>
        <w:spacing w:line="360" w:lineRule="auto"/>
        <w:textAlignment w:val="auto"/>
        <w:rPr>
          <w:color w:val="BFBFBF" w:themeColor="background1" w:themeShade="BF"/>
          <w:sz w:val="16"/>
          <w:szCs w:val="16"/>
        </w:rPr>
      </w:pPr>
    </w:p>
    <w:p w14:paraId="5004B398" w14:textId="5F6AA3EF" w:rsidR="001C54A8" w:rsidRDefault="001C54A8" w:rsidP="005D0B40">
      <w:pPr>
        <w:overflowPunct/>
        <w:autoSpaceDE/>
        <w:autoSpaceDN/>
        <w:adjustRightInd/>
        <w:spacing w:line="360" w:lineRule="auto"/>
        <w:textAlignment w:val="auto"/>
        <w:rPr>
          <w:color w:val="BFBFBF" w:themeColor="background1" w:themeShade="BF"/>
          <w:sz w:val="16"/>
          <w:szCs w:val="16"/>
        </w:rPr>
      </w:pPr>
    </w:p>
    <w:p w14:paraId="1920003D" w14:textId="7BB5D3A9" w:rsidR="001C54A8" w:rsidRDefault="001C54A8" w:rsidP="005D0B40">
      <w:pPr>
        <w:overflowPunct/>
        <w:autoSpaceDE/>
        <w:autoSpaceDN/>
        <w:adjustRightInd/>
        <w:spacing w:line="360" w:lineRule="auto"/>
        <w:textAlignment w:val="auto"/>
        <w:rPr>
          <w:color w:val="BFBFBF" w:themeColor="background1" w:themeShade="BF"/>
          <w:sz w:val="16"/>
          <w:szCs w:val="16"/>
        </w:rPr>
      </w:pPr>
    </w:p>
    <w:p w14:paraId="098600BF" w14:textId="74D746B9" w:rsidR="001C54A8" w:rsidRDefault="001C54A8" w:rsidP="005D0B40">
      <w:pPr>
        <w:overflowPunct/>
        <w:autoSpaceDE/>
        <w:autoSpaceDN/>
        <w:adjustRightInd/>
        <w:spacing w:line="360" w:lineRule="auto"/>
        <w:textAlignment w:val="auto"/>
        <w:rPr>
          <w:color w:val="BFBFBF" w:themeColor="background1" w:themeShade="BF"/>
          <w:sz w:val="16"/>
          <w:szCs w:val="16"/>
        </w:rPr>
      </w:pPr>
    </w:p>
    <w:p w14:paraId="01C10EE9" w14:textId="6665C31B" w:rsidR="001C54A8" w:rsidRDefault="001C54A8" w:rsidP="005D0B40">
      <w:pPr>
        <w:overflowPunct/>
        <w:autoSpaceDE/>
        <w:autoSpaceDN/>
        <w:adjustRightInd/>
        <w:spacing w:line="360" w:lineRule="auto"/>
        <w:textAlignment w:val="auto"/>
        <w:rPr>
          <w:color w:val="BFBFBF" w:themeColor="background1" w:themeShade="BF"/>
          <w:sz w:val="16"/>
          <w:szCs w:val="16"/>
        </w:rPr>
      </w:pPr>
    </w:p>
    <w:p w14:paraId="68FAC112" w14:textId="76CDAD59" w:rsidR="001C54A8" w:rsidRDefault="001C54A8" w:rsidP="005D0B40">
      <w:pPr>
        <w:overflowPunct/>
        <w:autoSpaceDE/>
        <w:autoSpaceDN/>
        <w:adjustRightInd/>
        <w:spacing w:line="360" w:lineRule="auto"/>
        <w:textAlignment w:val="auto"/>
        <w:rPr>
          <w:color w:val="BFBFBF" w:themeColor="background1" w:themeShade="BF"/>
          <w:sz w:val="16"/>
          <w:szCs w:val="16"/>
        </w:rPr>
      </w:pPr>
    </w:p>
    <w:p w14:paraId="4B80190E" w14:textId="0C4E1351" w:rsidR="001C54A8" w:rsidRDefault="001C54A8" w:rsidP="005D0B40">
      <w:pPr>
        <w:overflowPunct/>
        <w:autoSpaceDE/>
        <w:autoSpaceDN/>
        <w:adjustRightInd/>
        <w:spacing w:line="360" w:lineRule="auto"/>
        <w:textAlignment w:val="auto"/>
        <w:rPr>
          <w:color w:val="BFBFBF" w:themeColor="background1" w:themeShade="BF"/>
          <w:sz w:val="16"/>
          <w:szCs w:val="16"/>
        </w:rPr>
      </w:pPr>
    </w:p>
    <w:p w14:paraId="2A47CD1D" w14:textId="1F949E57" w:rsidR="001C54A8" w:rsidRDefault="001C54A8" w:rsidP="005D0B40">
      <w:pPr>
        <w:overflowPunct/>
        <w:autoSpaceDE/>
        <w:autoSpaceDN/>
        <w:adjustRightInd/>
        <w:spacing w:line="360" w:lineRule="auto"/>
        <w:textAlignment w:val="auto"/>
        <w:rPr>
          <w:color w:val="BFBFBF" w:themeColor="background1" w:themeShade="BF"/>
          <w:sz w:val="16"/>
          <w:szCs w:val="16"/>
        </w:rPr>
      </w:pPr>
    </w:p>
    <w:p w14:paraId="238B2A0D" w14:textId="2CD90246" w:rsidR="001C54A8" w:rsidRDefault="001C54A8" w:rsidP="005D0B40">
      <w:pPr>
        <w:overflowPunct/>
        <w:autoSpaceDE/>
        <w:autoSpaceDN/>
        <w:adjustRightInd/>
        <w:spacing w:line="360" w:lineRule="auto"/>
        <w:textAlignment w:val="auto"/>
        <w:rPr>
          <w:color w:val="BFBFBF" w:themeColor="background1" w:themeShade="BF"/>
          <w:sz w:val="16"/>
          <w:szCs w:val="16"/>
        </w:rPr>
      </w:pPr>
    </w:p>
    <w:p w14:paraId="570D8D6B" w14:textId="77777777" w:rsidR="001C54A8" w:rsidRPr="00613A3C" w:rsidRDefault="001C54A8" w:rsidP="001C54A8">
      <w:pPr>
        <w:rPr>
          <w:b/>
          <w:sz w:val="18"/>
        </w:rPr>
      </w:pPr>
      <w:r w:rsidRPr="00613A3C">
        <w:rPr>
          <w:b/>
          <w:sz w:val="18"/>
        </w:rPr>
        <w:lastRenderedPageBreak/>
        <w:t>PRESS CONTACT:</w:t>
      </w:r>
    </w:p>
    <w:p w14:paraId="3DF71CFC" w14:textId="77777777" w:rsidR="001C54A8" w:rsidRDefault="001C54A8" w:rsidP="001C54A8">
      <w:pPr>
        <w:spacing w:line="360" w:lineRule="auto"/>
        <w:ind w:right="-28"/>
        <w:rPr>
          <w:sz w:val="18"/>
          <w:szCs w:val="18"/>
        </w:rPr>
      </w:pPr>
    </w:p>
    <w:p w14:paraId="4C1FC497" w14:textId="77777777" w:rsidR="001C54A8" w:rsidRPr="00D92A12" w:rsidRDefault="001C54A8" w:rsidP="001C54A8">
      <w:pPr>
        <w:rPr>
          <w:sz w:val="18"/>
          <w:lang w:val="en-US"/>
        </w:rPr>
      </w:pPr>
      <w:r w:rsidRPr="00D92A12">
        <w:rPr>
          <w:sz w:val="18"/>
          <w:lang w:val="en-US"/>
        </w:rPr>
        <w:t>Alexa Heinzelmann</w:t>
      </w:r>
      <w:r w:rsidRPr="00D92A12">
        <w:rPr>
          <w:sz w:val="18"/>
          <w:lang w:val="en-US"/>
        </w:rPr>
        <w:tab/>
      </w:r>
      <w:r w:rsidRPr="00D92A12">
        <w:rPr>
          <w:sz w:val="18"/>
          <w:lang w:val="en-US"/>
        </w:rPr>
        <w:tab/>
      </w:r>
    </w:p>
    <w:p w14:paraId="79C5B4E9" w14:textId="77777777" w:rsidR="001C54A8" w:rsidRPr="006D01BC" w:rsidRDefault="001C54A8" w:rsidP="001C54A8">
      <w:pPr>
        <w:rPr>
          <w:sz w:val="18"/>
        </w:rPr>
      </w:pPr>
      <w:r w:rsidRPr="006D01BC">
        <w:rPr>
          <w:sz w:val="18"/>
        </w:rPr>
        <w:t xml:space="preserve">Head of </w:t>
      </w:r>
      <w:r>
        <w:rPr>
          <w:sz w:val="18"/>
        </w:rPr>
        <w:t>International Marketing</w:t>
      </w:r>
    </w:p>
    <w:p w14:paraId="30BA499A" w14:textId="77777777" w:rsidR="001C54A8" w:rsidRPr="0074672A" w:rsidRDefault="001C54A8" w:rsidP="001C54A8">
      <w:pPr>
        <w:rPr>
          <w:sz w:val="18"/>
        </w:rPr>
      </w:pPr>
    </w:p>
    <w:p w14:paraId="75A675A1" w14:textId="77777777" w:rsidR="001C54A8" w:rsidRPr="0074672A" w:rsidRDefault="001C54A8" w:rsidP="001C54A8">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0DFB95C8" w14:textId="77777777" w:rsidR="001C54A8" w:rsidRPr="007258D2" w:rsidRDefault="001C54A8" w:rsidP="001C54A8">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07ADC98A" w14:textId="77777777" w:rsidR="001C54A8" w:rsidRPr="007258D2" w:rsidRDefault="001C54A8" w:rsidP="001C54A8">
      <w:pPr>
        <w:rPr>
          <w:sz w:val="18"/>
          <w:lang w:val="en-US"/>
        </w:rPr>
      </w:pPr>
      <w:r w:rsidRPr="007258D2">
        <w:rPr>
          <w:sz w:val="18"/>
          <w:lang w:val="en-US"/>
        </w:rPr>
        <w:t>51147 Cologne</w:t>
      </w:r>
      <w:r>
        <w:rPr>
          <w:sz w:val="18"/>
          <w:lang w:val="en-US"/>
        </w:rPr>
        <w:tab/>
      </w:r>
    </w:p>
    <w:p w14:paraId="3119693B" w14:textId="77777777" w:rsidR="001C54A8" w:rsidRPr="00DA2750" w:rsidRDefault="001C54A8" w:rsidP="001C54A8">
      <w:pPr>
        <w:rPr>
          <w:sz w:val="18"/>
          <w:lang w:val="de-DE"/>
        </w:rPr>
      </w:pPr>
      <w:r w:rsidRPr="00DA2750">
        <w:rPr>
          <w:sz w:val="18"/>
          <w:lang w:val="de-DE"/>
        </w:rPr>
        <w:t>Tel. 0 22 03 / 96 49-7272</w:t>
      </w:r>
    </w:p>
    <w:p w14:paraId="36E6DBD1" w14:textId="77777777" w:rsidR="001C54A8" w:rsidRDefault="001C54A8" w:rsidP="001C54A8">
      <w:pPr>
        <w:rPr>
          <w:sz w:val="18"/>
          <w:lang w:val="fr-FR"/>
        </w:rPr>
      </w:pPr>
      <w:r>
        <w:fldChar w:fldCharType="begin"/>
      </w:r>
      <w:r w:rsidRPr="001C54A8">
        <w:rPr>
          <w:lang w:val="de-DE"/>
        </w:rPr>
        <w:instrText>HYPERLINK "mailto:aheinzelmann@igus.net"</w:instrText>
      </w:r>
      <w:r>
        <w:fldChar w:fldCharType="separate"/>
      </w:r>
      <w:r w:rsidRPr="00B957D7">
        <w:rPr>
          <w:rStyle w:val="Hyperlink"/>
          <w:sz w:val="18"/>
          <w:lang w:val="fr-FR"/>
        </w:rPr>
        <w:t>aheinzelmann@igus.net</w:t>
      </w:r>
      <w:r>
        <w:rPr>
          <w:rStyle w:val="Hyperlink"/>
          <w:sz w:val="18"/>
          <w:lang w:val="fr-FR"/>
        </w:rPr>
        <w:fldChar w:fldCharType="end"/>
      </w:r>
      <w:r>
        <w:rPr>
          <w:sz w:val="18"/>
          <w:lang w:val="fr-FR"/>
        </w:rPr>
        <w:tab/>
      </w:r>
      <w:r>
        <w:rPr>
          <w:sz w:val="18"/>
          <w:lang w:val="fr-FR"/>
        </w:rPr>
        <w:tab/>
      </w:r>
    </w:p>
    <w:p w14:paraId="518BC388" w14:textId="77777777" w:rsidR="001C54A8" w:rsidRDefault="001C54A8" w:rsidP="001C54A8">
      <w:pPr>
        <w:suppressAutoHyphens/>
        <w:spacing w:line="360" w:lineRule="auto"/>
        <w:rPr>
          <w:lang w:val="fr-FR"/>
        </w:rPr>
      </w:pPr>
      <w:r>
        <w:fldChar w:fldCharType="begin"/>
      </w:r>
      <w:r w:rsidRPr="001C54A8">
        <w:rPr>
          <w:lang w:val="de-DE"/>
        </w:rPr>
        <w:instrText>HYPERLINK "http://www.igus.eu/press"</w:instrText>
      </w:r>
      <w:r>
        <w:fldChar w:fldCharType="separate"/>
      </w:r>
      <w:r w:rsidRPr="00B957D7">
        <w:rPr>
          <w:rStyle w:val="Hyperlink"/>
          <w:sz w:val="18"/>
          <w:lang w:val="fr-FR"/>
        </w:rPr>
        <w:t>www.igus.eu/press</w:t>
      </w:r>
      <w:r>
        <w:rPr>
          <w:rStyle w:val="Hyperlink"/>
          <w:sz w:val="18"/>
          <w:lang w:val="fr-FR"/>
        </w:rPr>
        <w:fldChar w:fldCharType="end"/>
      </w:r>
    </w:p>
    <w:p w14:paraId="79D913BE" w14:textId="77777777" w:rsidR="001C54A8" w:rsidRPr="00D92A12" w:rsidRDefault="001C54A8" w:rsidP="001C54A8">
      <w:pPr>
        <w:rPr>
          <w:b/>
          <w:sz w:val="18"/>
          <w:szCs w:val="18"/>
          <w:lang w:val="fr-FR"/>
        </w:rPr>
      </w:pPr>
    </w:p>
    <w:p w14:paraId="17D749FA" w14:textId="77777777" w:rsidR="001C54A8" w:rsidRPr="00DA2750" w:rsidRDefault="001C54A8" w:rsidP="001C54A8">
      <w:pPr>
        <w:rPr>
          <w:b/>
          <w:sz w:val="18"/>
          <w:szCs w:val="18"/>
          <w:lang w:val="de-DE"/>
        </w:rPr>
      </w:pPr>
    </w:p>
    <w:p w14:paraId="393DA94D" w14:textId="77777777" w:rsidR="001C54A8" w:rsidRPr="00556323" w:rsidRDefault="001C54A8" w:rsidP="001C54A8">
      <w:pPr>
        <w:rPr>
          <w:b/>
          <w:sz w:val="18"/>
          <w:szCs w:val="18"/>
        </w:rPr>
      </w:pPr>
      <w:r w:rsidRPr="00556323">
        <w:rPr>
          <w:b/>
          <w:sz w:val="18"/>
          <w:szCs w:val="18"/>
        </w:rPr>
        <w:t>ABOUT IGUS:</w:t>
      </w:r>
    </w:p>
    <w:p w14:paraId="0D94D2A1" w14:textId="77777777" w:rsidR="001C54A8" w:rsidRPr="00556323" w:rsidRDefault="001C54A8" w:rsidP="001C54A8">
      <w:pPr>
        <w:rPr>
          <w:sz w:val="18"/>
          <w:szCs w:val="18"/>
        </w:rPr>
      </w:pPr>
    </w:p>
    <w:p w14:paraId="2161344B" w14:textId="77777777" w:rsidR="001C54A8" w:rsidRDefault="001C54A8" w:rsidP="001C54A8">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 xml:space="preserve">illion. Research in the industry's largest test laboratories constantly yields innovations and more security for users. 234,000 articles are available from stock and the service life can be calculated online. In recent years, the company has expanded by creating internal startups,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291FF7DD" w14:textId="77777777" w:rsidR="001C54A8" w:rsidRPr="00200F81" w:rsidRDefault="001C54A8" w:rsidP="001C54A8">
      <w:pPr>
        <w:spacing w:line="360" w:lineRule="auto"/>
        <w:ind w:right="-28"/>
        <w:rPr>
          <w:rFonts w:cs="Arial"/>
          <w:color w:val="C0C0C0"/>
          <w:sz w:val="18"/>
          <w:szCs w:val="18"/>
          <w:lang w:val="fr-FR"/>
        </w:rPr>
      </w:pPr>
    </w:p>
    <w:bookmarkEnd w:id="3"/>
    <w:p w14:paraId="4A74B23A" w14:textId="77777777" w:rsidR="001C54A8" w:rsidRPr="00916468" w:rsidRDefault="001C54A8" w:rsidP="001C54A8">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79E625D8" w14:textId="77777777" w:rsidR="001C54A8" w:rsidRPr="00613A3C" w:rsidRDefault="001C54A8" w:rsidP="001C54A8">
      <w:pPr>
        <w:rPr>
          <w:rFonts w:cs="Arial"/>
          <w:sz w:val="16"/>
          <w:szCs w:val="16"/>
        </w:rPr>
      </w:pPr>
    </w:p>
    <w:p w14:paraId="1C391132" w14:textId="77777777" w:rsidR="001C54A8" w:rsidRPr="002F6744" w:rsidRDefault="001C54A8" w:rsidP="001C54A8">
      <w:pPr>
        <w:overflowPunct/>
        <w:autoSpaceDE/>
        <w:autoSpaceDN/>
        <w:adjustRightInd/>
        <w:spacing w:line="360" w:lineRule="auto"/>
        <w:textAlignment w:val="auto"/>
        <w:rPr>
          <w:color w:val="BFBFBF" w:themeColor="background1" w:themeShade="BF"/>
          <w:sz w:val="16"/>
          <w:szCs w:val="16"/>
        </w:rPr>
      </w:pPr>
    </w:p>
    <w:sectPr w:rsidR="001C54A8" w:rsidRPr="002F6744"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06724" w14:textId="77777777" w:rsidR="003E60B0" w:rsidRDefault="00824E89">
      <w:r>
        <w:separator/>
      </w:r>
    </w:p>
  </w:endnote>
  <w:endnote w:type="continuationSeparator" w:id="0">
    <w:p w14:paraId="11239649" w14:textId="77777777" w:rsidR="003E60B0" w:rsidRDefault="0082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F8F4" w14:textId="77777777" w:rsidR="000F1248" w:rsidRDefault="00824E89"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1C54A8">
      <w:rPr>
        <w:rStyle w:val="Seitenzahl"/>
      </w:rPr>
      <w:fldChar w:fldCharType="separate"/>
    </w:r>
    <w:r>
      <w:rPr>
        <w:rStyle w:val="Seitenzahl"/>
      </w:rPr>
      <w:fldChar w:fldCharType="end"/>
    </w:r>
  </w:p>
  <w:p w14:paraId="79B46D1F"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2544EBB0" w14:textId="77777777" w:rsidR="000F1248" w:rsidRDefault="00824E89"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4E8A7" w14:textId="77777777" w:rsidR="003E60B0" w:rsidRDefault="00824E89">
      <w:r>
        <w:separator/>
      </w:r>
    </w:p>
  </w:footnote>
  <w:footnote w:type="continuationSeparator" w:id="0">
    <w:p w14:paraId="43801E78" w14:textId="77777777" w:rsidR="003E60B0" w:rsidRDefault="00824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88EF" w14:textId="77777777" w:rsidR="005829F0" w:rsidRDefault="00824E89">
    <w:pPr>
      <w:pStyle w:val="Kopfzeile"/>
    </w:pPr>
    <w:r>
      <w:rPr>
        <w:noProof/>
      </w:rPr>
      <w:drawing>
        <wp:inline distT="0" distB="0" distL="0" distR="0" wp14:anchorId="6D58E8BE" wp14:editId="06E5A19C">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57E8" w14:textId="77777777" w:rsidR="00411E58" w:rsidRPr="002007C5" w:rsidRDefault="00824E89"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32759665" wp14:editId="6417676C">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7F1A8C" w14:textId="77777777" w:rsidR="00411E58" w:rsidRPr="000F1248" w:rsidRDefault="00411E58" w:rsidP="00411E58">
    <w:pPr>
      <w:pStyle w:val="Kopfzeile"/>
      <w:tabs>
        <w:tab w:val="clear" w:pos="4536"/>
        <w:tab w:val="clear" w:pos="9072"/>
        <w:tab w:val="right" w:pos="1276"/>
      </w:tabs>
    </w:pPr>
  </w:p>
  <w:p w14:paraId="1E2A60B3" w14:textId="77777777" w:rsidR="00411E58" w:rsidRPr="002007C5" w:rsidRDefault="00824E8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5ACC85D2" w14:textId="77777777" w:rsidR="00411E58" w:rsidRDefault="00411E58" w:rsidP="00411E58">
    <w:pPr>
      <w:pStyle w:val="Kopfzeile"/>
      <w:rPr>
        <w:rStyle w:val="Seitenzahl"/>
      </w:rPr>
    </w:pPr>
  </w:p>
  <w:p w14:paraId="7336BE79"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A2FEA"/>
    <w:multiLevelType w:val="multilevel"/>
    <w:tmpl w:val="E3E2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D3570"/>
    <w:multiLevelType w:val="hybridMultilevel"/>
    <w:tmpl w:val="87E8371A"/>
    <w:lvl w:ilvl="0" w:tplc="E44E1546">
      <w:start w:val="1"/>
      <w:numFmt w:val="bullet"/>
      <w:lvlText w:val=""/>
      <w:lvlJc w:val="left"/>
      <w:pPr>
        <w:ind w:left="720" w:hanging="360"/>
      </w:pPr>
      <w:rPr>
        <w:rFonts w:ascii="Symbol" w:hAnsi="Symbol" w:hint="default"/>
      </w:rPr>
    </w:lvl>
    <w:lvl w:ilvl="1" w:tplc="698EDBA8" w:tentative="1">
      <w:start w:val="1"/>
      <w:numFmt w:val="bullet"/>
      <w:lvlText w:val="o"/>
      <w:lvlJc w:val="left"/>
      <w:pPr>
        <w:ind w:left="1440" w:hanging="360"/>
      </w:pPr>
      <w:rPr>
        <w:rFonts w:ascii="Courier New" w:hAnsi="Courier New" w:cs="Courier New" w:hint="default"/>
      </w:rPr>
    </w:lvl>
    <w:lvl w:ilvl="2" w:tplc="39502F6A" w:tentative="1">
      <w:start w:val="1"/>
      <w:numFmt w:val="bullet"/>
      <w:lvlText w:val=""/>
      <w:lvlJc w:val="left"/>
      <w:pPr>
        <w:ind w:left="2160" w:hanging="360"/>
      </w:pPr>
      <w:rPr>
        <w:rFonts w:ascii="Wingdings" w:hAnsi="Wingdings" w:hint="default"/>
      </w:rPr>
    </w:lvl>
    <w:lvl w:ilvl="3" w:tplc="4F6EC366" w:tentative="1">
      <w:start w:val="1"/>
      <w:numFmt w:val="bullet"/>
      <w:lvlText w:val=""/>
      <w:lvlJc w:val="left"/>
      <w:pPr>
        <w:ind w:left="2880" w:hanging="360"/>
      </w:pPr>
      <w:rPr>
        <w:rFonts w:ascii="Symbol" w:hAnsi="Symbol" w:hint="default"/>
      </w:rPr>
    </w:lvl>
    <w:lvl w:ilvl="4" w:tplc="9D484BF4" w:tentative="1">
      <w:start w:val="1"/>
      <w:numFmt w:val="bullet"/>
      <w:lvlText w:val="o"/>
      <w:lvlJc w:val="left"/>
      <w:pPr>
        <w:ind w:left="3600" w:hanging="360"/>
      </w:pPr>
      <w:rPr>
        <w:rFonts w:ascii="Courier New" w:hAnsi="Courier New" w:cs="Courier New" w:hint="default"/>
      </w:rPr>
    </w:lvl>
    <w:lvl w:ilvl="5" w:tplc="2E1A1548" w:tentative="1">
      <w:start w:val="1"/>
      <w:numFmt w:val="bullet"/>
      <w:lvlText w:val=""/>
      <w:lvlJc w:val="left"/>
      <w:pPr>
        <w:ind w:left="4320" w:hanging="360"/>
      </w:pPr>
      <w:rPr>
        <w:rFonts w:ascii="Wingdings" w:hAnsi="Wingdings" w:hint="default"/>
      </w:rPr>
    </w:lvl>
    <w:lvl w:ilvl="6" w:tplc="B24E0B2E" w:tentative="1">
      <w:start w:val="1"/>
      <w:numFmt w:val="bullet"/>
      <w:lvlText w:val=""/>
      <w:lvlJc w:val="left"/>
      <w:pPr>
        <w:ind w:left="5040" w:hanging="360"/>
      </w:pPr>
      <w:rPr>
        <w:rFonts w:ascii="Symbol" w:hAnsi="Symbol" w:hint="default"/>
      </w:rPr>
    </w:lvl>
    <w:lvl w:ilvl="7" w:tplc="21DC69E2" w:tentative="1">
      <w:start w:val="1"/>
      <w:numFmt w:val="bullet"/>
      <w:lvlText w:val="o"/>
      <w:lvlJc w:val="left"/>
      <w:pPr>
        <w:ind w:left="5760" w:hanging="360"/>
      </w:pPr>
      <w:rPr>
        <w:rFonts w:ascii="Courier New" w:hAnsi="Courier New" w:cs="Courier New" w:hint="default"/>
      </w:rPr>
    </w:lvl>
    <w:lvl w:ilvl="8" w:tplc="634A6EC6" w:tentative="1">
      <w:start w:val="1"/>
      <w:numFmt w:val="bullet"/>
      <w:lvlText w:val=""/>
      <w:lvlJc w:val="left"/>
      <w:pPr>
        <w:ind w:left="6480" w:hanging="360"/>
      </w:pPr>
      <w:rPr>
        <w:rFonts w:ascii="Wingdings" w:hAnsi="Wingdings" w:hint="default"/>
      </w:rPr>
    </w:lvl>
  </w:abstractNum>
  <w:abstractNum w:abstractNumId="2" w15:restartNumberingAfterBreak="0">
    <w:nsid w:val="6BDB6F7B"/>
    <w:multiLevelType w:val="hybridMultilevel"/>
    <w:tmpl w:val="0CF442F8"/>
    <w:lvl w:ilvl="0" w:tplc="47EA71CA">
      <w:start w:val="1"/>
      <w:numFmt w:val="bullet"/>
      <w:lvlText w:val=""/>
      <w:lvlJc w:val="left"/>
      <w:pPr>
        <w:ind w:left="720" w:hanging="360"/>
      </w:pPr>
      <w:rPr>
        <w:rFonts w:ascii="Symbol" w:hAnsi="Symbol" w:hint="default"/>
      </w:rPr>
    </w:lvl>
    <w:lvl w:ilvl="1" w:tplc="B3844D12" w:tentative="1">
      <w:start w:val="1"/>
      <w:numFmt w:val="bullet"/>
      <w:lvlText w:val="o"/>
      <w:lvlJc w:val="left"/>
      <w:pPr>
        <w:ind w:left="1440" w:hanging="360"/>
      </w:pPr>
      <w:rPr>
        <w:rFonts w:ascii="Courier New" w:hAnsi="Courier New" w:cs="Courier New" w:hint="default"/>
      </w:rPr>
    </w:lvl>
    <w:lvl w:ilvl="2" w:tplc="FB6265F0" w:tentative="1">
      <w:start w:val="1"/>
      <w:numFmt w:val="bullet"/>
      <w:lvlText w:val=""/>
      <w:lvlJc w:val="left"/>
      <w:pPr>
        <w:ind w:left="2160" w:hanging="360"/>
      </w:pPr>
      <w:rPr>
        <w:rFonts w:ascii="Wingdings" w:hAnsi="Wingdings" w:hint="default"/>
      </w:rPr>
    </w:lvl>
    <w:lvl w:ilvl="3" w:tplc="0518E052" w:tentative="1">
      <w:start w:val="1"/>
      <w:numFmt w:val="bullet"/>
      <w:lvlText w:val=""/>
      <w:lvlJc w:val="left"/>
      <w:pPr>
        <w:ind w:left="2880" w:hanging="360"/>
      </w:pPr>
      <w:rPr>
        <w:rFonts w:ascii="Symbol" w:hAnsi="Symbol" w:hint="default"/>
      </w:rPr>
    </w:lvl>
    <w:lvl w:ilvl="4" w:tplc="5DF04986" w:tentative="1">
      <w:start w:val="1"/>
      <w:numFmt w:val="bullet"/>
      <w:lvlText w:val="o"/>
      <w:lvlJc w:val="left"/>
      <w:pPr>
        <w:ind w:left="3600" w:hanging="360"/>
      </w:pPr>
      <w:rPr>
        <w:rFonts w:ascii="Courier New" w:hAnsi="Courier New" w:cs="Courier New" w:hint="default"/>
      </w:rPr>
    </w:lvl>
    <w:lvl w:ilvl="5" w:tplc="12AA7B62" w:tentative="1">
      <w:start w:val="1"/>
      <w:numFmt w:val="bullet"/>
      <w:lvlText w:val=""/>
      <w:lvlJc w:val="left"/>
      <w:pPr>
        <w:ind w:left="4320" w:hanging="360"/>
      </w:pPr>
      <w:rPr>
        <w:rFonts w:ascii="Wingdings" w:hAnsi="Wingdings" w:hint="default"/>
      </w:rPr>
    </w:lvl>
    <w:lvl w:ilvl="6" w:tplc="E2CAF046" w:tentative="1">
      <w:start w:val="1"/>
      <w:numFmt w:val="bullet"/>
      <w:lvlText w:val=""/>
      <w:lvlJc w:val="left"/>
      <w:pPr>
        <w:ind w:left="5040" w:hanging="360"/>
      </w:pPr>
      <w:rPr>
        <w:rFonts w:ascii="Symbol" w:hAnsi="Symbol" w:hint="default"/>
      </w:rPr>
    </w:lvl>
    <w:lvl w:ilvl="7" w:tplc="39A0291A" w:tentative="1">
      <w:start w:val="1"/>
      <w:numFmt w:val="bullet"/>
      <w:lvlText w:val="o"/>
      <w:lvlJc w:val="left"/>
      <w:pPr>
        <w:ind w:left="5760" w:hanging="360"/>
      </w:pPr>
      <w:rPr>
        <w:rFonts w:ascii="Courier New" w:hAnsi="Courier New" w:cs="Courier New" w:hint="default"/>
      </w:rPr>
    </w:lvl>
    <w:lvl w:ilvl="8" w:tplc="564C3692" w:tentative="1">
      <w:start w:val="1"/>
      <w:numFmt w:val="bullet"/>
      <w:lvlText w:val=""/>
      <w:lvlJc w:val="left"/>
      <w:pPr>
        <w:ind w:left="6480" w:hanging="360"/>
      </w:pPr>
      <w:rPr>
        <w:rFonts w:ascii="Wingdings" w:hAnsi="Wingdings" w:hint="default"/>
      </w:rPr>
    </w:lvl>
  </w:abstractNum>
  <w:num w:numId="1" w16cid:durableId="1575774278">
    <w:abstractNumId w:val="0"/>
  </w:num>
  <w:num w:numId="2" w16cid:durableId="1685159769">
    <w:abstractNumId w:val="2"/>
  </w:num>
  <w:num w:numId="3" w16cid:durableId="387149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25C9"/>
    <w:rsid w:val="000036A7"/>
    <w:rsid w:val="00003B7C"/>
    <w:rsid w:val="00004153"/>
    <w:rsid w:val="0000457C"/>
    <w:rsid w:val="0000558A"/>
    <w:rsid w:val="0000585B"/>
    <w:rsid w:val="000058D8"/>
    <w:rsid w:val="00006888"/>
    <w:rsid w:val="00006D23"/>
    <w:rsid w:val="00007308"/>
    <w:rsid w:val="00007795"/>
    <w:rsid w:val="00007BB2"/>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461"/>
    <w:rsid w:val="00034969"/>
    <w:rsid w:val="00034A71"/>
    <w:rsid w:val="0003598E"/>
    <w:rsid w:val="00036520"/>
    <w:rsid w:val="0003675C"/>
    <w:rsid w:val="00036D5B"/>
    <w:rsid w:val="00036F2F"/>
    <w:rsid w:val="0003712B"/>
    <w:rsid w:val="00037773"/>
    <w:rsid w:val="00037C62"/>
    <w:rsid w:val="00040589"/>
    <w:rsid w:val="00041BFB"/>
    <w:rsid w:val="00041E0B"/>
    <w:rsid w:val="00041F4D"/>
    <w:rsid w:val="000429FA"/>
    <w:rsid w:val="00042F67"/>
    <w:rsid w:val="00044478"/>
    <w:rsid w:val="0004447E"/>
    <w:rsid w:val="00044703"/>
    <w:rsid w:val="000458A4"/>
    <w:rsid w:val="00045911"/>
    <w:rsid w:val="00045A89"/>
    <w:rsid w:val="00047005"/>
    <w:rsid w:val="0004753D"/>
    <w:rsid w:val="00050824"/>
    <w:rsid w:val="00051330"/>
    <w:rsid w:val="0005185B"/>
    <w:rsid w:val="0005203B"/>
    <w:rsid w:val="000520A5"/>
    <w:rsid w:val="0005417E"/>
    <w:rsid w:val="00054D33"/>
    <w:rsid w:val="00055773"/>
    <w:rsid w:val="00055998"/>
    <w:rsid w:val="000559C3"/>
    <w:rsid w:val="00055CFE"/>
    <w:rsid w:val="00055F2B"/>
    <w:rsid w:val="00056022"/>
    <w:rsid w:val="000565FA"/>
    <w:rsid w:val="00056BD2"/>
    <w:rsid w:val="00057431"/>
    <w:rsid w:val="00057608"/>
    <w:rsid w:val="00060162"/>
    <w:rsid w:val="00060301"/>
    <w:rsid w:val="0006038B"/>
    <w:rsid w:val="00060E18"/>
    <w:rsid w:val="00061106"/>
    <w:rsid w:val="00061E56"/>
    <w:rsid w:val="00063A73"/>
    <w:rsid w:val="00063E4D"/>
    <w:rsid w:val="000649D1"/>
    <w:rsid w:val="00065293"/>
    <w:rsid w:val="00066240"/>
    <w:rsid w:val="00067301"/>
    <w:rsid w:val="000704DB"/>
    <w:rsid w:val="0007088D"/>
    <w:rsid w:val="00070F65"/>
    <w:rsid w:val="00071995"/>
    <w:rsid w:val="000724DD"/>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785"/>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4D1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0E0"/>
    <w:rsid w:val="000E4B3D"/>
    <w:rsid w:val="000E4DE6"/>
    <w:rsid w:val="000E5993"/>
    <w:rsid w:val="000E5DE7"/>
    <w:rsid w:val="000E6EF4"/>
    <w:rsid w:val="000E773F"/>
    <w:rsid w:val="000E7CF5"/>
    <w:rsid w:val="000F0C48"/>
    <w:rsid w:val="000F0EAD"/>
    <w:rsid w:val="000F107F"/>
    <w:rsid w:val="000F1248"/>
    <w:rsid w:val="000F2117"/>
    <w:rsid w:val="000F218B"/>
    <w:rsid w:val="000F2233"/>
    <w:rsid w:val="000F26E0"/>
    <w:rsid w:val="000F2AB6"/>
    <w:rsid w:val="000F3125"/>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6E7D"/>
    <w:rsid w:val="00117687"/>
    <w:rsid w:val="00122657"/>
    <w:rsid w:val="00122EA2"/>
    <w:rsid w:val="001242F9"/>
    <w:rsid w:val="00124A86"/>
    <w:rsid w:val="00126890"/>
    <w:rsid w:val="001268A4"/>
    <w:rsid w:val="001270DD"/>
    <w:rsid w:val="00127128"/>
    <w:rsid w:val="00127856"/>
    <w:rsid w:val="001308AE"/>
    <w:rsid w:val="00131281"/>
    <w:rsid w:val="001356BA"/>
    <w:rsid w:val="00135A78"/>
    <w:rsid w:val="00135AD6"/>
    <w:rsid w:val="001366A9"/>
    <w:rsid w:val="0013684D"/>
    <w:rsid w:val="0013686E"/>
    <w:rsid w:val="00136B22"/>
    <w:rsid w:val="00136EAD"/>
    <w:rsid w:val="0013717E"/>
    <w:rsid w:val="00137B83"/>
    <w:rsid w:val="00141158"/>
    <w:rsid w:val="0014192A"/>
    <w:rsid w:val="00141AAE"/>
    <w:rsid w:val="001429CC"/>
    <w:rsid w:val="00142A78"/>
    <w:rsid w:val="00142CAA"/>
    <w:rsid w:val="00145210"/>
    <w:rsid w:val="0014631A"/>
    <w:rsid w:val="00146545"/>
    <w:rsid w:val="00150729"/>
    <w:rsid w:val="00150D11"/>
    <w:rsid w:val="001510EA"/>
    <w:rsid w:val="00153119"/>
    <w:rsid w:val="001541C5"/>
    <w:rsid w:val="00154E42"/>
    <w:rsid w:val="001554A7"/>
    <w:rsid w:val="001554E5"/>
    <w:rsid w:val="00156747"/>
    <w:rsid w:val="00157883"/>
    <w:rsid w:val="00157C9C"/>
    <w:rsid w:val="0016009E"/>
    <w:rsid w:val="00160833"/>
    <w:rsid w:val="00160981"/>
    <w:rsid w:val="00160E0A"/>
    <w:rsid w:val="00161DC9"/>
    <w:rsid w:val="00161E48"/>
    <w:rsid w:val="00162477"/>
    <w:rsid w:val="00162574"/>
    <w:rsid w:val="00162ADA"/>
    <w:rsid w:val="00163380"/>
    <w:rsid w:val="0016365F"/>
    <w:rsid w:val="00163BA9"/>
    <w:rsid w:val="001643EF"/>
    <w:rsid w:val="0016639C"/>
    <w:rsid w:val="00166DDA"/>
    <w:rsid w:val="00167229"/>
    <w:rsid w:val="00167825"/>
    <w:rsid w:val="001679D8"/>
    <w:rsid w:val="001702B8"/>
    <w:rsid w:val="0017073C"/>
    <w:rsid w:val="00170DC5"/>
    <w:rsid w:val="00170EAC"/>
    <w:rsid w:val="0017155F"/>
    <w:rsid w:val="001719C8"/>
    <w:rsid w:val="00172203"/>
    <w:rsid w:val="00172FF6"/>
    <w:rsid w:val="001733D2"/>
    <w:rsid w:val="00173744"/>
    <w:rsid w:val="001750B6"/>
    <w:rsid w:val="001752C5"/>
    <w:rsid w:val="00177BA3"/>
    <w:rsid w:val="001803AD"/>
    <w:rsid w:val="00180C71"/>
    <w:rsid w:val="001814D5"/>
    <w:rsid w:val="001817F0"/>
    <w:rsid w:val="0018242A"/>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259"/>
    <w:rsid w:val="001A746D"/>
    <w:rsid w:val="001A7D90"/>
    <w:rsid w:val="001B08DB"/>
    <w:rsid w:val="001B0C87"/>
    <w:rsid w:val="001B18AF"/>
    <w:rsid w:val="001B274D"/>
    <w:rsid w:val="001B2792"/>
    <w:rsid w:val="001B2B24"/>
    <w:rsid w:val="001B30AA"/>
    <w:rsid w:val="001B654E"/>
    <w:rsid w:val="001B6984"/>
    <w:rsid w:val="001B785D"/>
    <w:rsid w:val="001C057D"/>
    <w:rsid w:val="001C07B8"/>
    <w:rsid w:val="001C0DF0"/>
    <w:rsid w:val="001C0FE4"/>
    <w:rsid w:val="001C244A"/>
    <w:rsid w:val="001C319C"/>
    <w:rsid w:val="001C3A0C"/>
    <w:rsid w:val="001C5318"/>
    <w:rsid w:val="001C540B"/>
    <w:rsid w:val="001C54A8"/>
    <w:rsid w:val="001C5A40"/>
    <w:rsid w:val="001C6399"/>
    <w:rsid w:val="001C6818"/>
    <w:rsid w:val="001C76D1"/>
    <w:rsid w:val="001C76F3"/>
    <w:rsid w:val="001D07D9"/>
    <w:rsid w:val="001D1110"/>
    <w:rsid w:val="001D11E9"/>
    <w:rsid w:val="001D17B2"/>
    <w:rsid w:val="001D1BEA"/>
    <w:rsid w:val="001D1DBF"/>
    <w:rsid w:val="001D308D"/>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295"/>
    <w:rsid w:val="001E1480"/>
    <w:rsid w:val="001E1D69"/>
    <w:rsid w:val="001E227E"/>
    <w:rsid w:val="001E2F39"/>
    <w:rsid w:val="001E35BA"/>
    <w:rsid w:val="001E37BD"/>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2B"/>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538"/>
    <w:rsid w:val="00215D28"/>
    <w:rsid w:val="00216170"/>
    <w:rsid w:val="0021651F"/>
    <w:rsid w:val="00216C08"/>
    <w:rsid w:val="0021791A"/>
    <w:rsid w:val="002216F3"/>
    <w:rsid w:val="00222659"/>
    <w:rsid w:val="00223900"/>
    <w:rsid w:val="0022390F"/>
    <w:rsid w:val="0022409E"/>
    <w:rsid w:val="00225992"/>
    <w:rsid w:val="0022629A"/>
    <w:rsid w:val="00230263"/>
    <w:rsid w:val="00230CCE"/>
    <w:rsid w:val="00232656"/>
    <w:rsid w:val="00232A41"/>
    <w:rsid w:val="00233159"/>
    <w:rsid w:val="00233416"/>
    <w:rsid w:val="00233B85"/>
    <w:rsid w:val="00233E5E"/>
    <w:rsid w:val="00234972"/>
    <w:rsid w:val="002351A5"/>
    <w:rsid w:val="0023522D"/>
    <w:rsid w:val="002356C0"/>
    <w:rsid w:val="00237215"/>
    <w:rsid w:val="002376D0"/>
    <w:rsid w:val="00240466"/>
    <w:rsid w:val="0024150E"/>
    <w:rsid w:val="00241D35"/>
    <w:rsid w:val="00242D8F"/>
    <w:rsid w:val="00243010"/>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6BCA"/>
    <w:rsid w:val="0026745F"/>
    <w:rsid w:val="00270C05"/>
    <w:rsid w:val="00271009"/>
    <w:rsid w:val="00272256"/>
    <w:rsid w:val="00273700"/>
    <w:rsid w:val="00273A87"/>
    <w:rsid w:val="0027554D"/>
    <w:rsid w:val="00275B4F"/>
    <w:rsid w:val="0027609C"/>
    <w:rsid w:val="002762CF"/>
    <w:rsid w:val="00276A69"/>
    <w:rsid w:val="0027772B"/>
    <w:rsid w:val="002777DC"/>
    <w:rsid w:val="00281F56"/>
    <w:rsid w:val="00282300"/>
    <w:rsid w:val="002824B9"/>
    <w:rsid w:val="002826D4"/>
    <w:rsid w:val="00282E36"/>
    <w:rsid w:val="00282E9A"/>
    <w:rsid w:val="002841BC"/>
    <w:rsid w:val="0028470C"/>
    <w:rsid w:val="00284C3E"/>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373"/>
    <w:rsid w:val="002B5BD5"/>
    <w:rsid w:val="002B5EEA"/>
    <w:rsid w:val="002B5F30"/>
    <w:rsid w:val="002B6145"/>
    <w:rsid w:val="002B6A32"/>
    <w:rsid w:val="002B6B84"/>
    <w:rsid w:val="002B72D3"/>
    <w:rsid w:val="002B79AD"/>
    <w:rsid w:val="002C0361"/>
    <w:rsid w:val="002C0950"/>
    <w:rsid w:val="002C0A47"/>
    <w:rsid w:val="002C2275"/>
    <w:rsid w:val="002C29EC"/>
    <w:rsid w:val="002C4FAA"/>
    <w:rsid w:val="002C6234"/>
    <w:rsid w:val="002C76E1"/>
    <w:rsid w:val="002C781D"/>
    <w:rsid w:val="002C7EB6"/>
    <w:rsid w:val="002D0747"/>
    <w:rsid w:val="002D0F17"/>
    <w:rsid w:val="002D103D"/>
    <w:rsid w:val="002D2B0E"/>
    <w:rsid w:val="002D37B1"/>
    <w:rsid w:val="002D3FA6"/>
    <w:rsid w:val="002D4078"/>
    <w:rsid w:val="002D4D61"/>
    <w:rsid w:val="002D5943"/>
    <w:rsid w:val="002D5ECE"/>
    <w:rsid w:val="002D7F3E"/>
    <w:rsid w:val="002E1B42"/>
    <w:rsid w:val="002E1E2E"/>
    <w:rsid w:val="002E272E"/>
    <w:rsid w:val="002E34E3"/>
    <w:rsid w:val="002E46C5"/>
    <w:rsid w:val="002E4AAF"/>
    <w:rsid w:val="002E4D93"/>
    <w:rsid w:val="002E513C"/>
    <w:rsid w:val="002E532F"/>
    <w:rsid w:val="002E593F"/>
    <w:rsid w:val="002F02B3"/>
    <w:rsid w:val="002F045C"/>
    <w:rsid w:val="002F08E8"/>
    <w:rsid w:val="002F0CC4"/>
    <w:rsid w:val="002F142E"/>
    <w:rsid w:val="002F15D3"/>
    <w:rsid w:val="002F1DE4"/>
    <w:rsid w:val="002F31AF"/>
    <w:rsid w:val="002F4030"/>
    <w:rsid w:val="002F4054"/>
    <w:rsid w:val="002F4466"/>
    <w:rsid w:val="002F546B"/>
    <w:rsid w:val="002F663A"/>
    <w:rsid w:val="002F6744"/>
    <w:rsid w:val="00300189"/>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78A"/>
    <w:rsid w:val="00312D26"/>
    <w:rsid w:val="00312EBD"/>
    <w:rsid w:val="003133A3"/>
    <w:rsid w:val="003133CA"/>
    <w:rsid w:val="003135C6"/>
    <w:rsid w:val="00313D9E"/>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D54"/>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48AB"/>
    <w:rsid w:val="00366677"/>
    <w:rsid w:val="00366EB9"/>
    <w:rsid w:val="00370073"/>
    <w:rsid w:val="0037087D"/>
    <w:rsid w:val="0037160D"/>
    <w:rsid w:val="00371A5B"/>
    <w:rsid w:val="00371D1F"/>
    <w:rsid w:val="003727D3"/>
    <w:rsid w:val="00373361"/>
    <w:rsid w:val="003738D7"/>
    <w:rsid w:val="00373E70"/>
    <w:rsid w:val="003742B5"/>
    <w:rsid w:val="0037496F"/>
    <w:rsid w:val="00374DAE"/>
    <w:rsid w:val="00375216"/>
    <w:rsid w:val="00375791"/>
    <w:rsid w:val="00376C72"/>
    <w:rsid w:val="00376E87"/>
    <w:rsid w:val="00376EE4"/>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0D3"/>
    <w:rsid w:val="00392F20"/>
    <w:rsid w:val="00393197"/>
    <w:rsid w:val="00393262"/>
    <w:rsid w:val="00393647"/>
    <w:rsid w:val="00393DB3"/>
    <w:rsid w:val="00394A9F"/>
    <w:rsid w:val="00394C27"/>
    <w:rsid w:val="00395395"/>
    <w:rsid w:val="00397A3B"/>
    <w:rsid w:val="003A0B1C"/>
    <w:rsid w:val="003A1A56"/>
    <w:rsid w:val="003A1A65"/>
    <w:rsid w:val="003A2CDC"/>
    <w:rsid w:val="003A3155"/>
    <w:rsid w:val="003A4C0E"/>
    <w:rsid w:val="003A4D02"/>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4B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3CAC"/>
    <w:rsid w:val="003D4565"/>
    <w:rsid w:val="003D4CF1"/>
    <w:rsid w:val="003D5BA5"/>
    <w:rsid w:val="003E083C"/>
    <w:rsid w:val="003E08BA"/>
    <w:rsid w:val="003E08DB"/>
    <w:rsid w:val="003E0C7D"/>
    <w:rsid w:val="003E197D"/>
    <w:rsid w:val="003E1C11"/>
    <w:rsid w:val="003E3681"/>
    <w:rsid w:val="003E3BB2"/>
    <w:rsid w:val="003E4499"/>
    <w:rsid w:val="003E4FD3"/>
    <w:rsid w:val="003E537B"/>
    <w:rsid w:val="003E5DD7"/>
    <w:rsid w:val="003E60B0"/>
    <w:rsid w:val="003E64F7"/>
    <w:rsid w:val="003E7358"/>
    <w:rsid w:val="003E7E38"/>
    <w:rsid w:val="003F0177"/>
    <w:rsid w:val="003F0BFE"/>
    <w:rsid w:val="003F1F53"/>
    <w:rsid w:val="003F2871"/>
    <w:rsid w:val="003F2C28"/>
    <w:rsid w:val="003F2D88"/>
    <w:rsid w:val="003F3BB2"/>
    <w:rsid w:val="003F3D35"/>
    <w:rsid w:val="003F3F72"/>
    <w:rsid w:val="003F42D6"/>
    <w:rsid w:val="003F468F"/>
    <w:rsid w:val="003F4886"/>
    <w:rsid w:val="003F4D7C"/>
    <w:rsid w:val="003F6CD6"/>
    <w:rsid w:val="004016FE"/>
    <w:rsid w:val="00402495"/>
    <w:rsid w:val="0040286D"/>
    <w:rsid w:val="00402E27"/>
    <w:rsid w:val="00403088"/>
    <w:rsid w:val="0040345A"/>
    <w:rsid w:val="00403A86"/>
    <w:rsid w:val="00404228"/>
    <w:rsid w:val="0040469E"/>
    <w:rsid w:val="00404EA7"/>
    <w:rsid w:val="0040627E"/>
    <w:rsid w:val="00406D36"/>
    <w:rsid w:val="00406EB2"/>
    <w:rsid w:val="0040763C"/>
    <w:rsid w:val="004078D3"/>
    <w:rsid w:val="00407F32"/>
    <w:rsid w:val="00410F07"/>
    <w:rsid w:val="004117BB"/>
    <w:rsid w:val="00411E58"/>
    <w:rsid w:val="00412DAE"/>
    <w:rsid w:val="00413561"/>
    <w:rsid w:val="004141F6"/>
    <w:rsid w:val="00416365"/>
    <w:rsid w:val="00417BEB"/>
    <w:rsid w:val="0042233E"/>
    <w:rsid w:val="00422554"/>
    <w:rsid w:val="00422E5B"/>
    <w:rsid w:val="00423072"/>
    <w:rsid w:val="00423EB5"/>
    <w:rsid w:val="0042653E"/>
    <w:rsid w:val="00426BD3"/>
    <w:rsid w:val="004273CC"/>
    <w:rsid w:val="00427731"/>
    <w:rsid w:val="00427B09"/>
    <w:rsid w:val="00431156"/>
    <w:rsid w:val="004321B6"/>
    <w:rsid w:val="004322EA"/>
    <w:rsid w:val="0043296E"/>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6FA1"/>
    <w:rsid w:val="00457F90"/>
    <w:rsid w:val="0046141C"/>
    <w:rsid w:val="004634C5"/>
    <w:rsid w:val="00463C32"/>
    <w:rsid w:val="00463E4A"/>
    <w:rsid w:val="0046458E"/>
    <w:rsid w:val="00464E40"/>
    <w:rsid w:val="004655AF"/>
    <w:rsid w:val="004659A5"/>
    <w:rsid w:val="00467025"/>
    <w:rsid w:val="004673A2"/>
    <w:rsid w:val="00470849"/>
    <w:rsid w:val="00470B29"/>
    <w:rsid w:val="0047163B"/>
    <w:rsid w:val="00472365"/>
    <w:rsid w:val="00473101"/>
    <w:rsid w:val="00474063"/>
    <w:rsid w:val="00475E24"/>
    <w:rsid w:val="00477059"/>
    <w:rsid w:val="00481E26"/>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A5D"/>
    <w:rsid w:val="00491E39"/>
    <w:rsid w:val="00492694"/>
    <w:rsid w:val="0049338A"/>
    <w:rsid w:val="004942BE"/>
    <w:rsid w:val="004944F3"/>
    <w:rsid w:val="0049616F"/>
    <w:rsid w:val="00496F85"/>
    <w:rsid w:val="004A0306"/>
    <w:rsid w:val="004A0316"/>
    <w:rsid w:val="004A1450"/>
    <w:rsid w:val="004A1AB9"/>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0C1"/>
    <w:rsid w:val="004B7597"/>
    <w:rsid w:val="004B7931"/>
    <w:rsid w:val="004B7C79"/>
    <w:rsid w:val="004C0747"/>
    <w:rsid w:val="004C084A"/>
    <w:rsid w:val="004C1736"/>
    <w:rsid w:val="004C1E7D"/>
    <w:rsid w:val="004C38F9"/>
    <w:rsid w:val="004C4B8B"/>
    <w:rsid w:val="004C574F"/>
    <w:rsid w:val="004C6AF2"/>
    <w:rsid w:val="004D12E2"/>
    <w:rsid w:val="004D1895"/>
    <w:rsid w:val="004D190E"/>
    <w:rsid w:val="004D27DA"/>
    <w:rsid w:val="004D2B1C"/>
    <w:rsid w:val="004D2D48"/>
    <w:rsid w:val="004D4889"/>
    <w:rsid w:val="004D49A4"/>
    <w:rsid w:val="004D4BD6"/>
    <w:rsid w:val="004D54D7"/>
    <w:rsid w:val="004D5EBA"/>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50"/>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3832"/>
    <w:rsid w:val="005043F4"/>
    <w:rsid w:val="0050457E"/>
    <w:rsid w:val="005046DD"/>
    <w:rsid w:val="00504752"/>
    <w:rsid w:val="00504AC4"/>
    <w:rsid w:val="00505025"/>
    <w:rsid w:val="005061F5"/>
    <w:rsid w:val="005062AE"/>
    <w:rsid w:val="005064C0"/>
    <w:rsid w:val="005071D2"/>
    <w:rsid w:val="0050733C"/>
    <w:rsid w:val="00507A31"/>
    <w:rsid w:val="00507D98"/>
    <w:rsid w:val="00511A5D"/>
    <w:rsid w:val="00512904"/>
    <w:rsid w:val="00513207"/>
    <w:rsid w:val="00513CB1"/>
    <w:rsid w:val="00514224"/>
    <w:rsid w:val="0051449B"/>
    <w:rsid w:val="00514C19"/>
    <w:rsid w:val="00515B06"/>
    <w:rsid w:val="005160EE"/>
    <w:rsid w:val="00516321"/>
    <w:rsid w:val="00516586"/>
    <w:rsid w:val="00517149"/>
    <w:rsid w:val="005201C5"/>
    <w:rsid w:val="0052029F"/>
    <w:rsid w:val="00522267"/>
    <w:rsid w:val="0052254D"/>
    <w:rsid w:val="00523319"/>
    <w:rsid w:val="00523ACF"/>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2B3"/>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0DD0"/>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2C6E"/>
    <w:rsid w:val="005B360C"/>
    <w:rsid w:val="005B3C77"/>
    <w:rsid w:val="005B3F9D"/>
    <w:rsid w:val="005B7A27"/>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1B6C"/>
    <w:rsid w:val="005F209D"/>
    <w:rsid w:val="005F459E"/>
    <w:rsid w:val="005F51DA"/>
    <w:rsid w:val="005F54C4"/>
    <w:rsid w:val="005F5EBE"/>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1FCB"/>
    <w:rsid w:val="0061221E"/>
    <w:rsid w:val="00613845"/>
    <w:rsid w:val="00614CE4"/>
    <w:rsid w:val="00615662"/>
    <w:rsid w:val="00616BDF"/>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1C18"/>
    <w:rsid w:val="006321CA"/>
    <w:rsid w:val="006336BA"/>
    <w:rsid w:val="00633B81"/>
    <w:rsid w:val="00634B51"/>
    <w:rsid w:val="00636097"/>
    <w:rsid w:val="006362BB"/>
    <w:rsid w:val="006375EE"/>
    <w:rsid w:val="00637EEA"/>
    <w:rsid w:val="00640383"/>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56EBA"/>
    <w:rsid w:val="00663F65"/>
    <w:rsid w:val="00664518"/>
    <w:rsid w:val="006649B4"/>
    <w:rsid w:val="00665094"/>
    <w:rsid w:val="00666BEB"/>
    <w:rsid w:val="006671F5"/>
    <w:rsid w:val="006706C1"/>
    <w:rsid w:val="00670CE8"/>
    <w:rsid w:val="006717E2"/>
    <w:rsid w:val="00671E6F"/>
    <w:rsid w:val="0067201B"/>
    <w:rsid w:val="00673A5B"/>
    <w:rsid w:val="00676E86"/>
    <w:rsid w:val="0067766B"/>
    <w:rsid w:val="00677BBD"/>
    <w:rsid w:val="00677DEE"/>
    <w:rsid w:val="00677F9B"/>
    <w:rsid w:val="00680CD7"/>
    <w:rsid w:val="00680E73"/>
    <w:rsid w:val="006814B3"/>
    <w:rsid w:val="00681C05"/>
    <w:rsid w:val="00681C1E"/>
    <w:rsid w:val="0068227C"/>
    <w:rsid w:val="006841E6"/>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753"/>
    <w:rsid w:val="006948D2"/>
    <w:rsid w:val="00694BEB"/>
    <w:rsid w:val="00694DB9"/>
    <w:rsid w:val="0069603A"/>
    <w:rsid w:val="00696314"/>
    <w:rsid w:val="00696321"/>
    <w:rsid w:val="0069665A"/>
    <w:rsid w:val="00696C9C"/>
    <w:rsid w:val="00697841"/>
    <w:rsid w:val="006979E3"/>
    <w:rsid w:val="006A0355"/>
    <w:rsid w:val="006A0AAF"/>
    <w:rsid w:val="006A16A8"/>
    <w:rsid w:val="006A26B6"/>
    <w:rsid w:val="006A2B16"/>
    <w:rsid w:val="006A3B30"/>
    <w:rsid w:val="006A4C1A"/>
    <w:rsid w:val="006A5429"/>
    <w:rsid w:val="006A661C"/>
    <w:rsid w:val="006A748F"/>
    <w:rsid w:val="006A7B6A"/>
    <w:rsid w:val="006B0026"/>
    <w:rsid w:val="006B0A0A"/>
    <w:rsid w:val="006B149A"/>
    <w:rsid w:val="006B2ECF"/>
    <w:rsid w:val="006B3AA6"/>
    <w:rsid w:val="006B3BA8"/>
    <w:rsid w:val="006B4613"/>
    <w:rsid w:val="006B493D"/>
    <w:rsid w:val="006B54CB"/>
    <w:rsid w:val="006B55AB"/>
    <w:rsid w:val="006B6733"/>
    <w:rsid w:val="006B6D8D"/>
    <w:rsid w:val="006B6FDA"/>
    <w:rsid w:val="006C007D"/>
    <w:rsid w:val="006C071B"/>
    <w:rsid w:val="006C08CD"/>
    <w:rsid w:val="006C1570"/>
    <w:rsid w:val="006C19BF"/>
    <w:rsid w:val="006C1F84"/>
    <w:rsid w:val="006C32F3"/>
    <w:rsid w:val="006C367C"/>
    <w:rsid w:val="006C3C17"/>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68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4BE5"/>
    <w:rsid w:val="00706B19"/>
    <w:rsid w:val="0070728C"/>
    <w:rsid w:val="00710B49"/>
    <w:rsid w:val="0071263F"/>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27B4B"/>
    <w:rsid w:val="00730026"/>
    <w:rsid w:val="007303FE"/>
    <w:rsid w:val="007304A8"/>
    <w:rsid w:val="007323D1"/>
    <w:rsid w:val="007329B6"/>
    <w:rsid w:val="00732C14"/>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42C"/>
    <w:rsid w:val="00744D2B"/>
    <w:rsid w:val="007469B0"/>
    <w:rsid w:val="00746D78"/>
    <w:rsid w:val="00747174"/>
    <w:rsid w:val="0074784D"/>
    <w:rsid w:val="007506E2"/>
    <w:rsid w:val="0075117D"/>
    <w:rsid w:val="007521C7"/>
    <w:rsid w:val="00752DEA"/>
    <w:rsid w:val="0075365A"/>
    <w:rsid w:val="00753C4A"/>
    <w:rsid w:val="0075430A"/>
    <w:rsid w:val="00754B16"/>
    <w:rsid w:val="00754B95"/>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77EDD"/>
    <w:rsid w:val="007802E0"/>
    <w:rsid w:val="007808FF"/>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0B7E"/>
    <w:rsid w:val="007A21CD"/>
    <w:rsid w:val="007A240C"/>
    <w:rsid w:val="007A248F"/>
    <w:rsid w:val="007A288E"/>
    <w:rsid w:val="007A418C"/>
    <w:rsid w:val="007A5068"/>
    <w:rsid w:val="007A51B8"/>
    <w:rsid w:val="007A5345"/>
    <w:rsid w:val="007A58B1"/>
    <w:rsid w:val="007A5C27"/>
    <w:rsid w:val="007A5C35"/>
    <w:rsid w:val="007A5EE9"/>
    <w:rsid w:val="007A60D9"/>
    <w:rsid w:val="007A6EB3"/>
    <w:rsid w:val="007A76D0"/>
    <w:rsid w:val="007B07E6"/>
    <w:rsid w:val="007B1329"/>
    <w:rsid w:val="007B22A7"/>
    <w:rsid w:val="007B24CB"/>
    <w:rsid w:val="007B26C4"/>
    <w:rsid w:val="007B2CBC"/>
    <w:rsid w:val="007B63BF"/>
    <w:rsid w:val="007B7CFE"/>
    <w:rsid w:val="007C0E9E"/>
    <w:rsid w:val="007C1C5E"/>
    <w:rsid w:val="007C1D22"/>
    <w:rsid w:val="007C1DBE"/>
    <w:rsid w:val="007C26DD"/>
    <w:rsid w:val="007C3C30"/>
    <w:rsid w:val="007C3DCA"/>
    <w:rsid w:val="007C407C"/>
    <w:rsid w:val="007C62C9"/>
    <w:rsid w:val="007C715E"/>
    <w:rsid w:val="007C7E2A"/>
    <w:rsid w:val="007D06B5"/>
    <w:rsid w:val="007D2743"/>
    <w:rsid w:val="007D2A23"/>
    <w:rsid w:val="007D2C37"/>
    <w:rsid w:val="007D312B"/>
    <w:rsid w:val="007D312F"/>
    <w:rsid w:val="007D3918"/>
    <w:rsid w:val="007D41AB"/>
    <w:rsid w:val="007D78FA"/>
    <w:rsid w:val="007E0564"/>
    <w:rsid w:val="007E1BAA"/>
    <w:rsid w:val="007E2058"/>
    <w:rsid w:val="007E2244"/>
    <w:rsid w:val="007E2504"/>
    <w:rsid w:val="007E287F"/>
    <w:rsid w:val="007E3E94"/>
    <w:rsid w:val="007E5B81"/>
    <w:rsid w:val="007E6320"/>
    <w:rsid w:val="007E6A45"/>
    <w:rsid w:val="007E7AFD"/>
    <w:rsid w:val="007F0914"/>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1FB7"/>
    <w:rsid w:val="0081301D"/>
    <w:rsid w:val="008134C3"/>
    <w:rsid w:val="00814208"/>
    <w:rsid w:val="00814387"/>
    <w:rsid w:val="00816006"/>
    <w:rsid w:val="008164CE"/>
    <w:rsid w:val="00816EC8"/>
    <w:rsid w:val="0082012A"/>
    <w:rsid w:val="00820944"/>
    <w:rsid w:val="0082215D"/>
    <w:rsid w:val="00823783"/>
    <w:rsid w:val="008239D3"/>
    <w:rsid w:val="00824325"/>
    <w:rsid w:val="00824AAB"/>
    <w:rsid w:val="00824E89"/>
    <w:rsid w:val="00826F5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282E"/>
    <w:rsid w:val="008547FE"/>
    <w:rsid w:val="00855BEF"/>
    <w:rsid w:val="0085660F"/>
    <w:rsid w:val="008569D1"/>
    <w:rsid w:val="008608B6"/>
    <w:rsid w:val="00860F17"/>
    <w:rsid w:val="00860F3D"/>
    <w:rsid w:val="008614D3"/>
    <w:rsid w:val="00861FCA"/>
    <w:rsid w:val="00863829"/>
    <w:rsid w:val="0086439A"/>
    <w:rsid w:val="0086571F"/>
    <w:rsid w:val="00866560"/>
    <w:rsid w:val="0086656B"/>
    <w:rsid w:val="008666D2"/>
    <w:rsid w:val="00866A15"/>
    <w:rsid w:val="00866F28"/>
    <w:rsid w:val="008670F0"/>
    <w:rsid w:val="00867405"/>
    <w:rsid w:val="00867425"/>
    <w:rsid w:val="00867531"/>
    <w:rsid w:val="00871422"/>
    <w:rsid w:val="00873B12"/>
    <w:rsid w:val="00875FA7"/>
    <w:rsid w:val="00876953"/>
    <w:rsid w:val="0087701C"/>
    <w:rsid w:val="008770A0"/>
    <w:rsid w:val="00877ADF"/>
    <w:rsid w:val="0088060F"/>
    <w:rsid w:val="008817D2"/>
    <w:rsid w:val="00881BDD"/>
    <w:rsid w:val="00881CB7"/>
    <w:rsid w:val="008823E6"/>
    <w:rsid w:val="00883909"/>
    <w:rsid w:val="00884346"/>
    <w:rsid w:val="008851A2"/>
    <w:rsid w:val="008855C8"/>
    <w:rsid w:val="008855DB"/>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26"/>
    <w:rsid w:val="008A11E2"/>
    <w:rsid w:val="008A218C"/>
    <w:rsid w:val="008A3459"/>
    <w:rsid w:val="008A3469"/>
    <w:rsid w:val="008A364F"/>
    <w:rsid w:val="008A3DF7"/>
    <w:rsid w:val="008A429A"/>
    <w:rsid w:val="008A473A"/>
    <w:rsid w:val="008A48F7"/>
    <w:rsid w:val="008A695A"/>
    <w:rsid w:val="008A6E95"/>
    <w:rsid w:val="008A7C6E"/>
    <w:rsid w:val="008B01A2"/>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2799"/>
    <w:rsid w:val="008D3A67"/>
    <w:rsid w:val="008D3CDE"/>
    <w:rsid w:val="008D400B"/>
    <w:rsid w:val="008D4029"/>
    <w:rsid w:val="008D4CA5"/>
    <w:rsid w:val="008D54BC"/>
    <w:rsid w:val="008D5EFF"/>
    <w:rsid w:val="008D697C"/>
    <w:rsid w:val="008E04A1"/>
    <w:rsid w:val="008E06B3"/>
    <w:rsid w:val="008E1505"/>
    <w:rsid w:val="008E2F66"/>
    <w:rsid w:val="008E34E5"/>
    <w:rsid w:val="008E36DA"/>
    <w:rsid w:val="008E484D"/>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4CF0"/>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233E"/>
    <w:rsid w:val="009128DA"/>
    <w:rsid w:val="00913EA9"/>
    <w:rsid w:val="0091544D"/>
    <w:rsid w:val="0091552A"/>
    <w:rsid w:val="00915A40"/>
    <w:rsid w:val="00916229"/>
    <w:rsid w:val="009164C7"/>
    <w:rsid w:val="009169F9"/>
    <w:rsid w:val="009177B7"/>
    <w:rsid w:val="00917A62"/>
    <w:rsid w:val="009201A7"/>
    <w:rsid w:val="009209AE"/>
    <w:rsid w:val="0092141F"/>
    <w:rsid w:val="0092188B"/>
    <w:rsid w:val="00921E66"/>
    <w:rsid w:val="009223FF"/>
    <w:rsid w:val="0092243E"/>
    <w:rsid w:val="00922E52"/>
    <w:rsid w:val="009238C8"/>
    <w:rsid w:val="00923ABB"/>
    <w:rsid w:val="00924363"/>
    <w:rsid w:val="00924AEA"/>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534"/>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C84"/>
    <w:rsid w:val="00967DF3"/>
    <w:rsid w:val="00967E86"/>
    <w:rsid w:val="00970EAF"/>
    <w:rsid w:val="009715FC"/>
    <w:rsid w:val="009731A0"/>
    <w:rsid w:val="009732E1"/>
    <w:rsid w:val="0097344B"/>
    <w:rsid w:val="009736D1"/>
    <w:rsid w:val="00974E3E"/>
    <w:rsid w:val="0097607F"/>
    <w:rsid w:val="00977DF8"/>
    <w:rsid w:val="00980287"/>
    <w:rsid w:val="0098055D"/>
    <w:rsid w:val="00980E73"/>
    <w:rsid w:val="00980EC7"/>
    <w:rsid w:val="00981170"/>
    <w:rsid w:val="00981198"/>
    <w:rsid w:val="009811AA"/>
    <w:rsid w:val="00981539"/>
    <w:rsid w:val="00981800"/>
    <w:rsid w:val="00981BFE"/>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03C"/>
    <w:rsid w:val="009A2170"/>
    <w:rsid w:val="009A2EC8"/>
    <w:rsid w:val="009A309A"/>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5568"/>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16C"/>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3D08"/>
    <w:rsid w:val="009E5B65"/>
    <w:rsid w:val="009E68F5"/>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3984"/>
    <w:rsid w:val="00A05235"/>
    <w:rsid w:val="00A05301"/>
    <w:rsid w:val="00A06CF7"/>
    <w:rsid w:val="00A071FF"/>
    <w:rsid w:val="00A078B5"/>
    <w:rsid w:val="00A10661"/>
    <w:rsid w:val="00A106B3"/>
    <w:rsid w:val="00A10DB7"/>
    <w:rsid w:val="00A1149B"/>
    <w:rsid w:val="00A11B5A"/>
    <w:rsid w:val="00A12328"/>
    <w:rsid w:val="00A1286A"/>
    <w:rsid w:val="00A13BCF"/>
    <w:rsid w:val="00A14883"/>
    <w:rsid w:val="00A149DD"/>
    <w:rsid w:val="00A1513A"/>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5E57"/>
    <w:rsid w:val="00A36A5C"/>
    <w:rsid w:val="00A374AD"/>
    <w:rsid w:val="00A40302"/>
    <w:rsid w:val="00A40436"/>
    <w:rsid w:val="00A409C7"/>
    <w:rsid w:val="00A414A5"/>
    <w:rsid w:val="00A42FC6"/>
    <w:rsid w:val="00A43272"/>
    <w:rsid w:val="00A43F6A"/>
    <w:rsid w:val="00A4472C"/>
    <w:rsid w:val="00A44BFE"/>
    <w:rsid w:val="00A44E00"/>
    <w:rsid w:val="00A45E07"/>
    <w:rsid w:val="00A47ADE"/>
    <w:rsid w:val="00A47CC2"/>
    <w:rsid w:val="00A50A38"/>
    <w:rsid w:val="00A50E48"/>
    <w:rsid w:val="00A54275"/>
    <w:rsid w:val="00A54ACC"/>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4CE3"/>
    <w:rsid w:val="00A75256"/>
    <w:rsid w:val="00A75567"/>
    <w:rsid w:val="00A76E4F"/>
    <w:rsid w:val="00A77527"/>
    <w:rsid w:val="00A775F4"/>
    <w:rsid w:val="00A80381"/>
    <w:rsid w:val="00A813F9"/>
    <w:rsid w:val="00A817D9"/>
    <w:rsid w:val="00A81B66"/>
    <w:rsid w:val="00A823F6"/>
    <w:rsid w:val="00A8292B"/>
    <w:rsid w:val="00A834BC"/>
    <w:rsid w:val="00A83DBD"/>
    <w:rsid w:val="00A84BAD"/>
    <w:rsid w:val="00A85C30"/>
    <w:rsid w:val="00A85D84"/>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860"/>
    <w:rsid w:val="00AA5F79"/>
    <w:rsid w:val="00AA7281"/>
    <w:rsid w:val="00AA74AD"/>
    <w:rsid w:val="00AB0D1C"/>
    <w:rsid w:val="00AB2D31"/>
    <w:rsid w:val="00AB33A4"/>
    <w:rsid w:val="00AB3E5C"/>
    <w:rsid w:val="00AB44AE"/>
    <w:rsid w:val="00AB475B"/>
    <w:rsid w:val="00AB49E4"/>
    <w:rsid w:val="00AB4A0F"/>
    <w:rsid w:val="00AB654A"/>
    <w:rsid w:val="00AB6827"/>
    <w:rsid w:val="00AB7D00"/>
    <w:rsid w:val="00AC002C"/>
    <w:rsid w:val="00AC08BA"/>
    <w:rsid w:val="00AC09FB"/>
    <w:rsid w:val="00AC239F"/>
    <w:rsid w:val="00AC2C70"/>
    <w:rsid w:val="00AC2C8B"/>
    <w:rsid w:val="00AC384B"/>
    <w:rsid w:val="00AC687B"/>
    <w:rsid w:val="00AC69CB"/>
    <w:rsid w:val="00AD057F"/>
    <w:rsid w:val="00AD065E"/>
    <w:rsid w:val="00AD1AE9"/>
    <w:rsid w:val="00AD3D31"/>
    <w:rsid w:val="00AD50A7"/>
    <w:rsid w:val="00AD6959"/>
    <w:rsid w:val="00AD72FA"/>
    <w:rsid w:val="00AE09C7"/>
    <w:rsid w:val="00AE0DE3"/>
    <w:rsid w:val="00AE1F91"/>
    <w:rsid w:val="00AE23A8"/>
    <w:rsid w:val="00AE2DA6"/>
    <w:rsid w:val="00AE37FA"/>
    <w:rsid w:val="00AE41C1"/>
    <w:rsid w:val="00AE4864"/>
    <w:rsid w:val="00AE4BE4"/>
    <w:rsid w:val="00AE4F73"/>
    <w:rsid w:val="00AE5A90"/>
    <w:rsid w:val="00AE5AB2"/>
    <w:rsid w:val="00AE6A82"/>
    <w:rsid w:val="00AF0468"/>
    <w:rsid w:val="00AF08DF"/>
    <w:rsid w:val="00AF0D59"/>
    <w:rsid w:val="00AF1498"/>
    <w:rsid w:val="00AF184B"/>
    <w:rsid w:val="00AF18F6"/>
    <w:rsid w:val="00AF1CCF"/>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5C32"/>
    <w:rsid w:val="00B06011"/>
    <w:rsid w:val="00B061AF"/>
    <w:rsid w:val="00B06719"/>
    <w:rsid w:val="00B06985"/>
    <w:rsid w:val="00B07EA3"/>
    <w:rsid w:val="00B114DB"/>
    <w:rsid w:val="00B117C3"/>
    <w:rsid w:val="00B11BC3"/>
    <w:rsid w:val="00B12191"/>
    <w:rsid w:val="00B13676"/>
    <w:rsid w:val="00B142D4"/>
    <w:rsid w:val="00B16713"/>
    <w:rsid w:val="00B1781F"/>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4D0"/>
    <w:rsid w:val="00B34511"/>
    <w:rsid w:val="00B3497D"/>
    <w:rsid w:val="00B34DCB"/>
    <w:rsid w:val="00B3535A"/>
    <w:rsid w:val="00B355E5"/>
    <w:rsid w:val="00B35778"/>
    <w:rsid w:val="00B35C82"/>
    <w:rsid w:val="00B35D8F"/>
    <w:rsid w:val="00B35E82"/>
    <w:rsid w:val="00B367DE"/>
    <w:rsid w:val="00B36993"/>
    <w:rsid w:val="00B3767D"/>
    <w:rsid w:val="00B37733"/>
    <w:rsid w:val="00B379F8"/>
    <w:rsid w:val="00B37AA1"/>
    <w:rsid w:val="00B40671"/>
    <w:rsid w:val="00B41D4A"/>
    <w:rsid w:val="00B429DE"/>
    <w:rsid w:val="00B43202"/>
    <w:rsid w:val="00B443CA"/>
    <w:rsid w:val="00B445AF"/>
    <w:rsid w:val="00B445E3"/>
    <w:rsid w:val="00B446EB"/>
    <w:rsid w:val="00B4474F"/>
    <w:rsid w:val="00B44B3E"/>
    <w:rsid w:val="00B4527E"/>
    <w:rsid w:val="00B45721"/>
    <w:rsid w:val="00B477D8"/>
    <w:rsid w:val="00B47E73"/>
    <w:rsid w:val="00B5039B"/>
    <w:rsid w:val="00B509E6"/>
    <w:rsid w:val="00B50A84"/>
    <w:rsid w:val="00B51901"/>
    <w:rsid w:val="00B5229D"/>
    <w:rsid w:val="00B533FB"/>
    <w:rsid w:val="00B53675"/>
    <w:rsid w:val="00B5437B"/>
    <w:rsid w:val="00B54C9C"/>
    <w:rsid w:val="00B55D43"/>
    <w:rsid w:val="00B56F97"/>
    <w:rsid w:val="00B579B4"/>
    <w:rsid w:val="00B57A6B"/>
    <w:rsid w:val="00B60812"/>
    <w:rsid w:val="00B60CD9"/>
    <w:rsid w:val="00B61890"/>
    <w:rsid w:val="00B61C3C"/>
    <w:rsid w:val="00B61DD0"/>
    <w:rsid w:val="00B62387"/>
    <w:rsid w:val="00B62935"/>
    <w:rsid w:val="00B63426"/>
    <w:rsid w:val="00B639C0"/>
    <w:rsid w:val="00B63F91"/>
    <w:rsid w:val="00B645EB"/>
    <w:rsid w:val="00B64B1F"/>
    <w:rsid w:val="00B64BC4"/>
    <w:rsid w:val="00B651B5"/>
    <w:rsid w:val="00B703F3"/>
    <w:rsid w:val="00B7088A"/>
    <w:rsid w:val="00B70AF7"/>
    <w:rsid w:val="00B70E57"/>
    <w:rsid w:val="00B712EB"/>
    <w:rsid w:val="00B71531"/>
    <w:rsid w:val="00B71CF8"/>
    <w:rsid w:val="00B736ED"/>
    <w:rsid w:val="00B73B31"/>
    <w:rsid w:val="00B74183"/>
    <w:rsid w:val="00B744D1"/>
    <w:rsid w:val="00B74683"/>
    <w:rsid w:val="00B8061E"/>
    <w:rsid w:val="00B823E0"/>
    <w:rsid w:val="00B82A8C"/>
    <w:rsid w:val="00B8432F"/>
    <w:rsid w:val="00B84448"/>
    <w:rsid w:val="00B85180"/>
    <w:rsid w:val="00B851B2"/>
    <w:rsid w:val="00B85A7B"/>
    <w:rsid w:val="00B85BDD"/>
    <w:rsid w:val="00B86B93"/>
    <w:rsid w:val="00B86C07"/>
    <w:rsid w:val="00B86F2E"/>
    <w:rsid w:val="00B87276"/>
    <w:rsid w:val="00B872E3"/>
    <w:rsid w:val="00B87B99"/>
    <w:rsid w:val="00B87E52"/>
    <w:rsid w:val="00B91EFD"/>
    <w:rsid w:val="00B92752"/>
    <w:rsid w:val="00B92A01"/>
    <w:rsid w:val="00B92A2A"/>
    <w:rsid w:val="00B92F7E"/>
    <w:rsid w:val="00B93439"/>
    <w:rsid w:val="00B93772"/>
    <w:rsid w:val="00B938FD"/>
    <w:rsid w:val="00B93A50"/>
    <w:rsid w:val="00B93BC5"/>
    <w:rsid w:val="00B93EED"/>
    <w:rsid w:val="00B93F42"/>
    <w:rsid w:val="00B9544D"/>
    <w:rsid w:val="00B9712D"/>
    <w:rsid w:val="00B97A25"/>
    <w:rsid w:val="00B97D14"/>
    <w:rsid w:val="00BA0964"/>
    <w:rsid w:val="00BA223C"/>
    <w:rsid w:val="00BA2BB5"/>
    <w:rsid w:val="00BA35BC"/>
    <w:rsid w:val="00BA38D2"/>
    <w:rsid w:val="00BA3DD0"/>
    <w:rsid w:val="00BA43F4"/>
    <w:rsid w:val="00BA565E"/>
    <w:rsid w:val="00BA5821"/>
    <w:rsid w:val="00BB17FD"/>
    <w:rsid w:val="00BB310A"/>
    <w:rsid w:val="00BB344F"/>
    <w:rsid w:val="00BB3E3E"/>
    <w:rsid w:val="00BB41B4"/>
    <w:rsid w:val="00BB5E7A"/>
    <w:rsid w:val="00BB69B3"/>
    <w:rsid w:val="00BB7CF7"/>
    <w:rsid w:val="00BC0FC6"/>
    <w:rsid w:val="00BC1118"/>
    <w:rsid w:val="00BC24B5"/>
    <w:rsid w:val="00BC2733"/>
    <w:rsid w:val="00BC296B"/>
    <w:rsid w:val="00BC3E10"/>
    <w:rsid w:val="00BC4C0B"/>
    <w:rsid w:val="00BC55EF"/>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C4F"/>
    <w:rsid w:val="00BE3E34"/>
    <w:rsid w:val="00BE4442"/>
    <w:rsid w:val="00BE4F08"/>
    <w:rsid w:val="00BE5B55"/>
    <w:rsid w:val="00BE6BEB"/>
    <w:rsid w:val="00BE6DC0"/>
    <w:rsid w:val="00BE74FC"/>
    <w:rsid w:val="00BE78E8"/>
    <w:rsid w:val="00BE7E89"/>
    <w:rsid w:val="00BF0EEF"/>
    <w:rsid w:val="00BF0F31"/>
    <w:rsid w:val="00BF118A"/>
    <w:rsid w:val="00BF11C9"/>
    <w:rsid w:val="00BF17E6"/>
    <w:rsid w:val="00BF24CE"/>
    <w:rsid w:val="00BF29ED"/>
    <w:rsid w:val="00BF31D3"/>
    <w:rsid w:val="00BF42D0"/>
    <w:rsid w:val="00BF5321"/>
    <w:rsid w:val="00BF6396"/>
    <w:rsid w:val="00BF6937"/>
    <w:rsid w:val="00BF7415"/>
    <w:rsid w:val="00C00C0B"/>
    <w:rsid w:val="00C01D01"/>
    <w:rsid w:val="00C01FF5"/>
    <w:rsid w:val="00C02F2E"/>
    <w:rsid w:val="00C0560D"/>
    <w:rsid w:val="00C0620F"/>
    <w:rsid w:val="00C07698"/>
    <w:rsid w:val="00C07B1B"/>
    <w:rsid w:val="00C10735"/>
    <w:rsid w:val="00C11C03"/>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377EB"/>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CF3"/>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1F16"/>
    <w:rsid w:val="00C6472A"/>
    <w:rsid w:val="00C64CB9"/>
    <w:rsid w:val="00C65618"/>
    <w:rsid w:val="00C67C20"/>
    <w:rsid w:val="00C70FD9"/>
    <w:rsid w:val="00C71D3E"/>
    <w:rsid w:val="00C72418"/>
    <w:rsid w:val="00C7247C"/>
    <w:rsid w:val="00C727C6"/>
    <w:rsid w:val="00C72988"/>
    <w:rsid w:val="00C72CA5"/>
    <w:rsid w:val="00C72FF8"/>
    <w:rsid w:val="00C744C5"/>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25C"/>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B1C"/>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58F"/>
    <w:rsid w:val="00CB7B48"/>
    <w:rsid w:val="00CB7E91"/>
    <w:rsid w:val="00CC08E8"/>
    <w:rsid w:val="00CC13A5"/>
    <w:rsid w:val="00CC1E15"/>
    <w:rsid w:val="00CC3845"/>
    <w:rsid w:val="00CC3BCE"/>
    <w:rsid w:val="00CC4432"/>
    <w:rsid w:val="00CC5778"/>
    <w:rsid w:val="00CC6346"/>
    <w:rsid w:val="00CC7788"/>
    <w:rsid w:val="00CD03F3"/>
    <w:rsid w:val="00CD045B"/>
    <w:rsid w:val="00CD05A9"/>
    <w:rsid w:val="00CD11DF"/>
    <w:rsid w:val="00CD1DE6"/>
    <w:rsid w:val="00CD2AED"/>
    <w:rsid w:val="00CD31E5"/>
    <w:rsid w:val="00CD3829"/>
    <w:rsid w:val="00CD41FB"/>
    <w:rsid w:val="00CD47C9"/>
    <w:rsid w:val="00CD4ADB"/>
    <w:rsid w:val="00CD523A"/>
    <w:rsid w:val="00CD5A50"/>
    <w:rsid w:val="00CD6355"/>
    <w:rsid w:val="00CD63F1"/>
    <w:rsid w:val="00CD6CC5"/>
    <w:rsid w:val="00CD76FF"/>
    <w:rsid w:val="00CD7A82"/>
    <w:rsid w:val="00CD7FA1"/>
    <w:rsid w:val="00CE014A"/>
    <w:rsid w:val="00CE04D0"/>
    <w:rsid w:val="00CE20DA"/>
    <w:rsid w:val="00CE2343"/>
    <w:rsid w:val="00CE268D"/>
    <w:rsid w:val="00CE41A7"/>
    <w:rsid w:val="00CE50EA"/>
    <w:rsid w:val="00CE5BC6"/>
    <w:rsid w:val="00CE65FC"/>
    <w:rsid w:val="00CE68E8"/>
    <w:rsid w:val="00CE72C1"/>
    <w:rsid w:val="00CE7E3F"/>
    <w:rsid w:val="00CF11BD"/>
    <w:rsid w:val="00CF139E"/>
    <w:rsid w:val="00CF1C31"/>
    <w:rsid w:val="00CF22A0"/>
    <w:rsid w:val="00CF2EAB"/>
    <w:rsid w:val="00CF30CB"/>
    <w:rsid w:val="00CF5A8C"/>
    <w:rsid w:val="00CF62E1"/>
    <w:rsid w:val="00CF65D7"/>
    <w:rsid w:val="00CF6A8C"/>
    <w:rsid w:val="00CF7B77"/>
    <w:rsid w:val="00CF7D69"/>
    <w:rsid w:val="00CF7EF3"/>
    <w:rsid w:val="00D00106"/>
    <w:rsid w:val="00D008E8"/>
    <w:rsid w:val="00D00CFD"/>
    <w:rsid w:val="00D022A4"/>
    <w:rsid w:val="00D02CA6"/>
    <w:rsid w:val="00D031B1"/>
    <w:rsid w:val="00D0331B"/>
    <w:rsid w:val="00D03980"/>
    <w:rsid w:val="00D05DCE"/>
    <w:rsid w:val="00D06505"/>
    <w:rsid w:val="00D0708F"/>
    <w:rsid w:val="00D07D54"/>
    <w:rsid w:val="00D109A1"/>
    <w:rsid w:val="00D10EF6"/>
    <w:rsid w:val="00D1189B"/>
    <w:rsid w:val="00D128ED"/>
    <w:rsid w:val="00D12E5C"/>
    <w:rsid w:val="00D132CA"/>
    <w:rsid w:val="00D15F62"/>
    <w:rsid w:val="00D165CA"/>
    <w:rsid w:val="00D2113C"/>
    <w:rsid w:val="00D21DEB"/>
    <w:rsid w:val="00D22411"/>
    <w:rsid w:val="00D2254D"/>
    <w:rsid w:val="00D2277E"/>
    <w:rsid w:val="00D24474"/>
    <w:rsid w:val="00D24BE2"/>
    <w:rsid w:val="00D25385"/>
    <w:rsid w:val="00D25C10"/>
    <w:rsid w:val="00D25F05"/>
    <w:rsid w:val="00D267CF"/>
    <w:rsid w:val="00D27BEE"/>
    <w:rsid w:val="00D300B4"/>
    <w:rsid w:val="00D304C8"/>
    <w:rsid w:val="00D30575"/>
    <w:rsid w:val="00D30E27"/>
    <w:rsid w:val="00D33BE7"/>
    <w:rsid w:val="00D33F87"/>
    <w:rsid w:val="00D34EF2"/>
    <w:rsid w:val="00D3529B"/>
    <w:rsid w:val="00D353F5"/>
    <w:rsid w:val="00D35AE0"/>
    <w:rsid w:val="00D36613"/>
    <w:rsid w:val="00D36777"/>
    <w:rsid w:val="00D36977"/>
    <w:rsid w:val="00D412C2"/>
    <w:rsid w:val="00D4137F"/>
    <w:rsid w:val="00D416C6"/>
    <w:rsid w:val="00D41A6D"/>
    <w:rsid w:val="00D41A7A"/>
    <w:rsid w:val="00D42605"/>
    <w:rsid w:val="00D444F3"/>
    <w:rsid w:val="00D4554C"/>
    <w:rsid w:val="00D45C5E"/>
    <w:rsid w:val="00D46022"/>
    <w:rsid w:val="00D469B7"/>
    <w:rsid w:val="00D46E3F"/>
    <w:rsid w:val="00D47707"/>
    <w:rsid w:val="00D4779F"/>
    <w:rsid w:val="00D5159E"/>
    <w:rsid w:val="00D5160E"/>
    <w:rsid w:val="00D533D3"/>
    <w:rsid w:val="00D5366E"/>
    <w:rsid w:val="00D5435C"/>
    <w:rsid w:val="00D544BB"/>
    <w:rsid w:val="00D54FFF"/>
    <w:rsid w:val="00D567E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77AA3"/>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972DB"/>
    <w:rsid w:val="00D977B5"/>
    <w:rsid w:val="00D9794C"/>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1E1"/>
    <w:rsid w:val="00DB0B82"/>
    <w:rsid w:val="00DB1792"/>
    <w:rsid w:val="00DB1D3D"/>
    <w:rsid w:val="00DB2F73"/>
    <w:rsid w:val="00DB372C"/>
    <w:rsid w:val="00DB54F6"/>
    <w:rsid w:val="00DB56A4"/>
    <w:rsid w:val="00DB60FE"/>
    <w:rsid w:val="00DB649B"/>
    <w:rsid w:val="00DB685E"/>
    <w:rsid w:val="00DC072A"/>
    <w:rsid w:val="00DC0DB5"/>
    <w:rsid w:val="00DC111E"/>
    <w:rsid w:val="00DC1D4E"/>
    <w:rsid w:val="00DC2067"/>
    <w:rsid w:val="00DC2F12"/>
    <w:rsid w:val="00DC48BC"/>
    <w:rsid w:val="00DC5D34"/>
    <w:rsid w:val="00DC7787"/>
    <w:rsid w:val="00DD094A"/>
    <w:rsid w:val="00DD0B81"/>
    <w:rsid w:val="00DD0D93"/>
    <w:rsid w:val="00DD10F9"/>
    <w:rsid w:val="00DD21B2"/>
    <w:rsid w:val="00DD229F"/>
    <w:rsid w:val="00DD3C15"/>
    <w:rsid w:val="00DD3D37"/>
    <w:rsid w:val="00DD5669"/>
    <w:rsid w:val="00DD5A46"/>
    <w:rsid w:val="00DD5E13"/>
    <w:rsid w:val="00DD713B"/>
    <w:rsid w:val="00DE0166"/>
    <w:rsid w:val="00DE21A5"/>
    <w:rsid w:val="00DE29C4"/>
    <w:rsid w:val="00DE2A0A"/>
    <w:rsid w:val="00DE2A24"/>
    <w:rsid w:val="00DE2B01"/>
    <w:rsid w:val="00DE2DAC"/>
    <w:rsid w:val="00DE336F"/>
    <w:rsid w:val="00DE353C"/>
    <w:rsid w:val="00DE4FC1"/>
    <w:rsid w:val="00DE537C"/>
    <w:rsid w:val="00DE563F"/>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4C04"/>
    <w:rsid w:val="00E25454"/>
    <w:rsid w:val="00E25ED5"/>
    <w:rsid w:val="00E27174"/>
    <w:rsid w:val="00E273A5"/>
    <w:rsid w:val="00E27D9E"/>
    <w:rsid w:val="00E30B59"/>
    <w:rsid w:val="00E3336C"/>
    <w:rsid w:val="00E34525"/>
    <w:rsid w:val="00E346B1"/>
    <w:rsid w:val="00E35EA4"/>
    <w:rsid w:val="00E364C0"/>
    <w:rsid w:val="00E3695D"/>
    <w:rsid w:val="00E37A7D"/>
    <w:rsid w:val="00E37D42"/>
    <w:rsid w:val="00E40807"/>
    <w:rsid w:val="00E41806"/>
    <w:rsid w:val="00E4366A"/>
    <w:rsid w:val="00E437A1"/>
    <w:rsid w:val="00E43DAE"/>
    <w:rsid w:val="00E43F5C"/>
    <w:rsid w:val="00E449D1"/>
    <w:rsid w:val="00E44D05"/>
    <w:rsid w:val="00E44FB2"/>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5756"/>
    <w:rsid w:val="00E667DD"/>
    <w:rsid w:val="00E66C99"/>
    <w:rsid w:val="00E701BD"/>
    <w:rsid w:val="00E70F03"/>
    <w:rsid w:val="00E711AD"/>
    <w:rsid w:val="00E71938"/>
    <w:rsid w:val="00E71DEC"/>
    <w:rsid w:val="00E7242D"/>
    <w:rsid w:val="00E73AA1"/>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6631"/>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375E"/>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E7A2B"/>
    <w:rsid w:val="00EF01D1"/>
    <w:rsid w:val="00EF08D9"/>
    <w:rsid w:val="00EF0981"/>
    <w:rsid w:val="00EF0DDD"/>
    <w:rsid w:val="00EF10A1"/>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1B28"/>
    <w:rsid w:val="00F020F5"/>
    <w:rsid w:val="00F02187"/>
    <w:rsid w:val="00F028E3"/>
    <w:rsid w:val="00F039EA"/>
    <w:rsid w:val="00F042A6"/>
    <w:rsid w:val="00F048F5"/>
    <w:rsid w:val="00F04BF9"/>
    <w:rsid w:val="00F0506A"/>
    <w:rsid w:val="00F0547D"/>
    <w:rsid w:val="00F066F1"/>
    <w:rsid w:val="00F06D39"/>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1EA5"/>
    <w:rsid w:val="00F228A2"/>
    <w:rsid w:val="00F236DB"/>
    <w:rsid w:val="00F264F6"/>
    <w:rsid w:val="00F26BFD"/>
    <w:rsid w:val="00F26C7E"/>
    <w:rsid w:val="00F26F71"/>
    <w:rsid w:val="00F30409"/>
    <w:rsid w:val="00F30C27"/>
    <w:rsid w:val="00F310F3"/>
    <w:rsid w:val="00F31273"/>
    <w:rsid w:val="00F31FEE"/>
    <w:rsid w:val="00F32A0E"/>
    <w:rsid w:val="00F3394E"/>
    <w:rsid w:val="00F35013"/>
    <w:rsid w:val="00F360B8"/>
    <w:rsid w:val="00F361EC"/>
    <w:rsid w:val="00F370F8"/>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5741F"/>
    <w:rsid w:val="00F57CC2"/>
    <w:rsid w:val="00F600C7"/>
    <w:rsid w:val="00F6014C"/>
    <w:rsid w:val="00F61F0E"/>
    <w:rsid w:val="00F6243F"/>
    <w:rsid w:val="00F640DB"/>
    <w:rsid w:val="00F6471E"/>
    <w:rsid w:val="00F64A5B"/>
    <w:rsid w:val="00F6688D"/>
    <w:rsid w:val="00F66C8E"/>
    <w:rsid w:val="00F67305"/>
    <w:rsid w:val="00F677AD"/>
    <w:rsid w:val="00F7057A"/>
    <w:rsid w:val="00F715C0"/>
    <w:rsid w:val="00F71C28"/>
    <w:rsid w:val="00F71D46"/>
    <w:rsid w:val="00F71D98"/>
    <w:rsid w:val="00F72296"/>
    <w:rsid w:val="00F72364"/>
    <w:rsid w:val="00F72435"/>
    <w:rsid w:val="00F728DC"/>
    <w:rsid w:val="00F72C0C"/>
    <w:rsid w:val="00F7339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5E"/>
    <w:rsid w:val="00F91867"/>
    <w:rsid w:val="00F92A1C"/>
    <w:rsid w:val="00F93186"/>
    <w:rsid w:val="00F9346B"/>
    <w:rsid w:val="00F934EE"/>
    <w:rsid w:val="00F9354F"/>
    <w:rsid w:val="00F94BB0"/>
    <w:rsid w:val="00F94CF7"/>
    <w:rsid w:val="00F94E12"/>
    <w:rsid w:val="00F951EC"/>
    <w:rsid w:val="00F9569A"/>
    <w:rsid w:val="00F9585A"/>
    <w:rsid w:val="00F9717B"/>
    <w:rsid w:val="00F972F9"/>
    <w:rsid w:val="00F978EA"/>
    <w:rsid w:val="00FA086D"/>
    <w:rsid w:val="00FA117A"/>
    <w:rsid w:val="00FA1433"/>
    <w:rsid w:val="00FA19E3"/>
    <w:rsid w:val="00FA1CFB"/>
    <w:rsid w:val="00FA202F"/>
    <w:rsid w:val="00FA2297"/>
    <w:rsid w:val="00FA268E"/>
    <w:rsid w:val="00FA2ED4"/>
    <w:rsid w:val="00FA3218"/>
    <w:rsid w:val="00FA45E4"/>
    <w:rsid w:val="00FA605D"/>
    <w:rsid w:val="00FA6312"/>
    <w:rsid w:val="00FA6AF2"/>
    <w:rsid w:val="00FA7007"/>
    <w:rsid w:val="00FA7CAA"/>
    <w:rsid w:val="00FB0445"/>
    <w:rsid w:val="00FB0584"/>
    <w:rsid w:val="00FB0E09"/>
    <w:rsid w:val="00FB2FB0"/>
    <w:rsid w:val="00FB32E8"/>
    <w:rsid w:val="00FB3673"/>
    <w:rsid w:val="00FB45AD"/>
    <w:rsid w:val="00FB497D"/>
    <w:rsid w:val="00FB53FA"/>
    <w:rsid w:val="00FB5646"/>
    <w:rsid w:val="00FB6851"/>
    <w:rsid w:val="00FB6CF5"/>
    <w:rsid w:val="00FB72CD"/>
    <w:rsid w:val="00FC0873"/>
    <w:rsid w:val="00FC089E"/>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D7F3C"/>
    <w:rsid w:val="00FE19C9"/>
    <w:rsid w:val="00FE2EAC"/>
    <w:rsid w:val="00FE314C"/>
    <w:rsid w:val="00FE3C91"/>
    <w:rsid w:val="00FE42D0"/>
    <w:rsid w:val="00FE4EE0"/>
    <w:rsid w:val="00FE7922"/>
    <w:rsid w:val="00FE7E92"/>
    <w:rsid w:val="00FF0306"/>
    <w:rsid w:val="00FF048D"/>
    <w:rsid w:val="00FF0EAE"/>
    <w:rsid w:val="00FF1A1F"/>
    <w:rsid w:val="00FF1B1E"/>
    <w:rsid w:val="00FF2A9F"/>
    <w:rsid w:val="00FF2FE2"/>
    <w:rsid w:val="00FF2FEC"/>
    <w:rsid w:val="00FF3A15"/>
    <w:rsid w:val="00FF4722"/>
    <w:rsid w:val="00FF4CBB"/>
    <w:rsid w:val="00FF51A1"/>
    <w:rsid w:val="00FF55FE"/>
    <w:rsid w:val="00FF5FEC"/>
    <w:rsid w:val="00FF6376"/>
    <w:rsid w:val="00FF639A"/>
    <w:rsid w:val="00FF67D0"/>
    <w:rsid w:val="00FF73D8"/>
    <w:rsid w:val="00FF742E"/>
    <w:rsid w:val="00FF75A5"/>
    <w:rsid w:val="00FF7A9B"/>
    <w:rsid w:val="016F2113"/>
    <w:rsid w:val="01DBED00"/>
    <w:rsid w:val="03FE4394"/>
    <w:rsid w:val="091DA9A9"/>
    <w:rsid w:val="09E0A7D6"/>
    <w:rsid w:val="0C499320"/>
    <w:rsid w:val="0FC468CA"/>
    <w:rsid w:val="1040357E"/>
    <w:rsid w:val="12BE9D57"/>
    <w:rsid w:val="1995C0CC"/>
    <w:rsid w:val="1CA2EBD2"/>
    <w:rsid w:val="21850DC5"/>
    <w:rsid w:val="24ADFDB7"/>
    <w:rsid w:val="273D910B"/>
    <w:rsid w:val="27D7FFA0"/>
    <w:rsid w:val="292ED6C1"/>
    <w:rsid w:val="293D1508"/>
    <w:rsid w:val="297C1758"/>
    <w:rsid w:val="2B5A9B4D"/>
    <w:rsid w:val="2BF7D9D1"/>
    <w:rsid w:val="302D8D6B"/>
    <w:rsid w:val="33A3F882"/>
    <w:rsid w:val="38D65CD9"/>
    <w:rsid w:val="38EA2DB4"/>
    <w:rsid w:val="39865CC4"/>
    <w:rsid w:val="3E9D90EF"/>
    <w:rsid w:val="4135494E"/>
    <w:rsid w:val="42728B5F"/>
    <w:rsid w:val="42852CA5"/>
    <w:rsid w:val="49353D75"/>
    <w:rsid w:val="4D74F67D"/>
    <w:rsid w:val="511350E9"/>
    <w:rsid w:val="5265A8F6"/>
    <w:rsid w:val="536DFD7F"/>
    <w:rsid w:val="5833C64A"/>
    <w:rsid w:val="61F03E6E"/>
    <w:rsid w:val="62DC13DB"/>
    <w:rsid w:val="6527DF30"/>
    <w:rsid w:val="662425A1"/>
    <w:rsid w:val="6A2D4598"/>
    <w:rsid w:val="6C5F4913"/>
    <w:rsid w:val="6CAA47ED"/>
    <w:rsid w:val="71452C6D"/>
    <w:rsid w:val="74311A71"/>
    <w:rsid w:val="752CC823"/>
    <w:rsid w:val="76189D90"/>
    <w:rsid w:val="782B41F5"/>
    <w:rsid w:val="7C4E6F58"/>
    <w:rsid w:val="7D2DD816"/>
    <w:rsid w:val="7E91D85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EAF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470849"/>
    <w:pPr>
      <w:ind w:left="720"/>
      <w:contextualSpacing/>
    </w:pPr>
  </w:style>
  <w:style w:type="paragraph" w:styleId="Kommentartext">
    <w:name w:val="annotation text"/>
    <w:basedOn w:val="Standard"/>
    <w:link w:val="KommentartextZchn"/>
    <w:rsid w:val="00E65756"/>
    <w:rPr>
      <w:sz w:val="20"/>
    </w:rPr>
  </w:style>
  <w:style w:type="character" w:customStyle="1" w:styleId="KommentartextZchn">
    <w:name w:val="Kommentartext Zchn"/>
    <w:basedOn w:val="Absatz-Standardschriftart"/>
    <w:link w:val="Kommentartext"/>
    <w:rsid w:val="00E65756"/>
    <w:rPr>
      <w:rFonts w:ascii="Arial" w:hAnsi="Arial"/>
    </w:rPr>
  </w:style>
  <w:style w:type="character" w:styleId="Kommentarzeichen">
    <w:name w:val="annotation reference"/>
    <w:basedOn w:val="Absatz-Standardschriftart"/>
    <w:rsid w:val="00E657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4904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3</cp:revision>
  <cp:lastPrinted>2013-04-16T09:13:00Z</cp:lastPrinted>
  <dcterms:created xsi:type="dcterms:W3CDTF">2021-04-19T13:39:00Z</dcterms:created>
  <dcterms:modified xsi:type="dcterms:W3CDTF">2023-11-17T09:19:00Z</dcterms:modified>
</cp:coreProperties>
</file>