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4B99" w14:textId="5250E848" w:rsidR="00597DEB" w:rsidRPr="00EA2800" w:rsidRDefault="00975884" w:rsidP="00597DEB">
      <w:pPr>
        <w:spacing w:line="360" w:lineRule="auto"/>
        <w:ind w:right="-30"/>
        <w:jc w:val="left"/>
        <w:rPr>
          <w:b/>
          <w:sz w:val="36"/>
          <w:szCs w:val="36"/>
          <w:lang w:val="en-GB"/>
        </w:rPr>
      </w:pPr>
      <w:bookmarkStart w:id="0" w:name="OLE_LINK1"/>
      <w:bookmarkStart w:id="1" w:name="_Hlk526413990"/>
      <w:r w:rsidRPr="00EA2800">
        <w:rPr>
          <w:b/>
          <w:sz w:val="36"/>
          <w:szCs w:val="36"/>
          <w:lang w:val="en-GB"/>
        </w:rPr>
        <w:t xml:space="preserve">Nuovo kit di </w:t>
      </w:r>
      <w:proofErr w:type="spellStart"/>
      <w:r w:rsidRPr="00EA2800">
        <w:rPr>
          <w:b/>
          <w:sz w:val="36"/>
          <w:szCs w:val="36"/>
          <w:lang w:val="en-GB"/>
        </w:rPr>
        <w:t>costruzione</w:t>
      </w:r>
      <w:proofErr w:type="spellEnd"/>
      <w:r w:rsidRPr="00EA2800">
        <w:rPr>
          <w:b/>
          <w:sz w:val="36"/>
          <w:szCs w:val="36"/>
          <w:lang w:val="en-GB"/>
        </w:rPr>
        <w:t xml:space="preserve"> igus per </w:t>
      </w:r>
      <w:proofErr w:type="spellStart"/>
      <w:r w:rsidRPr="00EA2800">
        <w:rPr>
          <w:b/>
          <w:sz w:val="36"/>
          <w:szCs w:val="36"/>
          <w:lang w:val="en-GB"/>
        </w:rPr>
        <w:t>riduttori</w:t>
      </w:r>
      <w:proofErr w:type="spellEnd"/>
      <w:r w:rsidRPr="00EA2800">
        <w:rPr>
          <w:b/>
          <w:sz w:val="36"/>
          <w:szCs w:val="36"/>
          <w:lang w:val="en-GB"/>
        </w:rPr>
        <w:t xml:space="preserve"> a </w:t>
      </w:r>
      <w:proofErr w:type="spellStart"/>
      <w:r w:rsidRPr="00EA2800">
        <w:rPr>
          <w:b/>
          <w:sz w:val="36"/>
          <w:szCs w:val="36"/>
          <w:lang w:val="en-GB"/>
        </w:rPr>
        <w:t>trasmissione</w:t>
      </w:r>
      <w:proofErr w:type="spellEnd"/>
      <w:r w:rsidRPr="00EA2800">
        <w:rPr>
          <w:b/>
          <w:sz w:val="36"/>
          <w:szCs w:val="36"/>
          <w:lang w:val="en-GB"/>
        </w:rPr>
        <w:t xml:space="preserve"> armonica… Per </w:t>
      </w:r>
      <w:proofErr w:type="spellStart"/>
      <w:r w:rsidRPr="00EA2800">
        <w:rPr>
          <w:b/>
          <w:sz w:val="36"/>
          <w:szCs w:val="36"/>
          <w:lang w:val="en-GB"/>
        </w:rPr>
        <w:t>implementare</w:t>
      </w:r>
      <w:proofErr w:type="spellEnd"/>
      <w:r w:rsidRPr="00EA2800">
        <w:rPr>
          <w:b/>
          <w:sz w:val="36"/>
          <w:szCs w:val="36"/>
          <w:lang w:val="en-GB"/>
        </w:rPr>
        <w:t xml:space="preserve"> </w:t>
      </w:r>
      <w:proofErr w:type="spellStart"/>
      <w:r w:rsidRPr="00EA2800">
        <w:rPr>
          <w:b/>
          <w:sz w:val="36"/>
          <w:szCs w:val="36"/>
          <w:lang w:val="en-GB"/>
        </w:rPr>
        <w:t>nuove</w:t>
      </w:r>
      <w:proofErr w:type="spellEnd"/>
      <w:r w:rsidRPr="00EA2800">
        <w:rPr>
          <w:b/>
          <w:sz w:val="36"/>
          <w:szCs w:val="36"/>
          <w:lang w:val="en-GB"/>
        </w:rPr>
        <w:t xml:space="preserve"> idee con </w:t>
      </w:r>
      <w:proofErr w:type="spellStart"/>
      <w:r w:rsidRPr="00EA2800">
        <w:rPr>
          <w:b/>
          <w:sz w:val="36"/>
          <w:szCs w:val="36"/>
          <w:lang w:val="en-GB"/>
        </w:rPr>
        <w:t>i</w:t>
      </w:r>
      <w:proofErr w:type="spellEnd"/>
      <w:r w:rsidRPr="00EA2800">
        <w:rPr>
          <w:b/>
          <w:sz w:val="36"/>
          <w:szCs w:val="36"/>
          <w:lang w:val="en-GB"/>
        </w:rPr>
        <w:t xml:space="preserve"> </w:t>
      </w:r>
      <w:proofErr w:type="spellStart"/>
      <w:r w:rsidRPr="00EA2800">
        <w:rPr>
          <w:b/>
          <w:sz w:val="36"/>
          <w:szCs w:val="36"/>
          <w:lang w:val="en-GB"/>
        </w:rPr>
        <w:t>cobot</w:t>
      </w:r>
      <w:proofErr w:type="spellEnd"/>
      <w:r w:rsidRPr="00EA2800">
        <w:rPr>
          <w:b/>
          <w:sz w:val="36"/>
          <w:szCs w:val="36"/>
          <w:lang w:val="en-GB"/>
        </w:rPr>
        <w:t> </w:t>
      </w:r>
    </w:p>
    <w:p w14:paraId="0B28E216" w14:textId="12529169" w:rsidR="00597DEB" w:rsidRPr="00032329" w:rsidRDefault="00884E4A" w:rsidP="00597DEB">
      <w:pPr>
        <w:spacing w:line="360" w:lineRule="auto"/>
        <w:ind w:right="-30"/>
        <w:rPr>
          <w:b/>
          <w:sz w:val="24"/>
          <w:szCs w:val="24"/>
          <w:lang w:val="en-GB"/>
        </w:rPr>
      </w:pPr>
      <w:r w:rsidRPr="00EA2800">
        <w:rPr>
          <w:b/>
          <w:sz w:val="24"/>
          <w:szCs w:val="24"/>
          <w:lang w:val="en-GB"/>
        </w:rPr>
        <w:t xml:space="preserve">Una </w:t>
      </w:r>
      <w:proofErr w:type="spellStart"/>
      <w:r w:rsidRPr="00EA2800">
        <w:rPr>
          <w:b/>
          <w:sz w:val="24"/>
          <w:szCs w:val="24"/>
          <w:lang w:val="en-GB"/>
        </w:rPr>
        <w:t>soluzione</w:t>
      </w:r>
      <w:proofErr w:type="spellEnd"/>
      <w:r w:rsidRPr="00EA2800">
        <w:rPr>
          <w:b/>
          <w:sz w:val="24"/>
          <w:szCs w:val="24"/>
          <w:lang w:val="en-GB"/>
        </w:rPr>
        <w:t xml:space="preserve"> </w:t>
      </w:r>
      <w:proofErr w:type="spellStart"/>
      <w:r w:rsidRPr="00EA2800">
        <w:rPr>
          <w:b/>
          <w:sz w:val="24"/>
          <w:szCs w:val="24"/>
          <w:lang w:val="en-GB"/>
        </w:rPr>
        <w:t>plug&amp;play</w:t>
      </w:r>
      <w:proofErr w:type="spellEnd"/>
      <w:r w:rsidRPr="00EA2800">
        <w:rPr>
          <w:b/>
          <w:sz w:val="24"/>
          <w:szCs w:val="24"/>
          <w:lang w:val="en-GB"/>
        </w:rPr>
        <w:t xml:space="preserve"> </w:t>
      </w:r>
      <w:proofErr w:type="spellStart"/>
      <w:r w:rsidRPr="00EA2800">
        <w:rPr>
          <w:b/>
          <w:sz w:val="24"/>
          <w:szCs w:val="24"/>
          <w:lang w:val="en-GB"/>
        </w:rPr>
        <w:t>economica</w:t>
      </w:r>
      <w:proofErr w:type="spellEnd"/>
      <w:r w:rsidRPr="00EA2800">
        <w:rPr>
          <w:b/>
          <w:sz w:val="24"/>
          <w:szCs w:val="24"/>
          <w:lang w:val="en-GB"/>
        </w:rPr>
        <w:t xml:space="preserve"> e </w:t>
      </w:r>
      <w:proofErr w:type="spellStart"/>
      <w:r w:rsidRPr="00EA2800">
        <w:rPr>
          <w:b/>
          <w:sz w:val="24"/>
          <w:szCs w:val="24"/>
          <w:lang w:val="en-GB"/>
        </w:rPr>
        <w:t>leggera</w:t>
      </w:r>
      <w:proofErr w:type="spellEnd"/>
      <w:r w:rsidRPr="00EA2800">
        <w:rPr>
          <w:b/>
          <w:sz w:val="24"/>
          <w:szCs w:val="24"/>
          <w:lang w:val="en-GB"/>
        </w:rPr>
        <w:t xml:space="preserve"> </w:t>
      </w:r>
      <w:proofErr w:type="spellStart"/>
      <w:r w:rsidRPr="00EA2800">
        <w:rPr>
          <w:b/>
          <w:sz w:val="24"/>
          <w:szCs w:val="24"/>
          <w:lang w:val="en-GB"/>
        </w:rPr>
        <w:t>composta</w:t>
      </w:r>
      <w:proofErr w:type="spellEnd"/>
      <w:r w:rsidRPr="00EA2800">
        <w:rPr>
          <w:b/>
          <w:sz w:val="24"/>
          <w:szCs w:val="24"/>
          <w:lang w:val="en-GB"/>
        </w:rPr>
        <w:t xml:space="preserve"> di </w:t>
      </w:r>
      <w:proofErr w:type="spellStart"/>
      <w:r w:rsidRPr="00EA2800">
        <w:rPr>
          <w:b/>
          <w:sz w:val="24"/>
          <w:szCs w:val="24"/>
          <w:lang w:val="en-GB"/>
        </w:rPr>
        <w:t>riduttore</w:t>
      </w:r>
      <w:proofErr w:type="spellEnd"/>
      <w:r w:rsidRPr="00EA2800">
        <w:rPr>
          <w:b/>
          <w:sz w:val="24"/>
          <w:szCs w:val="24"/>
          <w:lang w:val="en-GB"/>
        </w:rPr>
        <w:t xml:space="preserve">, encoder, controller, </w:t>
      </w:r>
      <w:proofErr w:type="spellStart"/>
      <w:r w:rsidRPr="00EA2800">
        <w:rPr>
          <w:b/>
          <w:sz w:val="24"/>
          <w:szCs w:val="24"/>
          <w:lang w:val="en-GB"/>
        </w:rPr>
        <w:t>regolazione</w:t>
      </w:r>
      <w:proofErr w:type="spellEnd"/>
      <w:r w:rsidRPr="00EA2800">
        <w:rPr>
          <w:b/>
          <w:sz w:val="24"/>
          <w:szCs w:val="24"/>
          <w:lang w:val="en-GB"/>
        </w:rPr>
        <w:t xml:space="preserve"> </w:t>
      </w:r>
      <w:proofErr w:type="spellStart"/>
      <w:r w:rsidRPr="00EA2800">
        <w:rPr>
          <w:b/>
          <w:sz w:val="24"/>
          <w:szCs w:val="24"/>
          <w:lang w:val="en-GB"/>
        </w:rPr>
        <w:t>della</w:t>
      </w:r>
      <w:proofErr w:type="spellEnd"/>
      <w:r w:rsidRPr="00EA2800">
        <w:rPr>
          <w:b/>
          <w:sz w:val="24"/>
          <w:szCs w:val="24"/>
          <w:lang w:val="en-GB"/>
        </w:rPr>
        <w:t xml:space="preserve"> </w:t>
      </w:r>
      <w:proofErr w:type="spellStart"/>
      <w:r w:rsidRPr="00EA2800">
        <w:rPr>
          <w:b/>
          <w:sz w:val="24"/>
          <w:szCs w:val="24"/>
          <w:lang w:val="en-GB"/>
        </w:rPr>
        <w:t>potenza</w:t>
      </w:r>
      <w:proofErr w:type="spellEnd"/>
      <w:r w:rsidRPr="00EA2800">
        <w:rPr>
          <w:b/>
          <w:sz w:val="24"/>
          <w:szCs w:val="24"/>
          <w:lang w:val="en-GB"/>
        </w:rPr>
        <w:t xml:space="preserve"> e </w:t>
      </w:r>
      <w:proofErr w:type="spellStart"/>
      <w:r w:rsidRPr="00EA2800">
        <w:rPr>
          <w:b/>
          <w:sz w:val="24"/>
          <w:szCs w:val="24"/>
          <w:lang w:val="en-GB"/>
        </w:rPr>
        <w:t>motore</w:t>
      </w:r>
      <w:proofErr w:type="spellEnd"/>
      <w:r w:rsidRPr="00EA2800">
        <w:rPr>
          <w:b/>
          <w:sz w:val="24"/>
          <w:szCs w:val="24"/>
          <w:lang w:val="en-GB"/>
        </w:rPr>
        <w:t xml:space="preserve">. </w:t>
      </w:r>
      <w:r w:rsidRPr="00032329">
        <w:rPr>
          <w:b/>
          <w:sz w:val="24"/>
          <w:szCs w:val="24"/>
          <w:lang w:val="en-GB"/>
        </w:rPr>
        <w:t xml:space="preserve">Per </w:t>
      </w:r>
      <w:proofErr w:type="spellStart"/>
      <w:r w:rsidRPr="00032329">
        <w:rPr>
          <w:b/>
          <w:sz w:val="24"/>
          <w:szCs w:val="24"/>
          <w:lang w:val="en-GB"/>
        </w:rPr>
        <w:t>i</w:t>
      </w:r>
      <w:proofErr w:type="spellEnd"/>
      <w:r w:rsidRPr="00032329">
        <w:rPr>
          <w:b/>
          <w:sz w:val="24"/>
          <w:szCs w:val="24"/>
          <w:lang w:val="en-GB"/>
        </w:rPr>
        <w:t xml:space="preserve"> robot di </w:t>
      </w:r>
      <w:proofErr w:type="spellStart"/>
      <w:r w:rsidRPr="00032329">
        <w:rPr>
          <w:b/>
          <w:sz w:val="24"/>
          <w:szCs w:val="24"/>
          <w:lang w:val="en-GB"/>
        </w:rPr>
        <w:t>assistenza</w:t>
      </w:r>
      <w:proofErr w:type="spellEnd"/>
      <w:r w:rsidRPr="00032329">
        <w:rPr>
          <w:b/>
          <w:sz w:val="24"/>
          <w:szCs w:val="24"/>
          <w:lang w:val="en-GB"/>
        </w:rPr>
        <w:t>.</w:t>
      </w:r>
    </w:p>
    <w:p w14:paraId="3A760DA1" w14:textId="77777777" w:rsidR="00597DEB" w:rsidRPr="00032329" w:rsidRDefault="00597DEB" w:rsidP="00597DEB">
      <w:pPr>
        <w:spacing w:line="360" w:lineRule="auto"/>
        <w:ind w:right="-30"/>
        <w:rPr>
          <w:b/>
          <w:lang w:val="en-GB"/>
        </w:rPr>
      </w:pPr>
    </w:p>
    <w:p w14:paraId="5DF5B6B3" w14:textId="4DB4A893" w:rsidR="00BC0845" w:rsidRPr="00032329" w:rsidRDefault="00BC0845" w:rsidP="00597DEB">
      <w:pPr>
        <w:spacing w:line="360" w:lineRule="auto"/>
        <w:rPr>
          <w:b/>
          <w:lang w:val="en-GB"/>
        </w:rPr>
      </w:pPr>
      <w:r w:rsidRPr="00032329">
        <w:rPr>
          <w:b/>
          <w:lang w:val="en-GB"/>
        </w:rPr>
        <w:t xml:space="preserve">Il </w:t>
      </w:r>
      <w:proofErr w:type="spellStart"/>
      <w:r w:rsidRPr="00032329">
        <w:rPr>
          <w:b/>
          <w:lang w:val="en-GB"/>
        </w:rPr>
        <w:t>potenziale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della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robotica</w:t>
      </w:r>
      <w:proofErr w:type="spellEnd"/>
      <w:r w:rsidRPr="00032329">
        <w:rPr>
          <w:b/>
          <w:lang w:val="en-GB"/>
        </w:rPr>
        <w:t xml:space="preserve"> di </w:t>
      </w:r>
      <w:proofErr w:type="spellStart"/>
      <w:r w:rsidRPr="00032329">
        <w:rPr>
          <w:b/>
          <w:lang w:val="en-GB"/>
        </w:rPr>
        <w:t>servizio</w:t>
      </w:r>
      <w:proofErr w:type="spellEnd"/>
      <w:r w:rsidRPr="00032329">
        <w:rPr>
          <w:b/>
          <w:lang w:val="en-GB"/>
        </w:rPr>
        <w:t xml:space="preserve"> è </w:t>
      </w:r>
      <w:proofErr w:type="spellStart"/>
      <w:r w:rsidRPr="00032329">
        <w:rPr>
          <w:b/>
          <w:lang w:val="en-GB"/>
        </w:rPr>
        <w:t>enorme</w:t>
      </w:r>
      <w:proofErr w:type="spellEnd"/>
      <w:r w:rsidRPr="00032329">
        <w:rPr>
          <w:b/>
          <w:lang w:val="en-GB"/>
        </w:rPr>
        <w:t xml:space="preserve">: in cucina o al bar, </w:t>
      </w:r>
      <w:proofErr w:type="spellStart"/>
      <w:r w:rsidRPr="00032329">
        <w:rPr>
          <w:b/>
          <w:lang w:val="en-GB"/>
        </w:rPr>
        <w:t>nel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settore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della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sanità</w:t>
      </w:r>
      <w:proofErr w:type="spellEnd"/>
      <w:r w:rsidRPr="00032329">
        <w:rPr>
          <w:b/>
          <w:lang w:val="en-GB"/>
        </w:rPr>
        <w:t xml:space="preserve"> ma </w:t>
      </w:r>
      <w:proofErr w:type="spellStart"/>
      <w:r w:rsidRPr="00032329">
        <w:rPr>
          <w:b/>
          <w:lang w:val="en-GB"/>
        </w:rPr>
        <w:t>anche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nell'agricoltura</w:t>
      </w:r>
      <w:proofErr w:type="spellEnd"/>
      <w:r w:rsidRPr="00032329">
        <w:rPr>
          <w:b/>
          <w:lang w:val="en-GB"/>
        </w:rPr>
        <w:t xml:space="preserve"> o </w:t>
      </w:r>
      <w:proofErr w:type="spellStart"/>
      <w:r w:rsidRPr="00032329">
        <w:rPr>
          <w:b/>
          <w:lang w:val="en-GB"/>
        </w:rPr>
        <w:t>nella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logistica</w:t>
      </w:r>
      <w:proofErr w:type="spellEnd"/>
      <w:r w:rsidRPr="00032329">
        <w:rPr>
          <w:b/>
          <w:lang w:val="en-GB"/>
        </w:rPr>
        <w:t xml:space="preserve">, </w:t>
      </w:r>
      <w:proofErr w:type="spellStart"/>
      <w:r w:rsidRPr="00032329">
        <w:rPr>
          <w:b/>
          <w:lang w:val="en-GB"/>
        </w:rPr>
        <w:t>piccoli</w:t>
      </w:r>
      <w:proofErr w:type="spellEnd"/>
      <w:r w:rsidRPr="00032329">
        <w:rPr>
          <w:b/>
          <w:lang w:val="en-GB"/>
        </w:rPr>
        <w:t xml:space="preserve"> robot </w:t>
      </w:r>
      <w:proofErr w:type="spellStart"/>
      <w:r w:rsidRPr="00032329">
        <w:rPr>
          <w:b/>
          <w:lang w:val="en-GB"/>
        </w:rPr>
        <w:t>aiutano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ad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automatizzare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attività</w:t>
      </w:r>
      <w:proofErr w:type="spellEnd"/>
      <w:r w:rsidRPr="00032329">
        <w:rPr>
          <w:b/>
          <w:lang w:val="en-GB"/>
        </w:rPr>
        <w:t xml:space="preserve"> monotone o non </w:t>
      </w:r>
      <w:proofErr w:type="spellStart"/>
      <w:r w:rsidRPr="00032329">
        <w:rPr>
          <w:b/>
          <w:lang w:val="en-GB"/>
        </w:rPr>
        <w:t>ergonomiche</w:t>
      </w:r>
      <w:proofErr w:type="spellEnd"/>
      <w:r w:rsidRPr="00032329">
        <w:rPr>
          <w:b/>
          <w:lang w:val="en-GB"/>
        </w:rPr>
        <w:t xml:space="preserve">. E </w:t>
      </w:r>
      <w:proofErr w:type="spellStart"/>
      <w:r w:rsidRPr="00032329">
        <w:rPr>
          <w:b/>
          <w:lang w:val="en-GB"/>
        </w:rPr>
        <w:t>perché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questo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infinito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potenziale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si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possa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tradurre</w:t>
      </w:r>
      <w:proofErr w:type="spellEnd"/>
      <w:r w:rsidRPr="00032329">
        <w:rPr>
          <w:b/>
          <w:lang w:val="en-GB"/>
        </w:rPr>
        <w:t xml:space="preserve"> in </w:t>
      </w:r>
      <w:proofErr w:type="spellStart"/>
      <w:r w:rsidRPr="00032329">
        <w:rPr>
          <w:b/>
          <w:lang w:val="en-GB"/>
        </w:rPr>
        <w:t>soluzioni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reali</w:t>
      </w:r>
      <w:proofErr w:type="spellEnd"/>
      <w:r w:rsidRPr="00032329">
        <w:rPr>
          <w:b/>
          <w:lang w:val="en-GB"/>
        </w:rPr>
        <w:t xml:space="preserve">, igus introduce un nuovo </w:t>
      </w:r>
      <w:proofErr w:type="spellStart"/>
      <w:r w:rsidRPr="00032329">
        <w:rPr>
          <w:b/>
          <w:lang w:val="en-GB"/>
        </w:rPr>
        <w:t>giunto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modulare</w:t>
      </w:r>
      <w:proofErr w:type="spellEnd"/>
      <w:r w:rsidRPr="00032329">
        <w:rPr>
          <w:b/>
          <w:lang w:val="en-GB"/>
        </w:rPr>
        <w:t xml:space="preserve"> per robot </w:t>
      </w:r>
      <w:proofErr w:type="spellStart"/>
      <w:r w:rsidRPr="00032329">
        <w:rPr>
          <w:b/>
          <w:lang w:val="en-GB"/>
        </w:rPr>
        <w:t>collaborativi</w:t>
      </w:r>
      <w:proofErr w:type="spellEnd"/>
      <w:r w:rsidRPr="00032329">
        <w:rPr>
          <w:b/>
          <w:lang w:val="en-GB"/>
        </w:rPr>
        <w:t xml:space="preserve"> - semplice ed </w:t>
      </w:r>
      <w:proofErr w:type="spellStart"/>
      <w:r w:rsidRPr="00032329">
        <w:rPr>
          <w:b/>
          <w:lang w:val="en-GB"/>
        </w:rPr>
        <w:t>economico</w:t>
      </w:r>
      <w:proofErr w:type="spellEnd"/>
      <w:r w:rsidRPr="00032329">
        <w:rPr>
          <w:b/>
          <w:lang w:val="en-GB"/>
        </w:rPr>
        <w:t xml:space="preserve">. Al </w:t>
      </w:r>
      <w:proofErr w:type="spellStart"/>
      <w:r w:rsidRPr="00032329">
        <w:rPr>
          <w:b/>
          <w:lang w:val="en-GB"/>
        </w:rPr>
        <w:t>centro</w:t>
      </w:r>
      <w:proofErr w:type="spellEnd"/>
      <w:r w:rsidRPr="00032329">
        <w:rPr>
          <w:b/>
          <w:lang w:val="en-GB"/>
        </w:rPr>
        <w:t xml:space="preserve"> vi è il </w:t>
      </w:r>
      <w:proofErr w:type="spellStart"/>
      <w:r w:rsidRPr="00032329">
        <w:rPr>
          <w:b/>
          <w:lang w:val="en-GB"/>
        </w:rPr>
        <w:t>riduttore</w:t>
      </w:r>
      <w:proofErr w:type="spellEnd"/>
      <w:r w:rsidRPr="00032329">
        <w:rPr>
          <w:b/>
          <w:lang w:val="en-GB"/>
        </w:rPr>
        <w:t xml:space="preserve"> - </w:t>
      </w:r>
      <w:proofErr w:type="spellStart"/>
      <w:r w:rsidRPr="00032329">
        <w:rPr>
          <w:b/>
          <w:lang w:val="en-GB"/>
        </w:rPr>
        <w:t>realizzato</w:t>
      </w:r>
      <w:proofErr w:type="spellEnd"/>
      <w:r w:rsidRPr="00032329">
        <w:rPr>
          <w:b/>
          <w:lang w:val="en-GB"/>
        </w:rPr>
        <w:t xml:space="preserve"> con </w:t>
      </w:r>
      <w:proofErr w:type="spellStart"/>
      <w:r w:rsidRPr="00032329">
        <w:rPr>
          <w:b/>
          <w:lang w:val="en-GB"/>
        </w:rPr>
        <w:t>materiali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tribologicamente</w:t>
      </w:r>
      <w:proofErr w:type="spellEnd"/>
      <w:r w:rsidRPr="00032329">
        <w:rPr>
          <w:b/>
          <w:lang w:val="en-GB"/>
        </w:rPr>
        <w:t xml:space="preserve"> </w:t>
      </w:r>
      <w:proofErr w:type="spellStart"/>
      <w:r w:rsidRPr="00032329">
        <w:rPr>
          <w:b/>
          <w:lang w:val="en-GB"/>
        </w:rPr>
        <w:t>ottimizzati</w:t>
      </w:r>
      <w:proofErr w:type="spellEnd"/>
      <w:r w:rsidRPr="00032329">
        <w:rPr>
          <w:b/>
          <w:lang w:val="en-GB"/>
        </w:rPr>
        <w:t xml:space="preserve"> - con </w:t>
      </w:r>
      <w:proofErr w:type="spellStart"/>
      <w:r w:rsidRPr="00032329">
        <w:rPr>
          <w:b/>
          <w:lang w:val="en-GB"/>
        </w:rPr>
        <w:t>motore</w:t>
      </w:r>
      <w:proofErr w:type="spellEnd"/>
      <w:r w:rsidRPr="00032329">
        <w:rPr>
          <w:b/>
          <w:lang w:val="en-GB"/>
        </w:rPr>
        <w:t xml:space="preserve">, encoder </w:t>
      </w:r>
      <w:proofErr w:type="spellStart"/>
      <w:r w:rsidRPr="00032329">
        <w:rPr>
          <w:b/>
          <w:lang w:val="en-GB"/>
        </w:rPr>
        <w:t>assoluto</w:t>
      </w:r>
      <w:proofErr w:type="spellEnd"/>
      <w:r w:rsidRPr="00032329">
        <w:rPr>
          <w:b/>
          <w:lang w:val="en-GB"/>
        </w:rPr>
        <w:t xml:space="preserve">, </w:t>
      </w:r>
      <w:proofErr w:type="spellStart"/>
      <w:r w:rsidRPr="00032329">
        <w:rPr>
          <w:b/>
          <w:lang w:val="en-GB"/>
        </w:rPr>
        <w:t>sensore</w:t>
      </w:r>
      <w:proofErr w:type="spellEnd"/>
      <w:r w:rsidRPr="00032329">
        <w:rPr>
          <w:b/>
          <w:lang w:val="en-GB"/>
        </w:rPr>
        <w:t xml:space="preserve"> di forza e controller.</w:t>
      </w:r>
    </w:p>
    <w:p w14:paraId="366EC95E" w14:textId="77777777" w:rsidR="00BC0845" w:rsidRPr="00032329" w:rsidRDefault="00BC0845" w:rsidP="00597DEB">
      <w:pPr>
        <w:spacing w:line="360" w:lineRule="auto"/>
        <w:rPr>
          <w:b/>
          <w:lang w:val="en-GB"/>
        </w:rPr>
      </w:pPr>
    </w:p>
    <w:p w14:paraId="532FFAE8" w14:textId="6CB320BD" w:rsidR="004D3100" w:rsidRPr="00032329" w:rsidRDefault="00675837" w:rsidP="00597DEB">
      <w:pPr>
        <w:spacing w:line="360" w:lineRule="auto"/>
        <w:rPr>
          <w:lang w:val="en-GB"/>
        </w:rPr>
      </w:pPr>
      <w:r w:rsidRPr="00032329">
        <w:rPr>
          <w:lang w:val="en-GB"/>
        </w:rPr>
        <w:t xml:space="preserve">"Con le </w:t>
      </w:r>
      <w:proofErr w:type="spellStart"/>
      <w:r w:rsidRPr="00032329">
        <w:rPr>
          <w:lang w:val="en-GB"/>
        </w:rPr>
        <w:t>nostre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soluzioni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automazione</w:t>
      </w:r>
      <w:proofErr w:type="spellEnd"/>
      <w:r w:rsidRPr="00032329">
        <w:rPr>
          <w:lang w:val="en-GB"/>
        </w:rPr>
        <w:t xml:space="preserve"> low-cost </w:t>
      </w:r>
      <w:proofErr w:type="spellStart"/>
      <w:r w:rsidRPr="00032329">
        <w:rPr>
          <w:lang w:val="en-GB"/>
        </w:rPr>
        <w:t>aiutiamo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costruttori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ad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esplorare</w:t>
      </w:r>
      <w:proofErr w:type="spellEnd"/>
      <w:r w:rsidRPr="00032329">
        <w:rPr>
          <w:lang w:val="en-GB"/>
        </w:rPr>
        <w:t xml:space="preserve"> il </w:t>
      </w:r>
      <w:proofErr w:type="spellStart"/>
      <w:r w:rsidRPr="00032329">
        <w:rPr>
          <w:lang w:val="en-GB"/>
        </w:rPr>
        <w:t>futuro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della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robotica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servizio</w:t>
      </w:r>
      <w:proofErr w:type="spellEnd"/>
      <w:r w:rsidRPr="00032329">
        <w:rPr>
          <w:lang w:val="en-GB"/>
        </w:rPr>
        <w:t xml:space="preserve">", </w:t>
      </w:r>
      <w:proofErr w:type="spellStart"/>
      <w:r w:rsidRPr="00032329">
        <w:rPr>
          <w:lang w:val="en-GB"/>
        </w:rPr>
        <w:t>spiega</w:t>
      </w:r>
      <w:proofErr w:type="spellEnd"/>
      <w:r w:rsidRPr="00032329">
        <w:rPr>
          <w:lang w:val="en-GB"/>
        </w:rPr>
        <w:t xml:space="preserve"> Stefan Niermann, </w:t>
      </w:r>
      <w:proofErr w:type="spellStart"/>
      <w:r w:rsidRPr="00032329">
        <w:rPr>
          <w:lang w:val="en-GB"/>
        </w:rPr>
        <w:t>responsabile</w:t>
      </w:r>
      <w:proofErr w:type="spellEnd"/>
      <w:r w:rsidRPr="00032329">
        <w:rPr>
          <w:lang w:val="en-GB"/>
        </w:rPr>
        <w:t xml:space="preserve"> per la </w:t>
      </w:r>
      <w:proofErr w:type="spellStart"/>
      <w:r w:rsidRPr="00032329">
        <w:rPr>
          <w:lang w:val="en-GB"/>
        </w:rPr>
        <w:t>divisione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automazione</w:t>
      </w:r>
      <w:proofErr w:type="spellEnd"/>
      <w:r w:rsidRPr="00032329">
        <w:rPr>
          <w:lang w:val="en-GB"/>
        </w:rPr>
        <w:t xml:space="preserve"> low-cost </w:t>
      </w:r>
      <w:proofErr w:type="spellStart"/>
      <w:r w:rsidRPr="00032329">
        <w:rPr>
          <w:lang w:val="en-GB"/>
        </w:rPr>
        <w:t>presso</w:t>
      </w:r>
      <w:proofErr w:type="spellEnd"/>
      <w:r w:rsidRPr="00032329">
        <w:rPr>
          <w:lang w:val="en-GB"/>
        </w:rPr>
        <w:t xml:space="preserve"> la </w:t>
      </w:r>
      <w:proofErr w:type="spellStart"/>
      <w:r w:rsidRPr="00032329">
        <w:rPr>
          <w:lang w:val="en-GB"/>
        </w:rPr>
        <w:t>sede</w:t>
      </w:r>
      <w:proofErr w:type="spellEnd"/>
      <w:r w:rsidRPr="00032329">
        <w:rPr>
          <w:lang w:val="en-GB"/>
        </w:rPr>
        <w:t xml:space="preserve"> centrale di igus. "Le </w:t>
      </w:r>
      <w:proofErr w:type="spellStart"/>
      <w:r w:rsidRPr="00032329">
        <w:rPr>
          <w:lang w:val="en-GB"/>
        </w:rPr>
        <w:t>nostre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soluzioni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automazione</w:t>
      </w:r>
      <w:proofErr w:type="spellEnd"/>
      <w:r w:rsidRPr="00032329">
        <w:rPr>
          <w:lang w:val="en-GB"/>
        </w:rPr>
        <w:t xml:space="preserve"> low-cost </w:t>
      </w:r>
      <w:proofErr w:type="spellStart"/>
      <w:r w:rsidRPr="00032329">
        <w:rPr>
          <w:lang w:val="en-GB"/>
        </w:rPr>
        <w:t>permettono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trasformare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molte</w:t>
      </w:r>
      <w:proofErr w:type="spellEnd"/>
      <w:r w:rsidRPr="00032329">
        <w:rPr>
          <w:lang w:val="en-GB"/>
        </w:rPr>
        <w:t xml:space="preserve"> idee innovative in </w:t>
      </w:r>
      <w:proofErr w:type="spellStart"/>
      <w:r w:rsidRPr="00032329">
        <w:rPr>
          <w:lang w:val="en-GB"/>
        </w:rPr>
        <w:t>applicazioni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reali</w:t>
      </w:r>
      <w:proofErr w:type="spellEnd"/>
      <w:r w:rsidRPr="00032329">
        <w:rPr>
          <w:lang w:val="en-GB"/>
        </w:rPr>
        <w:t xml:space="preserve">: robot </w:t>
      </w:r>
      <w:proofErr w:type="spellStart"/>
      <w:r w:rsidRPr="00032329">
        <w:rPr>
          <w:lang w:val="en-GB"/>
        </w:rPr>
        <w:t>che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servono</w:t>
      </w:r>
      <w:proofErr w:type="spellEnd"/>
      <w:r w:rsidRPr="00032329">
        <w:rPr>
          <w:lang w:val="en-GB"/>
        </w:rPr>
        <w:t xml:space="preserve"> il </w:t>
      </w:r>
      <w:proofErr w:type="spellStart"/>
      <w:r w:rsidRPr="00032329">
        <w:rPr>
          <w:lang w:val="en-GB"/>
        </w:rPr>
        <w:t>caffè</w:t>
      </w:r>
      <w:proofErr w:type="spellEnd"/>
      <w:r w:rsidRPr="00032329">
        <w:rPr>
          <w:lang w:val="en-GB"/>
        </w:rPr>
        <w:t xml:space="preserve"> al bar </w:t>
      </w:r>
      <w:proofErr w:type="spellStart"/>
      <w:r w:rsidRPr="00032329">
        <w:rPr>
          <w:lang w:val="en-GB"/>
        </w:rPr>
        <w:t>oppure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che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svuotano</w:t>
      </w:r>
      <w:proofErr w:type="spellEnd"/>
      <w:r w:rsidRPr="00032329">
        <w:rPr>
          <w:lang w:val="en-GB"/>
        </w:rPr>
        <w:t xml:space="preserve"> la </w:t>
      </w:r>
      <w:proofErr w:type="spellStart"/>
      <w:r w:rsidRPr="00032329">
        <w:rPr>
          <w:lang w:val="en-GB"/>
        </w:rPr>
        <w:t>lavastoviglie</w:t>
      </w:r>
      <w:proofErr w:type="spellEnd"/>
      <w:r w:rsidRPr="00032329">
        <w:rPr>
          <w:lang w:val="en-GB"/>
        </w:rPr>
        <w:t xml:space="preserve"> di casa. </w:t>
      </w:r>
      <w:proofErr w:type="spellStart"/>
      <w:r w:rsidRPr="00032329">
        <w:rPr>
          <w:lang w:val="en-GB"/>
        </w:rPr>
        <w:t>Così</w:t>
      </w:r>
      <w:proofErr w:type="spellEnd"/>
      <w:r w:rsidRPr="00032329">
        <w:rPr>
          <w:lang w:val="en-GB"/>
        </w:rPr>
        <w:t xml:space="preserve"> come </w:t>
      </w:r>
      <w:proofErr w:type="spellStart"/>
      <w:r w:rsidRPr="00032329">
        <w:rPr>
          <w:lang w:val="en-GB"/>
        </w:rPr>
        <w:t>speciali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cobot</w:t>
      </w:r>
      <w:proofErr w:type="spellEnd"/>
      <w:r w:rsidRPr="00032329">
        <w:rPr>
          <w:lang w:val="en-GB"/>
        </w:rPr>
        <w:t xml:space="preserve"> al </w:t>
      </w:r>
      <w:proofErr w:type="spellStart"/>
      <w:r w:rsidRPr="00032329">
        <w:rPr>
          <w:lang w:val="en-GB"/>
        </w:rPr>
        <w:t>servizio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della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sanità</w:t>
      </w:r>
      <w:proofErr w:type="spellEnd"/>
      <w:r w:rsidRPr="00032329">
        <w:rPr>
          <w:lang w:val="en-GB"/>
        </w:rPr>
        <w:t xml:space="preserve"> o </w:t>
      </w:r>
      <w:proofErr w:type="spellStart"/>
      <w:r w:rsidRPr="00032329">
        <w:rPr>
          <w:lang w:val="en-GB"/>
        </w:rPr>
        <w:t>dell'industria</w:t>
      </w:r>
      <w:proofErr w:type="spellEnd"/>
      <w:r w:rsidRPr="00032329">
        <w:rPr>
          <w:lang w:val="en-GB"/>
        </w:rPr>
        <w:t xml:space="preserve"> – il </w:t>
      </w:r>
      <w:proofErr w:type="spellStart"/>
      <w:r w:rsidRPr="00032329">
        <w:rPr>
          <w:lang w:val="en-GB"/>
        </w:rPr>
        <w:t>tutto</w:t>
      </w:r>
      <w:proofErr w:type="spellEnd"/>
      <w:r w:rsidRPr="00032329">
        <w:rPr>
          <w:lang w:val="en-GB"/>
        </w:rPr>
        <w:t xml:space="preserve"> Made in Germany. In </w:t>
      </w:r>
      <w:proofErr w:type="spellStart"/>
      <w:r w:rsidRPr="00032329">
        <w:rPr>
          <w:lang w:val="en-GB"/>
        </w:rPr>
        <w:t>tutte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queste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applicazioni</w:t>
      </w:r>
      <w:proofErr w:type="spellEnd"/>
      <w:r w:rsidRPr="00032329">
        <w:rPr>
          <w:lang w:val="en-GB"/>
        </w:rPr>
        <w:t xml:space="preserve">, </w:t>
      </w:r>
      <w:proofErr w:type="spellStart"/>
      <w:r w:rsidRPr="00032329">
        <w:rPr>
          <w:lang w:val="en-GB"/>
        </w:rPr>
        <w:t>hanno</w:t>
      </w:r>
      <w:proofErr w:type="spellEnd"/>
      <w:r w:rsidRPr="00032329">
        <w:rPr>
          <w:lang w:val="en-GB"/>
        </w:rPr>
        <w:t xml:space="preserve"> un </w:t>
      </w:r>
      <w:proofErr w:type="spellStart"/>
      <w:r w:rsidRPr="00032329">
        <w:rPr>
          <w:lang w:val="en-GB"/>
        </w:rPr>
        <w:t>ruolo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fondamentale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riduttori</w:t>
      </w:r>
      <w:proofErr w:type="spellEnd"/>
      <w:r w:rsidRPr="00032329">
        <w:rPr>
          <w:lang w:val="en-GB"/>
        </w:rPr>
        <w:t xml:space="preserve"> a </w:t>
      </w:r>
      <w:proofErr w:type="spellStart"/>
      <w:r w:rsidRPr="00032329">
        <w:rPr>
          <w:lang w:val="en-GB"/>
        </w:rPr>
        <w:t>trasmissione</w:t>
      </w:r>
      <w:proofErr w:type="spellEnd"/>
      <w:r w:rsidRPr="00032329">
        <w:rPr>
          <w:lang w:val="en-GB"/>
        </w:rPr>
        <w:t xml:space="preserve"> armonica, </w:t>
      </w:r>
      <w:proofErr w:type="spellStart"/>
      <w:r w:rsidRPr="00032329">
        <w:rPr>
          <w:lang w:val="en-GB"/>
        </w:rPr>
        <w:t>che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sono</w:t>
      </w:r>
      <w:proofErr w:type="spellEnd"/>
      <w:r w:rsidRPr="00032329">
        <w:rPr>
          <w:lang w:val="en-GB"/>
        </w:rPr>
        <w:t xml:space="preserve"> il </w:t>
      </w:r>
      <w:proofErr w:type="spellStart"/>
      <w:r w:rsidRPr="00032329">
        <w:rPr>
          <w:lang w:val="en-GB"/>
        </w:rPr>
        <w:t>cuore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dei</w:t>
      </w:r>
      <w:proofErr w:type="spellEnd"/>
      <w:r w:rsidRPr="00032329">
        <w:rPr>
          <w:lang w:val="en-GB"/>
        </w:rPr>
        <w:t xml:space="preserve"> robot </w:t>
      </w:r>
      <w:proofErr w:type="spellStart"/>
      <w:r w:rsidRPr="00032329">
        <w:rPr>
          <w:lang w:val="en-GB"/>
        </w:rPr>
        <w:t>moderni</w:t>
      </w:r>
      <w:proofErr w:type="spellEnd"/>
      <w:r w:rsidRPr="00032329">
        <w:rPr>
          <w:lang w:val="en-GB"/>
        </w:rPr>
        <w:t xml:space="preserve">. </w:t>
      </w:r>
      <w:proofErr w:type="spellStart"/>
      <w:r w:rsidRPr="00032329">
        <w:rPr>
          <w:lang w:val="en-GB"/>
        </w:rPr>
        <w:t>L'anno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scorso</w:t>
      </w:r>
      <w:proofErr w:type="spellEnd"/>
      <w:r w:rsidRPr="00032329">
        <w:rPr>
          <w:lang w:val="en-GB"/>
        </w:rPr>
        <w:t xml:space="preserve">, igus - lo </w:t>
      </w:r>
      <w:proofErr w:type="spellStart"/>
      <w:r w:rsidRPr="00032329">
        <w:rPr>
          <w:lang w:val="en-GB"/>
        </w:rPr>
        <w:t>specialista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delle</w:t>
      </w:r>
      <w:proofErr w:type="spellEnd"/>
      <w:r w:rsidRPr="00032329">
        <w:rPr>
          <w:lang w:val="en-GB"/>
        </w:rPr>
        <w:t xml:space="preserve"> motion plastics - ha </w:t>
      </w:r>
      <w:proofErr w:type="spellStart"/>
      <w:r w:rsidRPr="00032329">
        <w:rPr>
          <w:lang w:val="en-GB"/>
        </w:rPr>
        <w:t>presentato</w:t>
      </w:r>
      <w:proofErr w:type="spellEnd"/>
      <w:r w:rsidRPr="00032329">
        <w:rPr>
          <w:lang w:val="en-GB"/>
        </w:rPr>
        <w:t xml:space="preserve"> una </w:t>
      </w:r>
      <w:proofErr w:type="spellStart"/>
      <w:r w:rsidRPr="00032329">
        <w:rPr>
          <w:lang w:val="en-GB"/>
        </w:rPr>
        <w:t>nuova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generazione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riduttori</w:t>
      </w:r>
      <w:proofErr w:type="spellEnd"/>
      <w:r w:rsidRPr="00032329">
        <w:rPr>
          <w:lang w:val="en-GB"/>
        </w:rPr>
        <w:t xml:space="preserve"> in </w:t>
      </w:r>
      <w:proofErr w:type="spellStart"/>
      <w:r w:rsidRPr="00032329">
        <w:rPr>
          <w:lang w:val="en-GB"/>
        </w:rPr>
        <w:t>plastica</w:t>
      </w:r>
      <w:proofErr w:type="spellEnd"/>
      <w:r w:rsidRPr="00032329">
        <w:rPr>
          <w:lang w:val="en-GB"/>
        </w:rPr>
        <w:t xml:space="preserve"> per il </w:t>
      </w:r>
      <w:proofErr w:type="spellStart"/>
      <w:r w:rsidRPr="00032329">
        <w:rPr>
          <w:lang w:val="en-GB"/>
        </w:rPr>
        <w:t>movimento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sul</w:t>
      </w:r>
      <w:proofErr w:type="spellEnd"/>
      <w:r w:rsidRPr="00032329">
        <w:rPr>
          <w:lang w:val="en-GB"/>
        </w:rPr>
        <w:t xml:space="preserve"> 5o asse del robot. I </w:t>
      </w:r>
      <w:proofErr w:type="spellStart"/>
      <w:r w:rsidRPr="00032329">
        <w:rPr>
          <w:lang w:val="en-GB"/>
        </w:rPr>
        <w:t>tecnopolimeri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impiegati</w:t>
      </w:r>
      <w:proofErr w:type="spellEnd"/>
      <w:r w:rsidRPr="00032329">
        <w:rPr>
          <w:lang w:val="en-GB"/>
        </w:rPr>
        <w:t xml:space="preserve"> per </w:t>
      </w:r>
      <w:proofErr w:type="spellStart"/>
      <w:r w:rsidRPr="00032329">
        <w:rPr>
          <w:lang w:val="en-GB"/>
        </w:rPr>
        <w:t>produrre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questi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riduttori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sono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esenti</w:t>
      </w:r>
      <w:proofErr w:type="spellEnd"/>
      <w:r w:rsidRPr="00032329">
        <w:rPr>
          <w:lang w:val="en-GB"/>
        </w:rPr>
        <w:t xml:space="preserve"> da </w:t>
      </w:r>
      <w:proofErr w:type="spellStart"/>
      <w:r w:rsidRPr="00032329">
        <w:rPr>
          <w:lang w:val="en-GB"/>
        </w:rPr>
        <w:t>lubrificazione</w:t>
      </w:r>
      <w:proofErr w:type="spellEnd"/>
      <w:r w:rsidRPr="00032329">
        <w:rPr>
          <w:lang w:val="en-GB"/>
        </w:rPr>
        <w:t xml:space="preserve"> e ne </w:t>
      </w:r>
      <w:proofErr w:type="spellStart"/>
      <w:r w:rsidRPr="00032329">
        <w:rPr>
          <w:lang w:val="en-GB"/>
        </w:rPr>
        <w:t>ottimizzano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attrito</w:t>
      </w:r>
      <w:proofErr w:type="spellEnd"/>
      <w:r w:rsidRPr="00032329">
        <w:rPr>
          <w:lang w:val="en-GB"/>
        </w:rPr>
        <w:t xml:space="preserve"> e usura. </w:t>
      </w:r>
      <w:proofErr w:type="spellStart"/>
      <w:r w:rsidRPr="00032329">
        <w:rPr>
          <w:lang w:val="en-GB"/>
        </w:rPr>
        <w:t>L'utilizzo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delle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plastiche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consente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produrre</w:t>
      </w:r>
      <w:proofErr w:type="spellEnd"/>
      <w:r w:rsidRPr="00032329">
        <w:rPr>
          <w:lang w:val="en-GB"/>
        </w:rPr>
        <w:t xml:space="preserve"> una </w:t>
      </w:r>
      <w:proofErr w:type="spellStart"/>
      <w:r w:rsidRPr="00032329">
        <w:rPr>
          <w:lang w:val="en-GB"/>
        </w:rPr>
        <w:t>struttura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estremamente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compatta</w:t>
      </w:r>
      <w:proofErr w:type="spellEnd"/>
      <w:r w:rsidRPr="00032329">
        <w:rPr>
          <w:lang w:val="en-GB"/>
        </w:rPr>
        <w:t xml:space="preserve"> e di </w:t>
      </w:r>
      <w:proofErr w:type="spellStart"/>
      <w:r w:rsidRPr="00032329">
        <w:rPr>
          <w:lang w:val="en-GB"/>
        </w:rPr>
        <w:t>proporla</w:t>
      </w:r>
      <w:proofErr w:type="spellEnd"/>
      <w:r w:rsidRPr="00032329">
        <w:rPr>
          <w:lang w:val="en-GB"/>
        </w:rPr>
        <w:t xml:space="preserve"> a </w:t>
      </w:r>
      <w:proofErr w:type="spellStart"/>
      <w:r w:rsidRPr="00032329">
        <w:rPr>
          <w:lang w:val="en-GB"/>
        </w:rPr>
        <w:t>prezzi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vantaggiosi</w:t>
      </w:r>
      <w:proofErr w:type="spellEnd"/>
      <w:r w:rsidRPr="00032329">
        <w:rPr>
          <w:lang w:val="en-GB"/>
        </w:rPr>
        <w:t xml:space="preserve">. Il </w:t>
      </w:r>
      <w:proofErr w:type="spellStart"/>
      <w:r w:rsidRPr="00032329">
        <w:rPr>
          <w:lang w:val="en-GB"/>
        </w:rPr>
        <w:t>riduttore</w:t>
      </w:r>
      <w:proofErr w:type="spellEnd"/>
      <w:r w:rsidRPr="00032329">
        <w:rPr>
          <w:lang w:val="en-GB"/>
        </w:rPr>
        <w:t xml:space="preserve"> a </w:t>
      </w:r>
      <w:proofErr w:type="spellStart"/>
      <w:r w:rsidRPr="00032329">
        <w:rPr>
          <w:lang w:val="en-GB"/>
        </w:rPr>
        <w:t>trasmissione</w:t>
      </w:r>
      <w:proofErr w:type="spellEnd"/>
      <w:r w:rsidRPr="00032329">
        <w:rPr>
          <w:lang w:val="en-GB"/>
        </w:rPr>
        <w:t xml:space="preserve"> armonica </w:t>
      </w:r>
      <w:proofErr w:type="spellStart"/>
      <w:r w:rsidRPr="00032329">
        <w:rPr>
          <w:lang w:val="en-GB"/>
        </w:rPr>
        <w:t>drygear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può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essere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utilizzato</w:t>
      </w:r>
      <w:proofErr w:type="spellEnd"/>
      <w:r w:rsidRPr="00032329">
        <w:rPr>
          <w:lang w:val="en-GB"/>
        </w:rPr>
        <w:t xml:space="preserve"> ad es. </w:t>
      </w:r>
      <w:proofErr w:type="spellStart"/>
      <w:r w:rsidRPr="00032329">
        <w:rPr>
          <w:lang w:val="en-GB"/>
        </w:rPr>
        <w:t>sull'ultimo</w:t>
      </w:r>
      <w:proofErr w:type="spellEnd"/>
      <w:r w:rsidRPr="00032329">
        <w:rPr>
          <w:lang w:val="en-GB"/>
        </w:rPr>
        <w:t xml:space="preserve"> asse </w:t>
      </w:r>
      <w:proofErr w:type="spellStart"/>
      <w:r w:rsidRPr="00032329">
        <w:rPr>
          <w:lang w:val="en-GB"/>
        </w:rPr>
        <w:t>nei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bracci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robotici</w:t>
      </w:r>
      <w:proofErr w:type="spellEnd"/>
      <w:r w:rsidRPr="00032329">
        <w:rPr>
          <w:lang w:val="en-GB"/>
        </w:rPr>
        <w:t xml:space="preserve">, </w:t>
      </w:r>
      <w:proofErr w:type="spellStart"/>
      <w:r w:rsidRPr="00032329">
        <w:rPr>
          <w:lang w:val="en-GB"/>
        </w:rPr>
        <w:t>nei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portali</w:t>
      </w:r>
      <w:proofErr w:type="spellEnd"/>
      <w:r w:rsidRPr="00032329">
        <w:rPr>
          <w:lang w:val="en-GB"/>
        </w:rPr>
        <w:t xml:space="preserve"> e </w:t>
      </w:r>
      <w:proofErr w:type="spellStart"/>
      <w:r w:rsidRPr="00032329">
        <w:rPr>
          <w:lang w:val="en-GB"/>
        </w:rPr>
        <w:t>nei</w:t>
      </w:r>
      <w:proofErr w:type="spellEnd"/>
      <w:r w:rsidRPr="00032329">
        <w:rPr>
          <w:lang w:val="en-GB"/>
        </w:rPr>
        <w:t xml:space="preserve"> robot a </w:t>
      </w:r>
      <w:proofErr w:type="spellStart"/>
      <w:r w:rsidRPr="00032329">
        <w:rPr>
          <w:lang w:val="en-GB"/>
        </w:rPr>
        <w:t>geometria</w:t>
      </w:r>
      <w:proofErr w:type="spellEnd"/>
      <w:r w:rsidRPr="00032329">
        <w:rPr>
          <w:lang w:val="en-GB"/>
        </w:rPr>
        <w:t xml:space="preserve"> delta con </w:t>
      </w:r>
      <w:proofErr w:type="spellStart"/>
      <w:r w:rsidRPr="00032329">
        <w:rPr>
          <w:lang w:val="en-GB"/>
        </w:rPr>
        <w:t>diversi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sistemi</w:t>
      </w:r>
      <w:proofErr w:type="spellEnd"/>
      <w:r w:rsidRPr="00032329">
        <w:rPr>
          <w:lang w:val="en-GB"/>
        </w:rPr>
        <w:t xml:space="preserve"> di presa. Il nuovo </w:t>
      </w:r>
      <w:proofErr w:type="spellStart"/>
      <w:r w:rsidRPr="00032329">
        <w:rPr>
          <w:lang w:val="en-GB"/>
        </w:rPr>
        <w:t>giunto</w:t>
      </w:r>
      <w:proofErr w:type="spellEnd"/>
      <w:r w:rsidRPr="00032329">
        <w:rPr>
          <w:lang w:val="en-GB"/>
        </w:rPr>
        <w:t xml:space="preserve"> per </w:t>
      </w:r>
      <w:proofErr w:type="spellStart"/>
      <w:r w:rsidRPr="00032329">
        <w:rPr>
          <w:lang w:val="en-GB"/>
        </w:rPr>
        <w:t>cobot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che</w:t>
      </w:r>
      <w:proofErr w:type="spellEnd"/>
      <w:r w:rsidRPr="00032329">
        <w:rPr>
          <w:lang w:val="en-GB"/>
        </w:rPr>
        <w:t xml:space="preserve"> igus </w:t>
      </w:r>
      <w:proofErr w:type="spellStart"/>
      <w:r w:rsidRPr="00032329">
        <w:rPr>
          <w:lang w:val="en-GB"/>
        </w:rPr>
        <w:t>presenta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alla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fiera</w:t>
      </w:r>
      <w:proofErr w:type="spellEnd"/>
      <w:r w:rsidRPr="00032329">
        <w:rPr>
          <w:lang w:val="en-GB"/>
        </w:rPr>
        <w:t xml:space="preserve"> di Hannover 2021 </w:t>
      </w:r>
      <w:proofErr w:type="spellStart"/>
      <w:r w:rsidRPr="00032329">
        <w:rPr>
          <w:lang w:val="en-GB"/>
        </w:rPr>
        <w:t>va</w:t>
      </w:r>
      <w:proofErr w:type="spellEnd"/>
      <w:r w:rsidRPr="00032329">
        <w:rPr>
          <w:lang w:val="en-GB"/>
        </w:rPr>
        <w:t xml:space="preserve"> ad </w:t>
      </w:r>
      <w:proofErr w:type="spellStart"/>
      <w:r w:rsidRPr="00032329">
        <w:rPr>
          <w:lang w:val="en-GB"/>
        </w:rPr>
        <w:t>integrare</w:t>
      </w:r>
      <w:proofErr w:type="spellEnd"/>
      <w:r w:rsidRPr="00032329">
        <w:rPr>
          <w:lang w:val="en-GB"/>
        </w:rPr>
        <w:t xml:space="preserve"> una gamma </w:t>
      </w:r>
      <w:proofErr w:type="spellStart"/>
      <w:r w:rsidRPr="00032329">
        <w:rPr>
          <w:lang w:val="en-GB"/>
        </w:rPr>
        <w:t>già</w:t>
      </w:r>
      <w:proofErr w:type="spellEnd"/>
      <w:r w:rsidRPr="00032329">
        <w:rPr>
          <w:lang w:val="en-GB"/>
        </w:rPr>
        <w:t xml:space="preserve"> ben </w:t>
      </w:r>
      <w:proofErr w:type="spellStart"/>
      <w:r w:rsidRPr="00032329">
        <w:rPr>
          <w:lang w:val="en-GB"/>
        </w:rPr>
        <w:t>fornita</w:t>
      </w:r>
      <w:proofErr w:type="spellEnd"/>
      <w:r w:rsidRPr="00032329">
        <w:rPr>
          <w:lang w:val="en-GB"/>
        </w:rPr>
        <w:t xml:space="preserve"> in </w:t>
      </w:r>
      <w:proofErr w:type="spellStart"/>
      <w:r w:rsidRPr="00032329">
        <w:rPr>
          <w:lang w:val="en-GB"/>
        </w:rPr>
        <w:t>ambito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automazione</w:t>
      </w:r>
      <w:proofErr w:type="spellEnd"/>
      <w:r w:rsidRPr="00032329">
        <w:rPr>
          <w:lang w:val="en-GB"/>
        </w:rPr>
        <w:t xml:space="preserve"> low cost. Questa </w:t>
      </w:r>
      <w:proofErr w:type="spellStart"/>
      <w:r w:rsidRPr="00032329">
        <w:rPr>
          <w:lang w:val="en-GB"/>
        </w:rPr>
        <w:t>soluzione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lastRenderedPageBreak/>
        <w:t>plug&amp;play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permette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implementare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velocemente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nuove</w:t>
      </w:r>
      <w:proofErr w:type="spellEnd"/>
      <w:r w:rsidRPr="00032329">
        <w:rPr>
          <w:lang w:val="en-GB"/>
        </w:rPr>
        <w:t xml:space="preserve"> ed </w:t>
      </w:r>
      <w:proofErr w:type="spellStart"/>
      <w:r w:rsidRPr="00032329">
        <w:rPr>
          <w:lang w:val="en-GB"/>
        </w:rPr>
        <w:t>entusiasmanti</w:t>
      </w:r>
      <w:proofErr w:type="spellEnd"/>
      <w:r w:rsidRPr="00032329">
        <w:rPr>
          <w:lang w:val="en-GB"/>
        </w:rPr>
        <w:t xml:space="preserve"> idee </w:t>
      </w:r>
      <w:proofErr w:type="spellStart"/>
      <w:r w:rsidRPr="00032329">
        <w:rPr>
          <w:lang w:val="en-GB"/>
        </w:rPr>
        <w:t>che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prevedono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l'utilizzo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cobot</w:t>
      </w:r>
      <w:proofErr w:type="spellEnd"/>
      <w:r w:rsidRPr="00032329">
        <w:rPr>
          <w:lang w:val="en-GB"/>
        </w:rPr>
        <w:t xml:space="preserve">, senza dover </w:t>
      </w:r>
      <w:proofErr w:type="spellStart"/>
      <w:r w:rsidRPr="00032329">
        <w:rPr>
          <w:lang w:val="en-GB"/>
        </w:rPr>
        <w:t>pensare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all'elettronica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potenza</w:t>
      </w:r>
      <w:proofErr w:type="spellEnd"/>
      <w:r w:rsidRPr="00032329">
        <w:rPr>
          <w:lang w:val="en-GB"/>
        </w:rPr>
        <w:t>.</w:t>
      </w:r>
    </w:p>
    <w:p w14:paraId="2EFBD232" w14:textId="77777777" w:rsidR="00EA2800" w:rsidRPr="00032329" w:rsidRDefault="00EA2800" w:rsidP="00597DEB">
      <w:pPr>
        <w:spacing w:line="360" w:lineRule="auto"/>
        <w:rPr>
          <w:b/>
          <w:lang w:val="en-GB"/>
        </w:rPr>
      </w:pPr>
    </w:p>
    <w:p w14:paraId="4FD85DE1" w14:textId="7AB8E5B8" w:rsidR="00C756C3" w:rsidRPr="00032329" w:rsidRDefault="00C756C3" w:rsidP="00597DEB">
      <w:pPr>
        <w:spacing w:line="360" w:lineRule="auto"/>
        <w:rPr>
          <w:b/>
          <w:bCs/>
          <w:lang w:val="en-GB"/>
        </w:rPr>
      </w:pPr>
      <w:proofErr w:type="spellStart"/>
      <w:r w:rsidRPr="00032329">
        <w:rPr>
          <w:b/>
          <w:bCs/>
          <w:lang w:val="en-GB"/>
        </w:rPr>
        <w:t>Riduttore</w:t>
      </w:r>
      <w:proofErr w:type="spellEnd"/>
      <w:r w:rsidRPr="00032329">
        <w:rPr>
          <w:b/>
          <w:bCs/>
          <w:lang w:val="en-GB"/>
        </w:rPr>
        <w:t xml:space="preserve"> a </w:t>
      </w:r>
      <w:proofErr w:type="spellStart"/>
      <w:r w:rsidRPr="00032329">
        <w:rPr>
          <w:b/>
          <w:bCs/>
          <w:lang w:val="en-GB"/>
        </w:rPr>
        <w:t>trasmissione</w:t>
      </w:r>
      <w:proofErr w:type="spellEnd"/>
      <w:r w:rsidRPr="00032329">
        <w:rPr>
          <w:b/>
          <w:bCs/>
          <w:lang w:val="en-GB"/>
        </w:rPr>
        <w:t xml:space="preserve"> armonica low-cost </w:t>
      </w:r>
      <w:proofErr w:type="spellStart"/>
      <w:r w:rsidRPr="00032329">
        <w:rPr>
          <w:b/>
          <w:bCs/>
          <w:lang w:val="en-GB"/>
        </w:rPr>
        <w:t>completamente</w:t>
      </w:r>
      <w:proofErr w:type="spellEnd"/>
      <w:r w:rsidRPr="00032329">
        <w:rPr>
          <w:b/>
          <w:bCs/>
          <w:lang w:val="en-GB"/>
        </w:rPr>
        <w:t xml:space="preserve"> </w:t>
      </w:r>
      <w:proofErr w:type="spellStart"/>
      <w:r w:rsidRPr="00032329">
        <w:rPr>
          <w:b/>
          <w:bCs/>
          <w:lang w:val="en-GB"/>
        </w:rPr>
        <w:t>integrato</w:t>
      </w:r>
      <w:proofErr w:type="spellEnd"/>
      <w:r w:rsidRPr="00032329">
        <w:rPr>
          <w:b/>
          <w:bCs/>
          <w:lang w:val="en-GB"/>
        </w:rPr>
        <w:t xml:space="preserve"> per </w:t>
      </w:r>
      <w:proofErr w:type="spellStart"/>
      <w:r w:rsidRPr="00032329">
        <w:rPr>
          <w:b/>
          <w:bCs/>
          <w:lang w:val="en-GB"/>
        </w:rPr>
        <w:t>applicazioni</w:t>
      </w:r>
      <w:proofErr w:type="spellEnd"/>
      <w:r w:rsidRPr="00032329">
        <w:rPr>
          <w:b/>
          <w:bCs/>
          <w:lang w:val="en-GB"/>
        </w:rPr>
        <w:t xml:space="preserve"> con </w:t>
      </w:r>
      <w:proofErr w:type="spellStart"/>
      <w:r w:rsidRPr="00032329">
        <w:rPr>
          <w:b/>
          <w:bCs/>
          <w:lang w:val="en-GB"/>
        </w:rPr>
        <w:t>cobot</w:t>
      </w:r>
      <w:proofErr w:type="spellEnd"/>
    </w:p>
    <w:p w14:paraId="3A966C90" w14:textId="1ACB5C8D" w:rsidR="00E44155" w:rsidRPr="00032329" w:rsidRDefault="00E35436" w:rsidP="00E44155">
      <w:pPr>
        <w:spacing w:line="360" w:lineRule="auto"/>
        <w:rPr>
          <w:lang w:val="en-GB"/>
        </w:rPr>
      </w:pPr>
      <w:r w:rsidRPr="00032329">
        <w:rPr>
          <w:lang w:val="en-GB"/>
        </w:rPr>
        <w:t xml:space="preserve">Il kit di </w:t>
      </w:r>
      <w:proofErr w:type="spellStart"/>
      <w:r w:rsidRPr="00032329">
        <w:rPr>
          <w:lang w:val="en-GB"/>
        </w:rPr>
        <w:t>costruzione</w:t>
      </w:r>
      <w:proofErr w:type="spellEnd"/>
      <w:r w:rsidRPr="00032329">
        <w:rPr>
          <w:lang w:val="en-GB"/>
        </w:rPr>
        <w:t xml:space="preserve"> per </w:t>
      </w:r>
      <w:proofErr w:type="spellStart"/>
      <w:r w:rsidRPr="00032329">
        <w:rPr>
          <w:lang w:val="en-GB"/>
        </w:rPr>
        <w:t>riduttori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comprende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riduttori</w:t>
      </w:r>
      <w:proofErr w:type="spellEnd"/>
      <w:r w:rsidRPr="00032329">
        <w:rPr>
          <w:lang w:val="en-GB"/>
        </w:rPr>
        <w:t xml:space="preserve"> in </w:t>
      </w:r>
      <w:proofErr w:type="spellStart"/>
      <w:r w:rsidRPr="00032329">
        <w:rPr>
          <w:lang w:val="en-GB"/>
        </w:rPr>
        <w:t>tecnopolimero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nelle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dimensioni</w:t>
      </w:r>
      <w:proofErr w:type="spellEnd"/>
      <w:r w:rsidRPr="00032329">
        <w:rPr>
          <w:lang w:val="en-GB"/>
        </w:rPr>
        <w:t xml:space="preserve"> 80 e 105 con driver </w:t>
      </w:r>
      <w:proofErr w:type="spellStart"/>
      <w:r w:rsidRPr="00032329">
        <w:rPr>
          <w:lang w:val="en-GB"/>
        </w:rPr>
        <w:t>integrato</w:t>
      </w:r>
      <w:proofErr w:type="spellEnd"/>
      <w:r w:rsidRPr="00032329">
        <w:rPr>
          <w:lang w:val="en-GB"/>
        </w:rPr>
        <w:t xml:space="preserve">, </w:t>
      </w:r>
      <w:proofErr w:type="spellStart"/>
      <w:r w:rsidRPr="00032329">
        <w:rPr>
          <w:lang w:val="en-GB"/>
        </w:rPr>
        <w:t>sensori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coppia</w:t>
      </w:r>
      <w:proofErr w:type="spellEnd"/>
      <w:r w:rsidRPr="00032329">
        <w:rPr>
          <w:lang w:val="en-GB"/>
        </w:rPr>
        <w:t xml:space="preserve">, </w:t>
      </w:r>
      <w:proofErr w:type="spellStart"/>
      <w:r w:rsidRPr="00032329">
        <w:rPr>
          <w:lang w:val="en-GB"/>
        </w:rPr>
        <w:t>l'encoder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assoluto</w:t>
      </w:r>
      <w:proofErr w:type="spellEnd"/>
      <w:r w:rsidRPr="00032329">
        <w:rPr>
          <w:lang w:val="en-GB"/>
        </w:rPr>
        <w:t xml:space="preserve"> e il </w:t>
      </w:r>
      <w:proofErr w:type="spellStart"/>
      <w:r w:rsidRPr="00032329">
        <w:rPr>
          <w:lang w:val="en-GB"/>
        </w:rPr>
        <w:t>motore</w:t>
      </w:r>
      <w:proofErr w:type="spellEnd"/>
      <w:r w:rsidRPr="00032329">
        <w:rPr>
          <w:lang w:val="en-GB"/>
        </w:rPr>
        <w:t xml:space="preserve">. Il </w:t>
      </w:r>
      <w:proofErr w:type="spellStart"/>
      <w:r w:rsidRPr="00032329">
        <w:rPr>
          <w:lang w:val="en-GB"/>
        </w:rPr>
        <w:t>riduttore</w:t>
      </w:r>
      <w:proofErr w:type="spellEnd"/>
      <w:r w:rsidRPr="00032329">
        <w:rPr>
          <w:lang w:val="en-GB"/>
        </w:rPr>
        <w:t xml:space="preserve"> è </w:t>
      </w:r>
      <w:proofErr w:type="spellStart"/>
      <w:r w:rsidRPr="00032329">
        <w:rPr>
          <w:lang w:val="en-GB"/>
        </w:rPr>
        <w:t>composto</w:t>
      </w:r>
      <w:proofErr w:type="spellEnd"/>
      <w:r w:rsidRPr="00032329">
        <w:rPr>
          <w:lang w:val="en-GB"/>
        </w:rPr>
        <w:t xml:space="preserve"> da un </w:t>
      </w:r>
      <w:proofErr w:type="spellStart"/>
      <w:r w:rsidRPr="00032329">
        <w:rPr>
          <w:lang w:val="en-GB"/>
        </w:rPr>
        <w:t>generatore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d'onda</w:t>
      </w:r>
      <w:proofErr w:type="spellEnd"/>
      <w:r w:rsidRPr="00032329">
        <w:rPr>
          <w:lang w:val="en-GB"/>
        </w:rPr>
        <w:t xml:space="preserve">, una corona dentata </w:t>
      </w:r>
      <w:proofErr w:type="spellStart"/>
      <w:r w:rsidRPr="00032329">
        <w:rPr>
          <w:lang w:val="en-GB"/>
        </w:rPr>
        <w:t>flessibile</w:t>
      </w:r>
      <w:proofErr w:type="spellEnd"/>
      <w:r w:rsidRPr="00032329">
        <w:rPr>
          <w:lang w:val="en-GB"/>
        </w:rPr>
        <w:t xml:space="preserve"> in </w:t>
      </w:r>
      <w:proofErr w:type="spellStart"/>
      <w:r w:rsidRPr="00032329">
        <w:rPr>
          <w:lang w:val="en-GB"/>
        </w:rPr>
        <w:t>plastica</w:t>
      </w:r>
      <w:proofErr w:type="spellEnd"/>
      <w:r w:rsidRPr="00032329">
        <w:rPr>
          <w:lang w:val="en-GB"/>
        </w:rPr>
        <w:t xml:space="preserve"> ed un </w:t>
      </w:r>
      <w:proofErr w:type="spellStart"/>
      <w:r w:rsidRPr="00032329">
        <w:rPr>
          <w:lang w:val="en-GB"/>
        </w:rPr>
        <w:t>motore</w:t>
      </w:r>
      <w:proofErr w:type="spellEnd"/>
      <w:r w:rsidRPr="00032329">
        <w:rPr>
          <w:lang w:val="en-GB"/>
        </w:rPr>
        <w:t xml:space="preserve"> DC brushless a </w:t>
      </w:r>
      <w:proofErr w:type="spellStart"/>
      <w:r w:rsidRPr="00032329">
        <w:rPr>
          <w:lang w:val="en-GB"/>
        </w:rPr>
        <w:t>rotore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esterno</w:t>
      </w:r>
      <w:proofErr w:type="spellEnd"/>
      <w:r w:rsidRPr="00032329">
        <w:rPr>
          <w:lang w:val="en-GB"/>
        </w:rPr>
        <w:t xml:space="preserve">. A </w:t>
      </w:r>
      <w:proofErr w:type="spellStart"/>
      <w:r w:rsidRPr="00032329">
        <w:rPr>
          <w:lang w:val="en-GB"/>
        </w:rPr>
        <w:t>partire</w:t>
      </w:r>
      <w:proofErr w:type="spellEnd"/>
      <w:r w:rsidRPr="00032329">
        <w:rPr>
          <w:lang w:val="en-GB"/>
        </w:rPr>
        <w:t xml:space="preserve"> da </w:t>
      </w:r>
      <w:proofErr w:type="spellStart"/>
      <w:r w:rsidRPr="00032329">
        <w:rPr>
          <w:lang w:val="en-GB"/>
        </w:rPr>
        <w:t>questo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riduttore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può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costruire</w:t>
      </w:r>
      <w:proofErr w:type="spellEnd"/>
      <w:r w:rsidRPr="00032329">
        <w:rPr>
          <w:lang w:val="en-GB"/>
        </w:rPr>
        <w:t xml:space="preserve"> un robot custom, e con </w:t>
      </w:r>
      <w:proofErr w:type="spellStart"/>
      <w:r w:rsidRPr="00032329">
        <w:rPr>
          <w:lang w:val="en-GB"/>
        </w:rPr>
        <w:t>componenti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elettronici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aggiuntivi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arrivare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anche</w:t>
      </w:r>
      <w:proofErr w:type="spellEnd"/>
      <w:r w:rsidRPr="00032329">
        <w:rPr>
          <w:lang w:val="en-GB"/>
        </w:rPr>
        <w:t xml:space="preserve"> ad un </w:t>
      </w:r>
      <w:proofErr w:type="spellStart"/>
      <w:r w:rsidRPr="00032329">
        <w:rPr>
          <w:lang w:val="en-GB"/>
        </w:rPr>
        <w:t>cobot</w:t>
      </w:r>
      <w:proofErr w:type="spellEnd"/>
      <w:r w:rsidRPr="00032329">
        <w:rPr>
          <w:lang w:val="en-GB"/>
        </w:rPr>
        <w:t xml:space="preserve">. "Per </w:t>
      </w:r>
      <w:proofErr w:type="spellStart"/>
      <w:r w:rsidRPr="00032329">
        <w:rPr>
          <w:lang w:val="en-GB"/>
        </w:rPr>
        <w:t>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nostri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riduttori</w:t>
      </w:r>
      <w:proofErr w:type="spellEnd"/>
      <w:r w:rsidRPr="00032329">
        <w:rPr>
          <w:lang w:val="en-GB"/>
        </w:rPr>
        <w:t xml:space="preserve"> a </w:t>
      </w:r>
      <w:proofErr w:type="spellStart"/>
      <w:r w:rsidRPr="00032329">
        <w:rPr>
          <w:lang w:val="en-GB"/>
        </w:rPr>
        <w:t>trasmissione</w:t>
      </w:r>
      <w:proofErr w:type="spellEnd"/>
      <w:r w:rsidRPr="00032329">
        <w:rPr>
          <w:lang w:val="en-GB"/>
        </w:rPr>
        <w:t xml:space="preserve"> armonica in </w:t>
      </w:r>
      <w:proofErr w:type="spellStart"/>
      <w:r w:rsidRPr="00032329">
        <w:rPr>
          <w:lang w:val="en-GB"/>
        </w:rPr>
        <w:t>plastica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intravvediamo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molte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opportunità</w:t>
      </w:r>
      <w:proofErr w:type="spellEnd"/>
      <w:r w:rsidRPr="00032329">
        <w:rPr>
          <w:lang w:val="en-GB"/>
        </w:rPr>
        <w:t xml:space="preserve"> - </w:t>
      </w:r>
      <w:proofErr w:type="spellStart"/>
      <w:r w:rsidRPr="00032329">
        <w:rPr>
          <w:lang w:val="en-GB"/>
        </w:rPr>
        <w:t>specialmente</w:t>
      </w:r>
      <w:proofErr w:type="spellEnd"/>
      <w:r w:rsidRPr="00032329">
        <w:rPr>
          <w:lang w:val="en-GB"/>
        </w:rPr>
        <w:t xml:space="preserve"> per il </w:t>
      </w:r>
      <w:proofErr w:type="spellStart"/>
      <w:r w:rsidRPr="00032329">
        <w:rPr>
          <w:lang w:val="en-GB"/>
        </w:rPr>
        <w:t>segmento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dei</w:t>
      </w:r>
      <w:proofErr w:type="spellEnd"/>
      <w:r w:rsidRPr="00032329">
        <w:rPr>
          <w:lang w:val="en-GB"/>
        </w:rPr>
        <w:t xml:space="preserve"> robot </w:t>
      </w:r>
      <w:proofErr w:type="spellStart"/>
      <w:r w:rsidRPr="00032329">
        <w:rPr>
          <w:lang w:val="en-GB"/>
        </w:rPr>
        <w:t>che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pesano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meno</w:t>
      </w:r>
      <w:proofErr w:type="spellEnd"/>
      <w:r w:rsidRPr="00032329">
        <w:rPr>
          <w:lang w:val="en-GB"/>
        </w:rPr>
        <w:t xml:space="preserve"> di 8 kg", </w:t>
      </w:r>
      <w:proofErr w:type="spellStart"/>
      <w:r w:rsidRPr="00032329">
        <w:rPr>
          <w:lang w:val="en-GB"/>
        </w:rPr>
        <w:t>afferma</w:t>
      </w:r>
      <w:proofErr w:type="spellEnd"/>
      <w:r w:rsidRPr="00032329">
        <w:rPr>
          <w:lang w:val="en-GB"/>
        </w:rPr>
        <w:t xml:space="preserve"> Alexander </w:t>
      </w:r>
      <w:proofErr w:type="spellStart"/>
      <w:r w:rsidRPr="00032329">
        <w:rPr>
          <w:lang w:val="en-GB"/>
        </w:rPr>
        <w:t>Mühlens</w:t>
      </w:r>
      <w:proofErr w:type="spellEnd"/>
      <w:r w:rsidRPr="00032329">
        <w:rPr>
          <w:lang w:val="en-GB"/>
        </w:rPr>
        <w:t xml:space="preserve">, </w:t>
      </w:r>
      <w:proofErr w:type="spellStart"/>
      <w:r w:rsidRPr="00032329">
        <w:rPr>
          <w:lang w:val="en-GB"/>
        </w:rPr>
        <w:t>responsabile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della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divisione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automazione</w:t>
      </w:r>
      <w:proofErr w:type="spellEnd"/>
      <w:r w:rsidRPr="00032329">
        <w:rPr>
          <w:lang w:val="en-GB"/>
        </w:rPr>
        <w:t xml:space="preserve"> low-cost </w:t>
      </w:r>
      <w:proofErr w:type="spellStart"/>
      <w:r w:rsidRPr="00032329">
        <w:rPr>
          <w:lang w:val="en-GB"/>
        </w:rPr>
        <w:t>presso</w:t>
      </w:r>
      <w:proofErr w:type="spellEnd"/>
      <w:r w:rsidRPr="00032329">
        <w:rPr>
          <w:lang w:val="en-GB"/>
        </w:rPr>
        <w:t xml:space="preserve"> igus. "</w:t>
      </w:r>
      <w:proofErr w:type="spellStart"/>
      <w:r w:rsidRPr="00032329">
        <w:rPr>
          <w:lang w:val="en-GB"/>
        </w:rPr>
        <w:t>Infatti</w:t>
      </w:r>
      <w:proofErr w:type="spellEnd"/>
      <w:r w:rsidRPr="00032329">
        <w:rPr>
          <w:lang w:val="en-GB"/>
        </w:rPr>
        <w:t xml:space="preserve">, se </w:t>
      </w:r>
      <w:proofErr w:type="spellStart"/>
      <w:r w:rsidRPr="00032329">
        <w:rPr>
          <w:lang w:val="en-GB"/>
        </w:rPr>
        <w:t>si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parla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robotica</w:t>
      </w:r>
      <w:proofErr w:type="spellEnd"/>
      <w:r w:rsidRPr="00032329">
        <w:rPr>
          <w:lang w:val="en-GB"/>
        </w:rPr>
        <w:t xml:space="preserve">, è </w:t>
      </w:r>
      <w:proofErr w:type="spellStart"/>
      <w:r w:rsidRPr="00032329">
        <w:rPr>
          <w:lang w:val="en-GB"/>
        </w:rPr>
        <w:t>importante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considerare</w:t>
      </w:r>
      <w:proofErr w:type="spellEnd"/>
      <w:r w:rsidRPr="00032329">
        <w:rPr>
          <w:lang w:val="en-GB"/>
        </w:rPr>
        <w:t xml:space="preserve"> - </w:t>
      </w:r>
      <w:proofErr w:type="spellStart"/>
      <w:r w:rsidRPr="00032329">
        <w:rPr>
          <w:lang w:val="en-GB"/>
        </w:rPr>
        <w:t>oltre</w:t>
      </w:r>
      <w:proofErr w:type="spellEnd"/>
      <w:r w:rsidRPr="00032329">
        <w:rPr>
          <w:lang w:val="en-GB"/>
        </w:rPr>
        <w:t xml:space="preserve"> al </w:t>
      </w:r>
      <w:proofErr w:type="spellStart"/>
      <w:r w:rsidRPr="00032329">
        <w:rPr>
          <w:lang w:val="en-GB"/>
        </w:rPr>
        <w:t>carico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massimo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ammissibile</w:t>
      </w:r>
      <w:proofErr w:type="spellEnd"/>
      <w:r w:rsidRPr="00032329">
        <w:rPr>
          <w:lang w:val="en-GB"/>
        </w:rPr>
        <w:t xml:space="preserve"> e al </w:t>
      </w:r>
      <w:proofErr w:type="spellStart"/>
      <w:r w:rsidRPr="00032329">
        <w:rPr>
          <w:lang w:val="en-GB"/>
        </w:rPr>
        <w:t>prezzo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vantaggioso</w:t>
      </w:r>
      <w:proofErr w:type="spellEnd"/>
      <w:r w:rsidRPr="00032329">
        <w:rPr>
          <w:lang w:val="en-GB"/>
        </w:rPr>
        <w:t xml:space="preserve"> - </w:t>
      </w:r>
      <w:proofErr w:type="spellStart"/>
      <w:r w:rsidRPr="00032329">
        <w:rPr>
          <w:lang w:val="en-GB"/>
        </w:rPr>
        <w:t>anche</w:t>
      </w:r>
      <w:proofErr w:type="spellEnd"/>
      <w:r w:rsidRPr="00032329">
        <w:rPr>
          <w:lang w:val="en-GB"/>
        </w:rPr>
        <w:t xml:space="preserve"> il peso proprio </w:t>
      </w:r>
      <w:proofErr w:type="spellStart"/>
      <w:r w:rsidRPr="00032329">
        <w:rPr>
          <w:lang w:val="en-GB"/>
        </w:rPr>
        <w:t>dei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componenti</w:t>
      </w:r>
      <w:proofErr w:type="spellEnd"/>
      <w:r w:rsidRPr="00032329">
        <w:rPr>
          <w:lang w:val="en-GB"/>
        </w:rPr>
        <w:t xml:space="preserve">. </w:t>
      </w:r>
      <w:bookmarkStart w:id="2" w:name="_Hlk63061801"/>
      <w:r w:rsidRPr="00032329">
        <w:rPr>
          <w:lang w:val="en-GB"/>
        </w:rPr>
        <w:t xml:space="preserve">Robot </w:t>
      </w:r>
      <w:proofErr w:type="spellStart"/>
      <w:r w:rsidRPr="00032329">
        <w:rPr>
          <w:lang w:val="en-GB"/>
        </w:rPr>
        <w:t>leggeri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sono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più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facili</w:t>
      </w:r>
      <w:proofErr w:type="spellEnd"/>
      <w:r w:rsidRPr="00032329">
        <w:rPr>
          <w:lang w:val="en-GB"/>
        </w:rPr>
        <w:t xml:space="preserve"> da </w:t>
      </w:r>
      <w:proofErr w:type="spellStart"/>
      <w:r w:rsidRPr="00032329">
        <w:rPr>
          <w:lang w:val="en-GB"/>
        </w:rPr>
        <w:t>trasportare</w:t>
      </w:r>
      <w:proofErr w:type="spellEnd"/>
      <w:r w:rsidRPr="00032329">
        <w:rPr>
          <w:lang w:val="en-GB"/>
        </w:rPr>
        <w:t xml:space="preserve"> e </w:t>
      </w:r>
      <w:proofErr w:type="spellStart"/>
      <w:r w:rsidRPr="00032329">
        <w:rPr>
          <w:lang w:val="en-GB"/>
        </w:rPr>
        <w:t>risultano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più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efficienti</w:t>
      </w:r>
      <w:proofErr w:type="spellEnd"/>
      <w:r w:rsidRPr="00032329">
        <w:rPr>
          <w:lang w:val="en-GB"/>
        </w:rPr>
        <w:t xml:space="preserve"> sui </w:t>
      </w:r>
      <w:proofErr w:type="spellStart"/>
      <w:r w:rsidRPr="00032329">
        <w:rPr>
          <w:lang w:val="en-GB"/>
        </w:rPr>
        <w:t>veicoli</w:t>
      </w:r>
      <w:proofErr w:type="spellEnd"/>
      <w:r w:rsidRPr="00032329">
        <w:rPr>
          <w:lang w:val="en-GB"/>
        </w:rPr>
        <w:t xml:space="preserve"> AGV, </w:t>
      </w:r>
      <w:proofErr w:type="spellStart"/>
      <w:r w:rsidRPr="00032329">
        <w:rPr>
          <w:lang w:val="en-GB"/>
        </w:rPr>
        <w:t>sul</w:t>
      </w:r>
      <w:proofErr w:type="spellEnd"/>
      <w:r w:rsidRPr="00032329">
        <w:rPr>
          <w:lang w:val="en-GB"/>
        </w:rPr>
        <w:t xml:space="preserve"> 7o asse del robot o, </w:t>
      </w:r>
      <w:proofErr w:type="spellStart"/>
      <w:r w:rsidRPr="00032329">
        <w:rPr>
          <w:lang w:val="en-GB"/>
        </w:rPr>
        <w:t>nel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prossimo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futuro</w:t>
      </w:r>
      <w:proofErr w:type="spellEnd"/>
      <w:r w:rsidRPr="00032329">
        <w:rPr>
          <w:lang w:val="en-GB"/>
        </w:rPr>
        <w:t xml:space="preserve">, </w:t>
      </w:r>
      <w:proofErr w:type="spellStart"/>
      <w:r w:rsidRPr="00032329">
        <w:rPr>
          <w:lang w:val="en-GB"/>
        </w:rPr>
        <w:t>anche</w:t>
      </w:r>
      <w:proofErr w:type="spellEnd"/>
      <w:r w:rsidRPr="00032329">
        <w:rPr>
          <w:lang w:val="en-GB"/>
        </w:rPr>
        <w:t xml:space="preserve"> sui </w:t>
      </w:r>
      <w:proofErr w:type="spellStart"/>
      <w:r w:rsidRPr="00032329">
        <w:rPr>
          <w:lang w:val="en-GB"/>
        </w:rPr>
        <w:t>droni</w:t>
      </w:r>
      <w:proofErr w:type="spellEnd"/>
      <w:r w:rsidRPr="00032329">
        <w:rPr>
          <w:lang w:val="en-GB"/>
        </w:rPr>
        <w:t>.</w:t>
      </w:r>
      <w:bookmarkEnd w:id="2"/>
      <w:r w:rsidRPr="00032329">
        <w:rPr>
          <w:lang w:val="en-GB"/>
        </w:rPr>
        <w:t xml:space="preserve">" Il peso ridotto è un </w:t>
      </w:r>
      <w:proofErr w:type="spellStart"/>
      <w:r w:rsidRPr="00032329">
        <w:rPr>
          <w:lang w:val="en-GB"/>
        </w:rPr>
        <w:t>fattore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decisivo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anche</w:t>
      </w:r>
      <w:proofErr w:type="spellEnd"/>
      <w:r w:rsidRPr="00032329">
        <w:rPr>
          <w:lang w:val="en-GB"/>
        </w:rPr>
        <w:t xml:space="preserve"> per </w:t>
      </w:r>
      <w:proofErr w:type="spellStart"/>
      <w:r w:rsidRPr="00032329">
        <w:rPr>
          <w:lang w:val="en-GB"/>
        </w:rPr>
        <w:t>l'impiego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nei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cobot</w:t>
      </w:r>
      <w:proofErr w:type="spellEnd"/>
      <w:r w:rsidRPr="00032329">
        <w:rPr>
          <w:lang w:val="en-GB"/>
        </w:rPr>
        <w:t xml:space="preserve">, in </w:t>
      </w:r>
      <w:proofErr w:type="spellStart"/>
      <w:r w:rsidRPr="00032329">
        <w:rPr>
          <w:lang w:val="en-GB"/>
        </w:rPr>
        <w:t>quanto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dimensioni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limitate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comportano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anche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forze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minori</w:t>
      </w:r>
      <w:proofErr w:type="spellEnd"/>
      <w:r w:rsidRPr="00032329">
        <w:rPr>
          <w:lang w:val="en-GB"/>
        </w:rPr>
        <w:t xml:space="preserve"> in </w:t>
      </w:r>
      <w:proofErr w:type="spellStart"/>
      <w:r w:rsidRPr="00032329">
        <w:rPr>
          <w:lang w:val="en-GB"/>
        </w:rPr>
        <w:t>caso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urto</w:t>
      </w:r>
      <w:proofErr w:type="spellEnd"/>
      <w:r w:rsidRPr="00032329">
        <w:rPr>
          <w:lang w:val="en-GB"/>
        </w:rPr>
        <w:t xml:space="preserve">. I </w:t>
      </w:r>
      <w:proofErr w:type="spellStart"/>
      <w:r w:rsidRPr="00032329">
        <w:rPr>
          <w:lang w:val="en-GB"/>
        </w:rPr>
        <w:t>componenti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elettronici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integrati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nel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riduttore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sfruttare</w:t>
      </w:r>
      <w:proofErr w:type="spellEnd"/>
      <w:r w:rsidRPr="00032329">
        <w:rPr>
          <w:lang w:val="en-GB"/>
        </w:rPr>
        <w:t xml:space="preserve"> L'HRC. Con </w:t>
      </w:r>
      <w:proofErr w:type="spellStart"/>
      <w:r w:rsidRPr="00032329">
        <w:rPr>
          <w:lang w:val="en-GB"/>
        </w:rPr>
        <w:t>gli</w:t>
      </w:r>
      <w:proofErr w:type="spellEnd"/>
      <w:r w:rsidRPr="00032329">
        <w:rPr>
          <w:lang w:val="en-GB"/>
        </w:rPr>
        <w:t xml:space="preserve"> encoder </w:t>
      </w:r>
      <w:proofErr w:type="spellStart"/>
      <w:r w:rsidRPr="00032329">
        <w:rPr>
          <w:lang w:val="en-GB"/>
        </w:rPr>
        <w:t>assoluti</w:t>
      </w:r>
      <w:proofErr w:type="spellEnd"/>
      <w:r w:rsidRPr="00032329">
        <w:rPr>
          <w:lang w:val="en-GB"/>
        </w:rPr>
        <w:t xml:space="preserve">, </w:t>
      </w:r>
      <w:proofErr w:type="spellStart"/>
      <w:r w:rsidRPr="00032329">
        <w:rPr>
          <w:lang w:val="en-GB"/>
        </w:rPr>
        <w:t>forze</w:t>
      </w:r>
      <w:proofErr w:type="spellEnd"/>
      <w:r w:rsidRPr="00032329">
        <w:rPr>
          <w:lang w:val="en-GB"/>
        </w:rPr>
        <w:t xml:space="preserve"> e </w:t>
      </w:r>
      <w:proofErr w:type="spellStart"/>
      <w:r w:rsidRPr="00032329">
        <w:rPr>
          <w:lang w:val="en-GB"/>
        </w:rPr>
        <w:t>coppie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possono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essere</w:t>
      </w:r>
      <w:proofErr w:type="spellEnd"/>
      <w:r w:rsidRPr="00032329">
        <w:rPr>
          <w:lang w:val="en-GB"/>
        </w:rPr>
        <w:t xml:space="preserve"> determinate e </w:t>
      </w:r>
      <w:proofErr w:type="spellStart"/>
      <w:r w:rsidRPr="00032329">
        <w:rPr>
          <w:lang w:val="en-GB"/>
        </w:rPr>
        <w:t>limitate</w:t>
      </w:r>
      <w:proofErr w:type="spellEnd"/>
      <w:r w:rsidRPr="00032329">
        <w:rPr>
          <w:lang w:val="en-GB"/>
        </w:rPr>
        <w:t xml:space="preserve"> in modo </w:t>
      </w:r>
      <w:proofErr w:type="spellStart"/>
      <w:r w:rsidRPr="00032329">
        <w:rPr>
          <w:lang w:val="en-GB"/>
        </w:rPr>
        <w:t>sicuro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controllando</w:t>
      </w:r>
      <w:proofErr w:type="spellEnd"/>
      <w:r w:rsidRPr="00032329">
        <w:rPr>
          <w:lang w:val="en-GB"/>
        </w:rPr>
        <w:t xml:space="preserve"> la </w:t>
      </w:r>
      <w:proofErr w:type="spellStart"/>
      <w:r w:rsidRPr="00032329">
        <w:rPr>
          <w:lang w:val="en-GB"/>
        </w:rPr>
        <w:t>corrente</w:t>
      </w:r>
      <w:proofErr w:type="spellEnd"/>
      <w:r w:rsidRPr="00032329">
        <w:rPr>
          <w:lang w:val="en-GB"/>
        </w:rPr>
        <w:t xml:space="preserve"> del </w:t>
      </w:r>
      <w:proofErr w:type="spellStart"/>
      <w:r w:rsidRPr="00032329">
        <w:rPr>
          <w:lang w:val="en-GB"/>
        </w:rPr>
        <w:t>motore</w:t>
      </w:r>
      <w:proofErr w:type="spellEnd"/>
      <w:r w:rsidRPr="00032329">
        <w:rPr>
          <w:lang w:val="en-GB"/>
        </w:rPr>
        <w:t xml:space="preserve">. igus </w:t>
      </w:r>
      <w:proofErr w:type="spellStart"/>
      <w:r w:rsidRPr="00032329">
        <w:rPr>
          <w:lang w:val="en-GB"/>
        </w:rPr>
        <w:t>si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affida</w:t>
      </w:r>
      <w:proofErr w:type="spellEnd"/>
      <w:r w:rsidRPr="00032329">
        <w:rPr>
          <w:lang w:val="en-GB"/>
        </w:rPr>
        <w:t xml:space="preserve"> a un doppio encoder, con il quale </w:t>
      </w:r>
      <w:proofErr w:type="spellStart"/>
      <w:r w:rsidRPr="00032329">
        <w:rPr>
          <w:lang w:val="en-GB"/>
        </w:rPr>
        <w:t>viene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effettuata</w:t>
      </w:r>
      <w:proofErr w:type="spellEnd"/>
      <w:r w:rsidRPr="00032329">
        <w:rPr>
          <w:lang w:val="en-GB"/>
        </w:rPr>
        <w:t xml:space="preserve"> una </w:t>
      </w:r>
      <w:proofErr w:type="spellStart"/>
      <w:r w:rsidRPr="00032329">
        <w:rPr>
          <w:lang w:val="en-GB"/>
        </w:rPr>
        <w:t>misurazione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davanti</w:t>
      </w:r>
      <w:proofErr w:type="spellEnd"/>
      <w:r w:rsidRPr="00032329">
        <w:rPr>
          <w:lang w:val="en-GB"/>
        </w:rPr>
        <w:t xml:space="preserve"> e </w:t>
      </w:r>
      <w:proofErr w:type="spellStart"/>
      <w:r w:rsidRPr="00032329">
        <w:rPr>
          <w:lang w:val="en-GB"/>
        </w:rPr>
        <w:t>dietro</w:t>
      </w:r>
      <w:proofErr w:type="spellEnd"/>
      <w:r w:rsidRPr="00032329">
        <w:rPr>
          <w:lang w:val="en-GB"/>
        </w:rPr>
        <w:t xml:space="preserve"> il </w:t>
      </w:r>
      <w:proofErr w:type="spellStart"/>
      <w:r w:rsidRPr="00032329">
        <w:rPr>
          <w:lang w:val="en-GB"/>
        </w:rPr>
        <w:t>giunto</w:t>
      </w:r>
      <w:proofErr w:type="spellEnd"/>
      <w:r w:rsidRPr="00032329">
        <w:rPr>
          <w:lang w:val="en-GB"/>
        </w:rPr>
        <w:t xml:space="preserve"> per </w:t>
      </w:r>
      <w:proofErr w:type="spellStart"/>
      <w:r w:rsidRPr="00032329">
        <w:rPr>
          <w:lang w:val="en-GB"/>
        </w:rPr>
        <w:t>riconoscere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forze</w:t>
      </w:r>
      <w:proofErr w:type="spellEnd"/>
      <w:r w:rsidRPr="00032329">
        <w:rPr>
          <w:lang w:val="en-GB"/>
        </w:rPr>
        <w:t xml:space="preserve"> e </w:t>
      </w:r>
      <w:proofErr w:type="spellStart"/>
      <w:r w:rsidRPr="00032329">
        <w:rPr>
          <w:lang w:val="en-GB"/>
        </w:rPr>
        <w:t>coppie</w:t>
      </w:r>
      <w:proofErr w:type="spellEnd"/>
      <w:r w:rsidRPr="00032329">
        <w:rPr>
          <w:lang w:val="en-GB"/>
        </w:rPr>
        <w:t xml:space="preserve"> e per </w:t>
      </w:r>
      <w:proofErr w:type="spellStart"/>
      <w:r w:rsidRPr="00032329">
        <w:rPr>
          <w:lang w:val="en-GB"/>
        </w:rPr>
        <w:t>poter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reagire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ad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esse</w:t>
      </w:r>
      <w:proofErr w:type="spellEnd"/>
      <w:r w:rsidRPr="00032329">
        <w:rPr>
          <w:lang w:val="en-GB"/>
        </w:rPr>
        <w:t>.</w:t>
      </w:r>
    </w:p>
    <w:p w14:paraId="37CF9266" w14:textId="77777777" w:rsidR="000E79DD" w:rsidRPr="00032329" w:rsidRDefault="000E79DD" w:rsidP="00E44155">
      <w:pPr>
        <w:spacing w:line="360" w:lineRule="auto"/>
        <w:rPr>
          <w:lang w:val="en-GB"/>
        </w:rPr>
      </w:pPr>
    </w:p>
    <w:p w14:paraId="313034D6" w14:textId="77777777" w:rsidR="00E44155" w:rsidRPr="00032329" w:rsidRDefault="00E55BEE" w:rsidP="001C6F1C">
      <w:pPr>
        <w:spacing w:line="360" w:lineRule="auto"/>
        <w:rPr>
          <w:b/>
          <w:bCs/>
          <w:lang w:val="en-GB"/>
        </w:rPr>
      </w:pPr>
      <w:r w:rsidRPr="00032329">
        <w:rPr>
          <w:b/>
          <w:bCs/>
          <w:lang w:val="en-GB"/>
        </w:rPr>
        <w:t xml:space="preserve">La gamma igus per </w:t>
      </w:r>
      <w:proofErr w:type="spellStart"/>
      <w:r w:rsidRPr="00032329">
        <w:rPr>
          <w:b/>
          <w:bCs/>
          <w:lang w:val="en-GB"/>
        </w:rPr>
        <w:t>l'automazione</w:t>
      </w:r>
      <w:proofErr w:type="spellEnd"/>
      <w:r w:rsidRPr="00032329">
        <w:rPr>
          <w:b/>
          <w:bCs/>
          <w:lang w:val="en-GB"/>
        </w:rPr>
        <w:t xml:space="preserve"> low-cost continua a </w:t>
      </w:r>
      <w:proofErr w:type="spellStart"/>
      <w:r w:rsidRPr="00032329">
        <w:rPr>
          <w:b/>
          <w:bCs/>
          <w:lang w:val="en-GB"/>
        </w:rPr>
        <w:t>crescere</w:t>
      </w:r>
      <w:proofErr w:type="spellEnd"/>
    </w:p>
    <w:p w14:paraId="2167D128" w14:textId="0FA39782" w:rsidR="004D3100" w:rsidRPr="00032329" w:rsidRDefault="000E79DD" w:rsidP="0083534C">
      <w:pPr>
        <w:spacing w:line="360" w:lineRule="auto"/>
        <w:rPr>
          <w:lang w:val="en-GB"/>
        </w:rPr>
      </w:pPr>
      <w:proofErr w:type="spellStart"/>
      <w:r w:rsidRPr="00032329">
        <w:rPr>
          <w:lang w:val="en-GB"/>
        </w:rPr>
        <w:t>Questi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nuovi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riduttori</w:t>
      </w:r>
      <w:proofErr w:type="spellEnd"/>
      <w:r w:rsidRPr="00032329">
        <w:rPr>
          <w:lang w:val="en-GB"/>
        </w:rPr>
        <w:t xml:space="preserve"> a </w:t>
      </w:r>
      <w:proofErr w:type="spellStart"/>
      <w:r w:rsidRPr="00032329">
        <w:rPr>
          <w:lang w:val="en-GB"/>
        </w:rPr>
        <w:t>trasmissione</w:t>
      </w:r>
      <w:proofErr w:type="spellEnd"/>
      <w:r w:rsidRPr="00032329">
        <w:rPr>
          <w:lang w:val="en-GB"/>
        </w:rPr>
        <w:t xml:space="preserve"> armonica </w:t>
      </w:r>
      <w:proofErr w:type="spellStart"/>
      <w:r w:rsidRPr="00032329">
        <w:rPr>
          <w:lang w:val="en-GB"/>
        </w:rPr>
        <w:t>vengono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impiegati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anche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nella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nuova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versione</w:t>
      </w:r>
      <w:proofErr w:type="spellEnd"/>
      <w:r w:rsidRPr="00032329">
        <w:rPr>
          <w:lang w:val="en-GB"/>
        </w:rPr>
        <w:t xml:space="preserve"> del robot di </w:t>
      </w:r>
      <w:proofErr w:type="spellStart"/>
      <w:r w:rsidRPr="00032329">
        <w:rPr>
          <w:lang w:val="en-GB"/>
        </w:rPr>
        <w:t>servizio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ReBel</w:t>
      </w:r>
      <w:proofErr w:type="spellEnd"/>
      <w:r w:rsidRPr="00032329">
        <w:rPr>
          <w:lang w:val="en-GB"/>
        </w:rPr>
        <w:t xml:space="preserve"> di igus. Questa </w:t>
      </w:r>
      <w:proofErr w:type="spellStart"/>
      <w:r w:rsidRPr="00032329">
        <w:rPr>
          <w:lang w:val="en-GB"/>
        </w:rPr>
        <w:t>nuova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generazione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diventa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così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molto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più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snella</w:t>
      </w:r>
      <w:proofErr w:type="spellEnd"/>
      <w:r w:rsidRPr="00032329">
        <w:rPr>
          <w:lang w:val="en-GB"/>
        </w:rPr>
        <w:t xml:space="preserve"> e </w:t>
      </w:r>
      <w:proofErr w:type="spellStart"/>
      <w:r w:rsidRPr="00032329">
        <w:rPr>
          <w:lang w:val="en-GB"/>
        </w:rPr>
        <w:t>anche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più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economica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grazie</w:t>
      </w:r>
      <w:proofErr w:type="spellEnd"/>
      <w:r w:rsidRPr="00032329">
        <w:rPr>
          <w:lang w:val="en-GB"/>
        </w:rPr>
        <w:t xml:space="preserve"> ai </w:t>
      </w:r>
      <w:proofErr w:type="spellStart"/>
      <w:r w:rsidRPr="00032329">
        <w:rPr>
          <w:lang w:val="en-GB"/>
        </w:rPr>
        <w:t>motori</w:t>
      </w:r>
      <w:proofErr w:type="spellEnd"/>
      <w:r w:rsidRPr="00032329">
        <w:rPr>
          <w:lang w:val="en-GB"/>
        </w:rPr>
        <w:t xml:space="preserve"> BLDC con </w:t>
      </w:r>
      <w:proofErr w:type="spellStart"/>
      <w:r w:rsidRPr="00032329">
        <w:rPr>
          <w:lang w:val="en-GB"/>
        </w:rPr>
        <w:t>elettronica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potenza</w:t>
      </w:r>
      <w:proofErr w:type="spellEnd"/>
      <w:r w:rsidRPr="00032329">
        <w:rPr>
          <w:lang w:val="en-GB"/>
        </w:rPr>
        <w:t xml:space="preserve">. Alexander </w:t>
      </w:r>
      <w:proofErr w:type="spellStart"/>
      <w:r w:rsidRPr="00032329">
        <w:rPr>
          <w:lang w:val="en-GB"/>
        </w:rPr>
        <w:t>Mühlens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afferma</w:t>
      </w:r>
      <w:proofErr w:type="spellEnd"/>
      <w:r w:rsidRPr="00032329">
        <w:rPr>
          <w:lang w:val="en-GB"/>
        </w:rPr>
        <w:t>: "</w:t>
      </w:r>
      <w:proofErr w:type="spellStart"/>
      <w:r w:rsidRPr="00032329">
        <w:rPr>
          <w:lang w:val="en-GB"/>
        </w:rPr>
        <w:t>Intendiamo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offrire</w:t>
      </w:r>
      <w:proofErr w:type="spellEnd"/>
      <w:r w:rsidRPr="00032329">
        <w:rPr>
          <w:lang w:val="en-GB"/>
        </w:rPr>
        <w:t xml:space="preserve"> il </w:t>
      </w:r>
      <w:proofErr w:type="spellStart"/>
      <w:r w:rsidRPr="00032329">
        <w:rPr>
          <w:lang w:val="en-GB"/>
        </w:rPr>
        <w:t>ReBel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sul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mercato</w:t>
      </w:r>
      <w:proofErr w:type="spellEnd"/>
      <w:r w:rsidRPr="00032329">
        <w:rPr>
          <w:lang w:val="en-GB"/>
        </w:rPr>
        <w:t xml:space="preserve"> per 2.900 euro, </w:t>
      </w:r>
      <w:proofErr w:type="spellStart"/>
      <w:r w:rsidRPr="00032329">
        <w:rPr>
          <w:lang w:val="en-GB"/>
        </w:rPr>
        <w:t>anche</w:t>
      </w:r>
      <w:proofErr w:type="spellEnd"/>
      <w:r w:rsidRPr="00032329">
        <w:rPr>
          <w:lang w:val="en-GB"/>
        </w:rPr>
        <w:t xml:space="preserve"> per numeri </w:t>
      </w:r>
      <w:proofErr w:type="spellStart"/>
      <w:r w:rsidRPr="00032329">
        <w:rPr>
          <w:lang w:val="en-GB"/>
        </w:rPr>
        <w:t>bassi</w:t>
      </w:r>
      <w:proofErr w:type="spellEnd"/>
      <w:r w:rsidRPr="00032329">
        <w:rPr>
          <w:lang w:val="en-GB"/>
        </w:rPr>
        <w:t xml:space="preserve">. Il robot </w:t>
      </w:r>
      <w:proofErr w:type="spellStart"/>
      <w:r w:rsidRPr="00032329">
        <w:rPr>
          <w:lang w:val="en-GB"/>
        </w:rPr>
        <w:t>deve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essere</w:t>
      </w:r>
      <w:proofErr w:type="spellEnd"/>
      <w:r w:rsidRPr="00032329">
        <w:rPr>
          <w:lang w:val="en-GB"/>
        </w:rPr>
        <w:t xml:space="preserve"> in </w:t>
      </w:r>
      <w:proofErr w:type="spellStart"/>
      <w:r w:rsidRPr="00032329">
        <w:rPr>
          <w:lang w:val="en-GB"/>
        </w:rPr>
        <w:t>grado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reggere</w:t>
      </w:r>
      <w:proofErr w:type="spellEnd"/>
      <w:r w:rsidRPr="00032329">
        <w:rPr>
          <w:lang w:val="en-GB"/>
        </w:rPr>
        <w:t xml:space="preserve"> 2 kg, </w:t>
      </w:r>
      <w:proofErr w:type="spellStart"/>
      <w:r w:rsidRPr="00032329">
        <w:rPr>
          <w:lang w:val="en-GB"/>
        </w:rPr>
        <w:t>avere</w:t>
      </w:r>
      <w:proofErr w:type="spellEnd"/>
      <w:r w:rsidRPr="00032329">
        <w:rPr>
          <w:lang w:val="en-GB"/>
        </w:rPr>
        <w:t xml:space="preserve"> una </w:t>
      </w:r>
      <w:proofErr w:type="spellStart"/>
      <w:r w:rsidRPr="00032329">
        <w:rPr>
          <w:lang w:val="en-GB"/>
        </w:rPr>
        <w:t>portata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fino</w:t>
      </w:r>
      <w:proofErr w:type="spellEnd"/>
      <w:r w:rsidRPr="00032329">
        <w:rPr>
          <w:lang w:val="en-GB"/>
        </w:rPr>
        <w:t xml:space="preserve"> a 650 </w:t>
      </w:r>
      <w:proofErr w:type="spellStart"/>
      <w:r w:rsidRPr="00032329">
        <w:rPr>
          <w:lang w:val="en-GB"/>
        </w:rPr>
        <w:t>millimetri</w:t>
      </w:r>
      <w:proofErr w:type="spellEnd"/>
      <w:r w:rsidRPr="00032329">
        <w:rPr>
          <w:lang w:val="en-GB"/>
        </w:rPr>
        <w:t xml:space="preserve"> e un peso proprio </w:t>
      </w:r>
      <w:proofErr w:type="spellStart"/>
      <w:r w:rsidRPr="00032329">
        <w:rPr>
          <w:lang w:val="en-GB"/>
        </w:rPr>
        <w:t>inferiore</w:t>
      </w:r>
      <w:proofErr w:type="spellEnd"/>
      <w:r w:rsidRPr="00032329">
        <w:rPr>
          <w:lang w:val="en-GB"/>
        </w:rPr>
        <w:t xml:space="preserve"> a 10 kg, </w:t>
      </w:r>
      <w:proofErr w:type="spellStart"/>
      <w:r w:rsidRPr="00032329">
        <w:rPr>
          <w:lang w:val="en-GB"/>
        </w:rPr>
        <w:t>oltre</w:t>
      </w:r>
      <w:proofErr w:type="spellEnd"/>
      <w:r w:rsidRPr="00032329">
        <w:rPr>
          <w:lang w:val="en-GB"/>
        </w:rPr>
        <w:t xml:space="preserve"> a una </w:t>
      </w:r>
      <w:proofErr w:type="spellStart"/>
      <w:r w:rsidRPr="00032329">
        <w:rPr>
          <w:lang w:val="en-GB"/>
        </w:rPr>
        <w:t>durata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d'esercizio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almeno</w:t>
      </w:r>
      <w:proofErr w:type="spellEnd"/>
      <w:r w:rsidRPr="00032329">
        <w:rPr>
          <w:lang w:val="en-GB"/>
        </w:rPr>
        <w:t xml:space="preserve"> 2 </w:t>
      </w:r>
      <w:proofErr w:type="spellStart"/>
      <w:r w:rsidRPr="00032329">
        <w:rPr>
          <w:lang w:val="en-GB"/>
        </w:rPr>
        <w:t>milioni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cicli</w:t>
      </w:r>
      <w:proofErr w:type="spellEnd"/>
      <w:r w:rsidRPr="00032329">
        <w:rPr>
          <w:lang w:val="en-GB"/>
        </w:rPr>
        <w:t xml:space="preserve">." Il kit di </w:t>
      </w:r>
      <w:proofErr w:type="spellStart"/>
      <w:r w:rsidRPr="00032329">
        <w:rPr>
          <w:lang w:val="en-GB"/>
        </w:rPr>
        <w:t>costruzione</w:t>
      </w:r>
      <w:proofErr w:type="spellEnd"/>
      <w:r w:rsidRPr="00032329">
        <w:rPr>
          <w:lang w:val="en-GB"/>
        </w:rPr>
        <w:t xml:space="preserve"> per </w:t>
      </w:r>
      <w:proofErr w:type="spellStart"/>
      <w:r w:rsidRPr="00032329">
        <w:rPr>
          <w:lang w:val="en-GB"/>
        </w:rPr>
        <w:t>riduttori</w:t>
      </w:r>
      <w:proofErr w:type="spellEnd"/>
      <w:r w:rsidRPr="00032329">
        <w:rPr>
          <w:lang w:val="en-GB"/>
        </w:rPr>
        <w:t xml:space="preserve"> per </w:t>
      </w:r>
      <w:proofErr w:type="spellStart"/>
      <w:r w:rsidRPr="00032329">
        <w:rPr>
          <w:lang w:val="en-GB"/>
        </w:rPr>
        <w:t>cobot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va</w:t>
      </w:r>
      <w:proofErr w:type="spellEnd"/>
      <w:r w:rsidRPr="00032329">
        <w:rPr>
          <w:lang w:val="en-GB"/>
        </w:rPr>
        <w:t xml:space="preserve"> a </w:t>
      </w:r>
      <w:proofErr w:type="spellStart"/>
      <w:r w:rsidRPr="00032329">
        <w:rPr>
          <w:lang w:val="en-GB"/>
        </w:rPr>
        <w:t>completare</w:t>
      </w:r>
      <w:proofErr w:type="spellEnd"/>
      <w:r w:rsidRPr="00032329">
        <w:rPr>
          <w:lang w:val="en-GB"/>
        </w:rPr>
        <w:t xml:space="preserve"> la gamma igus </w:t>
      </w:r>
      <w:proofErr w:type="spellStart"/>
      <w:r w:rsidRPr="00032329">
        <w:rPr>
          <w:lang w:val="en-GB"/>
        </w:rPr>
        <w:t>delle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soluzioni</w:t>
      </w:r>
      <w:proofErr w:type="spellEnd"/>
      <w:r w:rsidRPr="00032329">
        <w:rPr>
          <w:lang w:val="en-GB"/>
        </w:rPr>
        <w:t xml:space="preserve"> per </w:t>
      </w:r>
      <w:proofErr w:type="spellStart"/>
      <w:r w:rsidRPr="00032329">
        <w:rPr>
          <w:lang w:val="en-GB"/>
        </w:rPr>
        <w:t>automazione</w:t>
      </w:r>
      <w:proofErr w:type="spellEnd"/>
      <w:r w:rsidRPr="00032329">
        <w:rPr>
          <w:lang w:val="en-GB"/>
        </w:rPr>
        <w:t xml:space="preserve"> low-cost </w:t>
      </w:r>
      <w:proofErr w:type="spellStart"/>
      <w:r w:rsidRPr="00032329">
        <w:rPr>
          <w:lang w:val="en-GB"/>
        </w:rPr>
        <w:t>che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va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dai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riduttori</w:t>
      </w:r>
      <w:proofErr w:type="spellEnd"/>
      <w:r w:rsidRPr="00032329">
        <w:rPr>
          <w:lang w:val="en-GB"/>
        </w:rPr>
        <w:t xml:space="preserve">, a diverse </w:t>
      </w:r>
      <w:proofErr w:type="spellStart"/>
      <w:r w:rsidRPr="00032329">
        <w:rPr>
          <w:lang w:val="en-GB"/>
        </w:rPr>
        <w:t>cinematiche</w:t>
      </w:r>
      <w:proofErr w:type="spellEnd"/>
      <w:r w:rsidRPr="00032329">
        <w:rPr>
          <w:lang w:val="en-GB"/>
        </w:rPr>
        <w:t xml:space="preserve"> </w:t>
      </w:r>
      <w:r w:rsidRPr="00032329">
        <w:rPr>
          <w:lang w:val="en-GB"/>
        </w:rPr>
        <w:lastRenderedPageBreak/>
        <w:t xml:space="preserve">robot </w:t>
      </w:r>
      <w:proofErr w:type="spellStart"/>
      <w:r w:rsidRPr="00032329">
        <w:rPr>
          <w:lang w:val="en-GB"/>
        </w:rPr>
        <w:t>fino</w:t>
      </w:r>
      <w:proofErr w:type="spellEnd"/>
      <w:r w:rsidRPr="00032329">
        <w:rPr>
          <w:lang w:val="en-GB"/>
        </w:rPr>
        <w:t xml:space="preserve"> ai </w:t>
      </w:r>
      <w:proofErr w:type="spellStart"/>
      <w:r w:rsidRPr="00032329">
        <w:rPr>
          <w:lang w:val="en-GB"/>
        </w:rPr>
        <w:t>sistemi</w:t>
      </w:r>
      <w:proofErr w:type="spellEnd"/>
      <w:r w:rsidRPr="00032329">
        <w:rPr>
          <w:lang w:val="en-GB"/>
        </w:rPr>
        <w:t xml:space="preserve"> di </w:t>
      </w:r>
      <w:proofErr w:type="spellStart"/>
      <w:r w:rsidRPr="00032329">
        <w:rPr>
          <w:lang w:val="en-GB"/>
        </w:rPr>
        <w:t>controllo</w:t>
      </w:r>
      <w:proofErr w:type="spellEnd"/>
      <w:r w:rsidRPr="00032329">
        <w:rPr>
          <w:lang w:val="en-GB"/>
        </w:rPr>
        <w:t xml:space="preserve">. Il </w:t>
      </w:r>
      <w:proofErr w:type="spellStart"/>
      <w:r w:rsidRPr="00032329">
        <w:rPr>
          <w:lang w:val="en-GB"/>
        </w:rPr>
        <w:t>concetto</w:t>
      </w:r>
      <w:proofErr w:type="spellEnd"/>
      <w:r w:rsidRPr="00032329">
        <w:rPr>
          <w:lang w:val="en-GB"/>
        </w:rPr>
        <w:t xml:space="preserve"> di "</w:t>
      </w:r>
      <w:proofErr w:type="spellStart"/>
      <w:r w:rsidRPr="00032329">
        <w:rPr>
          <w:lang w:val="en-GB"/>
        </w:rPr>
        <w:t>automazione</w:t>
      </w:r>
      <w:proofErr w:type="spellEnd"/>
      <w:r w:rsidRPr="00032329">
        <w:rPr>
          <w:lang w:val="en-GB"/>
        </w:rPr>
        <w:t xml:space="preserve"> low-cost" è doppio: </w:t>
      </w:r>
      <w:proofErr w:type="spellStart"/>
      <w:r w:rsidRPr="00032329">
        <w:rPr>
          <w:lang w:val="en-GB"/>
        </w:rPr>
        <w:t>automatizzare</w:t>
      </w:r>
      <w:proofErr w:type="spellEnd"/>
      <w:r w:rsidRPr="00032329">
        <w:rPr>
          <w:lang w:val="en-GB"/>
        </w:rPr>
        <w:t xml:space="preserve"> con </w:t>
      </w:r>
      <w:proofErr w:type="spellStart"/>
      <w:r w:rsidRPr="00032329">
        <w:rPr>
          <w:lang w:val="en-GB"/>
        </w:rPr>
        <w:t>prezzi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vantaggiosi</w:t>
      </w:r>
      <w:proofErr w:type="spellEnd"/>
      <w:r w:rsidRPr="00032329">
        <w:rPr>
          <w:lang w:val="en-GB"/>
        </w:rPr>
        <w:t xml:space="preserve"> e/o </w:t>
      </w:r>
      <w:proofErr w:type="spellStart"/>
      <w:r w:rsidRPr="00032329">
        <w:rPr>
          <w:lang w:val="en-GB"/>
        </w:rPr>
        <w:t>automatizzare</w:t>
      </w:r>
      <w:proofErr w:type="spellEnd"/>
      <w:r w:rsidRPr="00032329">
        <w:rPr>
          <w:lang w:val="en-GB"/>
        </w:rPr>
        <w:t xml:space="preserve"> solo </w:t>
      </w:r>
      <w:proofErr w:type="spellStart"/>
      <w:r w:rsidRPr="00032329">
        <w:rPr>
          <w:lang w:val="en-GB"/>
        </w:rPr>
        <w:t>ciò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che</w:t>
      </w:r>
      <w:proofErr w:type="spellEnd"/>
      <w:r w:rsidRPr="00032329">
        <w:rPr>
          <w:lang w:val="en-GB"/>
        </w:rPr>
        <w:t xml:space="preserve"> serve. In </w:t>
      </w:r>
      <w:proofErr w:type="spellStart"/>
      <w:r w:rsidRPr="00032329">
        <w:rPr>
          <w:lang w:val="en-GB"/>
        </w:rPr>
        <w:t>questo</w:t>
      </w:r>
      <w:proofErr w:type="spellEnd"/>
      <w:r w:rsidRPr="00032329">
        <w:rPr>
          <w:lang w:val="en-GB"/>
        </w:rPr>
        <w:t xml:space="preserve"> modo </w:t>
      </w:r>
      <w:proofErr w:type="spellStart"/>
      <w:r w:rsidRPr="00032329">
        <w:rPr>
          <w:lang w:val="en-GB"/>
        </w:rPr>
        <w:t>l'investimento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viene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ammortizzato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entro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pochi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mesi</w:t>
      </w:r>
      <w:proofErr w:type="spellEnd"/>
      <w:r w:rsidRPr="00032329">
        <w:rPr>
          <w:lang w:val="en-GB"/>
        </w:rPr>
        <w:t xml:space="preserve">. Il nuovo kit di </w:t>
      </w:r>
      <w:proofErr w:type="spellStart"/>
      <w:r w:rsidRPr="00032329">
        <w:rPr>
          <w:lang w:val="en-GB"/>
        </w:rPr>
        <w:t>costruzione</w:t>
      </w:r>
      <w:proofErr w:type="spellEnd"/>
      <w:r w:rsidRPr="00032329">
        <w:rPr>
          <w:lang w:val="en-GB"/>
        </w:rPr>
        <w:t xml:space="preserve"> per </w:t>
      </w:r>
      <w:proofErr w:type="spellStart"/>
      <w:r w:rsidRPr="00032329">
        <w:rPr>
          <w:lang w:val="en-GB"/>
        </w:rPr>
        <w:t>riduttori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sarà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disponibile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anche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su</w:t>
      </w:r>
      <w:proofErr w:type="spellEnd"/>
      <w:r w:rsidRPr="00032329">
        <w:rPr>
          <w:lang w:val="en-GB"/>
        </w:rPr>
        <w:t xml:space="preserve"> </w:t>
      </w:r>
      <w:hyperlink r:id="rId10" w:history="1">
        <w:r w:rsidRPr="00032329">
          <w:rPr>
            <w:rStyle w:val="Hyperlink"/>
            <w:lang w:val="en-GB"/>
          </w:rPr>
          <w:t>RBT</w:t>
        </w:r>
        <w:r w:rsidRPr="00032329">
          <w:rPr>
            <w:rStyle w:val="Hyperlink"/>
            <w:lang w:val="en-GB"/>
          </w:rPr>
          <w:t>X</w:t>
        </w:r>
        <w:r w:rsidRPr="00032329">
          <w:rPr>
            <w:rStyle w:val="Hyperlink"/>
            <w:lang w:val="en-GB"/>
          </w:rPr>
          <w:t>.com</w:t>
        </w:r>
      </w:hyperlink>
      <w:r w:rsidRPr="00032329">
        <w:rPr>
          <w:lang w:val="en-GB"/>
        </w:rPr>
        <w:t xml:space="preserve">. Nel marketplace online </w:t>
      </w:r>
      <w:proofErr w:type="spellStart"/>
      <w:r w:rsidRPr="00032329">
        <w:rPr>
          <w:lang w:val="en-GB"/>
        </w:rPr>
        <w:t>gli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utenti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possono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allestire</w:t>
      </w:r>
      <w:proofErr w:type="spellEnd"/>
      <w:r w:rsidRPr="00032329">
        <w:rPr>
          <w:lang w:val="en-GB"/>
        </w:rPr>
        <w:t xml:space="preserve"> una </w:t>
      </w:r>
      <w:proofErr w:type="spellStart"/>
      <w:r w:rsidRPr="00032329">
        <w:rPr>
          <w:lang w:val="en-GB"/>
        </w:rPr>
        <w:t>cinematica</w:t>
      </w:r>
      <w:proofErr w:type="spellEnd"/>
      <w:r w:rsidRPr="00032329">
        <w:rPr>
          <w:lang w:val="en-GB"/>
        </w:rPr>
        <w:t xml:space="preserve"> robot con </w:t>
      </w:r>
      <w:proofErr w:type="spellStart"/>
      <w:r w:rsidRPr="00032329">
        <w:rPr>
          <w:lang w:val="en-GB"/>
        </w:rPr>
        <w:t>diversi</w:t>
      </w:r>
      <w:proofErr w:type="spellEnd"/>
      <w:r w:rsidRPr="00032329">
        <w:rPr>
          <w:lang w:val="en-GB"/>
        </w:rPr>
        <w:t xml:space="preserve"> end-effector - di </w:t>
      </w:r>
      <w:proofErr w:type="spellStart"/>
      <w:r w:rsidRPr="00032329">
        <w:rPr>
          <w:lang w:val="en-GB"/>
        </w:rPr>
        <w:t>visione</w:t>
      </w:r>
      <w:proofErr w:type="spellEnd"/>
      <w:r w:rsidRPr="00032329">
        <w:rPr>
          <w:lang w:val="en-GB"/>
        </w:rPr>
        <w:t xml:space="preserve">, di </w:t>
      </w:r>
      <w:proofErr w:type="spellStart"/>
      <w:r w:rsidRPr="00032329">
        <w:rPr>
          <w:lang w:val="en-GB"/>
        </w:rPr>
        <w:t>sicurezza</w:t>
      </w:r>
      <w:proofErr w:type="spellEnd"/>
      <w:r w:rsidRPr="00032329">
        <w:rPr>
          <w:lang w:val="en-GB"/>
        </w:rPr>
        <w:t xml:space="preserve"> o di </w:t>
      </w:r>
      <w:proofErr w:type="spellStart"/>
      <w:r w:rsidRPr="00032329">
        <w:rPr>
          <w:lang w:val="en-GB"/>
        </w:rPr>
        <w:t>manipolazione</w:t>
      </w:r>
      <w:proofErr w:type="spellEnd"/>
      <w:r w:rsidRPr="00032329">
        <w:rPr>
          <w:lang w:val="en-GB"/>
        </w:rPr>
        <w:t xml:space="preserve"> - in base ai </w:t>
      </w:r>
      <w:proofErr w:type="spellStart"/>
      <w:r w:rsidRPr="00032329">
        <w:rPr>
          <w:lang w:val="en-GB"/>
        </w:rPr>
        <w:t>propri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requisiti</w:t>
      </w:r>
      <w:proofErr w:type="spellEnd"/>
      <w:r w:rsidRPr="00032329">
        <w:rPr>
          <w:lang w:val="en-GB"/>
        </w:rPr>
        <w:t xml:space="preserve"> e al proprio budget. E </w:t>
      </w:r>
      <w:proofErr w:type="spellStart"/>
      <w:r w:rsidRPr="00032329">
        <w:rPr>
          <w:lang w:val="en-GB"/>
        </w:rPr>
        <w:t>hanno</w:t>
      </w:r>
      <w:proofErr w:type="spellEnd"/>
      <w:r w:rsidRPr="00032329">
        <w:rPr>
          <w:lang w:val="en-GB"/>
        </w:rPr>
        <w:t xml:space="preserve"> la </w:t>
      </w:r>
      <w:proofErr w:type="spellStart"/>
      <w:r w:rsidRPr="00032329">
        <w:rPr>
          <w:lang w:val="en-GB"/>
        </w:rPr>
        <w:t>garanzia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che</w:t>
      </w:r>
      <w:proofErr w:type="spellEnd"/>
      <w:r w:rsidRPr="00032329">
        <w:rPr>
          <w:lang w:val="en-GB"/>
        </w:rPr>
        <w:t xml:space="preserve"> tutti </w:t>
      </w:r>
      <w:proofErr w:type="spellStart"/>
      <w:r w:rsidRPr="00032329">
        <w:rPr>
          <w:lang w:val="en-GB"/>
        </w:rPr>
        <w:t>gli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elementi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sono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compatibili</w:t>
      </w:r>
      <w:proofErr w:type="spellEnd"/>
      <w:r w:rsidRPr="00032329">
        <w:rPr>
          <w:lang w:val="en-GB"/>
        </w:rPr>
        <w:t xml:space="preserve">, </w:t>
      </w:r>
      <w:proofErr w:type="spellStart"/>
      <w:r w:rsidRPr="00032329">
        <w:rPr>
          <w:lang w:val="en-GB"/>
        </w:rPr>
        <w:t>sia</w:t>
      </w:r>
      <w:proofErr w:type="spellEnd"/>
      <w:r w:rsidRPr="00032329">
        <w:rPr>
          <w:lang w:val="en-GB"/>
        </w:rPr>
        <w:t xml:space="preserve"> dal punto di vista </w:t>
      </w:r>
      <w:proofErr w:type="spellStart"/>
      <w:r w:rsidRPr="00032329">
        <w:rPr>
          <w:lang w:val="en-GB"/>
        </w:rPr>
        <w:t>dell'hardware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che</w:t>
      </w:r>
      <w:proofErr w:type="spellEnd"/>
      <w:r w:rsidRPr="00032329">
        <w:rPr>
          <w:lang w:val="en-GB"/>
        </w:rPr>
        <w:t xml:space="preserve"> del software, secondo il principio "build or buy": </w:t>
      </w:r>
      <w:proofErr w:type="spellStart"/>
      <w:r w:rsidRPr="00032329">
        <w:rPr>
          <w:lang w:val="en-GB"/>
        </w:rPr>
        <w:t>costruire</w:t>
      </w:r>
      <w:proofErr w:type="spellEnd"/>
      <w:r w:rsidRPr="00032329">
        <w:rPr>
          <w:lang w:val="en-GB"/>
        </w:rPr>
        <w:t xml:space="preserve"> un robot da </w:t>
      </w:r>
      <w:proofErr w:type="spellStart"/>
      <w:r w:rsidRPr="00032329">
        <w:rPr>
          <w:lang w:val="en-GB"/>
        </w:rPr>
        <w:t>sé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oppure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acquistare</w:t>
      </w:r>
      <w:proofErr w:type="spellEnd"/>
      <w:r w:rsidRPr="00032329">
        <w:rPr>
          <w:lang w:val="en-GB"/>
        </w:rPr>
        <w:t xml:space="preserve"> una </w:t>
      </w:r>
      <w:proofErr w:type="spellStart"/>
      <w:r w:rsidRPr="00032329">
        <w:rPr>
          <w:lang w:val="en-GB"/>
        </w:rPr>
        <w:t>soluzione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completa</w:t>
      </w:r>
      <w:proofErr w:type="spellEnd"/>
      <w:r w:rsidRPr="00032329">
        <w:rPr>
          <w:lang w:val="en-GB"/>
        </w:rPr>
        <w:t>.</w:t>
      </w:r>
    </w:p>
    <w:p w14:paraId="26CFB616" w14:textId="77777777" w:rsidR="004D3100" w:rsidRPr="00032329" w:rsidRDefault="004D3100" w:rsidP="004D3100">
      <w:pPr>
        <w:spacing w:line="360" w:lineRule="auto"/>
        <w:rPr>
          <w:lang w:val="en-GB"/>
        </w:rPr>
      </w:pPr>
    </w:p>
    <w:p w14:paraId="09893992" w14:textId="4AAC2D2A" w:rsidR="004D3100" w:rsidRPr="00032329" w:rsidRDefault="004D3100" w:rsidP="00597DEB">
      <w:pPr>
        <w:spacing w:line="360" w:lineRule="auto"/>
        <w:rPr>
          <w:lang w:val="en-GB"/>
        </w:rPr>
      </w:pPr>
    </w:p>
    <w:bookmarkEnd w:id="0"/>
    <w:p w14:paraId="2DCF5477" w14:textId="77777777" w:rsidR="00E1603A" w:rsidRPr="00032329" w:rsidRDefault="00E1603A" w:rsidP="00AB0D1C">
      <w:pPr>
        <w:suppressAutoHyphens/>
        <w:spacing w:line="360" w:lineRule="auto"/>
        <w:rPr>
          <w:b/>
          <w:lang w:val="en-GB"/>
        </w:rPr>
      </w:pPr>
    </w:p>
    <w:p w14:paraId="3888E4E0" w14:textId="77777777" w:rsidR="00E1603A" w:rsidRPr="00032329" w:rsidRDefault="00E1603A" w:rsidP="00AB0D1C">
      <w:pPr>
        <w:suppressAutoHyphens/>
        <w:spacing w:line="360" w:lineRule="auto"/>
        <w:rPr>
          <w:b/>
          <w:lang w:val="en-GB"/>
        </w:rPr>
      </w:pPr>
    </w:p>
    <w:p w14:paraId="23F7CFE1" w14:textId="05E836BF" w:rsidR="00AB0D1C" w:rsidRPr="007E3E94" w:rsidRDefault="00AB0D1C" w:rsidP="00AB0D1C">
      <w:pPr>
        <w:suppressAutoHyphens/>
        <w:spacing w:line="360" w:lineRule="auto"/>
        <w:rPr>
          <w:b/>
        </w:rPr>
      </w:pPr>
      <w:proofErr w:type="spellStart"/>
      <w:r>
        <w:rPr>
          <w:b/>
        </w:rPr>
        <w:t>Didascalia</w:t>
      </w:r>
      <w:proofErr w:type="spellEnd"/>
      <w:r>
        <w:rPr>
          <w:b/>
        </w:rPr>
        <w:t>:</w:t>
      </w:r>
    </w:p>
    <w:p w14:paraId="74EEBDE8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05F85EF4" w14:textId="67FBF4B5" w:rsidR="00AB0D1C" w:rsidRPr="007E3E94" w:rsidRDefault="000D69F5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288337BA" wp14:editId="090D6796">
            <wp:extent cx="4029075" cy="2582862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67" cy="25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F58E3" w14:textId="77017B8D" w:rsidR="00AB0D1C" w:rsidRPr="00032329" w:rsidRDefault="00AB0D1C" w:rsidP="00AB0D1C">
      <w:pPr>
        <w:suppressAutoHyphens/>
        <w:spacing w:line="360" w:lineRule="auto"/>
        <w:rPr>
          <w:rFonts w:cs="Arial"/>
          <w:b/>
          <w:szCs w:val="22"/>
          <w:lang w:val="en-GB"/>
        </w:rPr>
      </w:pPr>
      <w:proofErr w:type="spellStart"/>
      <w:r w:rsidRPr="00032329">
        <w:rPr>
          <w:rFonts w:cs="Arial"/>
          <w:b/>
          <w:szCs w:val="22"/>
          <w:lang w:val="en-GB"/>
        </w:rPr>
        <w:t>Foto</w:t>
      </w:r>
      <w:proofErr w:type="spellEnd"/>
      <w:r w:rsidRPr="00032329">
        <w:rPr>
          <w:rFonts w:cs="Arial"/>
          <w:b/>
          <w:szCs w:val="22"/>
          <w:lang w:val="en-GB"/>
        </w:rPr>
        <w:t xml:space="preserve"> PM0520-1</w:t>
      </w:r>
    </w:p>
    <w:p w14:paraId="78E1B050" w14:textId="31AED5E0" w:rsidR="00AB0D1C" w:rsidRPr="007E3E94" w:rsidRDefault="000D69F5" w:rsidP="00AB0D1C">
      <w:pPr>
        <w:suppressAutoHyphens/>
        <w:spacing w:line="360" w:lineRule="auto"/>
      </w:pPr>
      <w:r w:rsidRPr="00032329">
        <w:rPr>
          <w:lang w:val="en-GB"/>
        </w:rPr>
        <w:t xml:space="preserve">"Un robot da </w:t>
      </w:r>
      <w:proofErr w:type="spellStart"/>
      <w:r w:rsidRPr="00032329">
        <w:rPr>
          <w:lang w:val="en-GB"/>
        </w:rPr>
        <w:t>portar</w:t>
      </w:r>
      <w:proofErr w:type="spellEnd"/>
      <w:r w:rsidRPr="00032329">
        <w:rPr>
          <w:lang w:val="en-GB"/>
        </w:rPr>
        <w:t xml:space="preserve"> via, </w:t>
      </w:r>
      <w:proofErr w:type="spellStart"/>
      <w:r w:rsidRPr="00032329">
        <w:rPr>
          <w:lang w:val="en-GB"/>
        </w:rPr>
        <w:t>grazie</w:t>
      </w:r>
      <w:proofErr w:type="spellEnd"/>
      <w:r w:rsidRPr="00032329">
        <w:rPr>
          <w:lang w:val="en-GB"/>
        </w:rPr>
        <w:t xml:space="preserve">!" – con il kit di </w:t>
      </w:r>
      <w:proofErr w:type="spellStart"/>
      <w:r w:rsidRPr="00032329">
        <w:rPr>
          <w:lang w:val="en-GB"/>
        </w:rPr>
        <w:t>costruzione</w:t>
      </w:r>
      <w:proofErr w:type="spellEnd"/>
      <w:r w:rsidRPr="00032329">
        <w:rPr>
          <w:lang w:val="en-GB"/>
        </w:rPr>
        <w:t xml:space="preserve"> per </w:t>
      </w:r>
      <w:proofErr w:type="spellStart"/>
      <w:r w:rsidRPr="00032329">
        <w:rPr>
          <w:lang w:val="en-GB"/>
        </w:rPr>
        <w:t>riduttori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armonici</w:t>
      </w:r>
      <w:proofErr w:type="spellEnd"/>
      <w:r w:rsidRPr="00032329">
        <w:rPr>
          <w:lang w:val="en-GB"/>
        </w:rPr>
        <w:t xml:space="preserve"> è </w:t>
      </w:r>
      <w:proofErr w:type="spellStart"/>
      <w:r w:rsidRPr="00032329">
        <w:rPr>
          <w:lang w:val="en-GB"/>
        </w:rPr>
        <w:t>possibile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implementare</w:t>
      </w:r>
      <w:proofErr w:type="spellEnd"/>
      <w:r w:rsidRPr="00032329">
        <w:rPr>
          <w:lang w:val="en-GB"/>
        </w:rPr>
        <w:t xml:space="preserve">, </w:t>
      </w:r>
      <w:proofErr w:type="spellStart"/>
      <w:r w:rsidRPr="00032329">
        <w:rPr>
          <w:lang w:val="en-GB"/>
        </w:rPr>
        <w:t>velocemente</w:t>
      </w:r>
      <w:proofErr w:type="spellEnd"/>
      <w:r w:rsidRPr="00032329">
        <w:rPr>
          <w:lang w:val="en-GB"/>
        </w:rPr>
        <w:t xml:space="preserve"> e con </w:t>
      </w:r>
      <w:proofErr w:type="spellStart"/>
      <w:r w:rsidRPr="00032329">
        <w:rPr>
          <w:lang w:val="en-GB"/>
        </w:rPr>
        <w:t>costi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contenuti</w:t>
      </w:r>
      <w:proofErr w:type="spellEnd"/>
      <w:r w:rsidRPr="00032329">
        <w:rPr>
          <w:lang w:val="en-GB"/>
        </w:rPr>
        <w:t xml:space="preserve">, </w:t>
      </w:r>
      <w:proofErr w:type="spellStart"/>
      <w:r w:rsidRPr="00032329">
        <w:rPr>
          <w:lang w:val="en-GB"/>
        </w:rPr>
        <w:t>molte</w:t>
      </w:r>
      <w:proofErr w:type="spellEnd"/>
      <w:r w:rsidRPr="00032329">
        <w:rPr>
          <w:lang w:val="en-GB"/>
        </w:rPr>
        <w:t xml:space="preserve"> </w:t>
      </w:r>
      <w:proofErr w:type="spellStart"/>
      <w:r w:rsidRPr="00032329">
        <w:rPr>
          <w:lang w:val="en-GB"/>
        </w:rPr>
        <w:t>nuove</w:t>
      </w:r>
      <w:proofErr w:type="spellEnd"/>
      <w:r w:rsidRPr="00032329">
        <w:rPr>
          <w:lang w:val="en-GB"/>
        </w:rPr>
        <w:t xml:space="preserve"> idee con </w:t>
      </w:r>
      <w:proofErr w:type="spellStart"/>
      <w:r w:rsidRPr="00032329">
        <w:rPr>
          <w:lang w:val="en-GB"/>
        </w:rPr>
        <w:t>i</w:t>
      </w:r>
      <w:proofErr w:type="spellEnd"/>
      <w:r w:rsidRPr="00032329">
        <w:rPr>
          <w:lang w:val="en-GB"/>
        </w:rPr>
        <w:t xml:space="preserve"> robot di </w:t>
      </w:r>
      <w:proofErr w:type="spellStart"/>
      <w:r w:rsidRPr="00032329">
        <w:rPr>
          <w:lang w:val="en-GB"/>
        </w:rPr>
        <w:t>assistenza</w:t>
      </w:r>
      <w:proofErr w:type="spellEnd"/>
      <w:r w:rsidRPr="00032329">
        <w:rPr>
          <w:lang w:val="en-GB"/>
        </w:rPr>
        <w:t xml:space="preserve">. </w:t>
      </w:r>
      <w:r>
        <w:t>(</w:t>
      </w:r>
      <w:proofErr w:type="spellStart"/>
      <w:r>
        <w:t>Fonte</w:t>
      </w:r>
      <w:proofErr w:type="spellEnd"/>
      <w:r>
        <w:t>: igus GmbH)</w:t>
      </w:r>
    </w:p>
    <w:bookmarkEnd w:id="1"/>
    <w:p w14:paraId="0535E194" w14:textId="640B75F1" w:rsidR="00E01E24" w:rsidRDefault="00E01E24" w:rsidP="007E3E94">
      <w:pPr>
        <w:suppressAutoHyphens/>
        <w:spacing w:line="360" w:lineRule="auto"/>
      </w:pPr>
    </w:p>
    <w:p w14:paraId="26B89ADC" w14:textId="1319AA83" w:rsidR="00032329" w:rsidRDefault="00032329" w:rsidP="007E3E94">
      <w:pPr>
        <w:suppressAutoHyphens/>
        <w:spacing w:line="360" w:lineRule="auto"/>
      </w:pPr>
    </w:p>
    <w:p w14:paraId="5AAF2D18" w14:textId="0D61D2D4" w:rsidR="00032329" w:rsidRDefault="00032329" w:rsidP="007E3E94">
      <w:pPr>
        <w:suppressAutoHyphens/>
        <w:spacing w:line="360" w:lineRule="auto"/>
      </w:pPr>
    </w:p>
    <w:p w14:paraId="181AF14B" w14:textId="5CA777CD" w:rsidR="00032329" w:rsidRDefault="00032329" w:rsidP="007E3E94">
      <w:pPr>
        <w:suppressAutoHyphens/>
        <w:spacing w:line="360" w:lineRule="auto"/>
      </w:pPr>
    </w:p>
    <w:p w14:paraId="1FABDE19" w14:textId="1F742AC5" w:rsidR="00032329" w:rsidRDefault="00032329" w:rsidP="007E3E94">
      <w:pPr>
        <w:suppressAutoHyphens/>
        <w:spacing w:line="360" w:lineRule="auto"/>
      </w:pPr>
    </w:p>
    <w:p w14:paraId="46997832" w14:textId="0D7413D2" w:rsidR="00032329" w:rsidRDefault="00032329" w:rsidP="007E3E94">
      <w:pPr>
        <w:suppressAutoHyphens/>
        <w:spacing w:line="360" w:lineRule="auto"/>
        <w:rPr>
          <w:rFonts w:cs="Arial"/>
          <w:color w:val="BFBFBF"/>
          <w:sz w:val="16"/>
          <w:szCs w:val="16"/>
          <w:lang w:val="it-IT"/>
        </w:rPr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C2380D" w:rsidRPr="006E5C73" w14:paraId="5735191D" w14:textId="77777777" w:rsidTr="004C2423">
        <w:tc>
          <w:tcPr>
            <w:tcW w:w="3402" w:type="dxa"/>
          </w:tcPr>
          <w:p w14:paraId="20DE07A8" w14:textId="77777777" w:rsidR="00C2380D" w:rsidRPr="000C72AA" w:rsidRDefault="00C2380D" w:rsidP="00C2380D">
            <w:pPr>
              <w:jc w:val="lef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bookmarkStart w:id="3" w:name="_Hlk362377"/>
            <w:r w:rsidRPr="000C72AA">
              <w:rPr>
                <w:b/>
                <w:sz w:val="18"/>
                <w:szCs w:val="18"/>
                <w:lang w:val="it-IT"/>
              </w:rPr>
              <w:lastRenderedPageBreak/>
              <w:t>Relazioni Stampa igus GmbH (Germania)</w:t>
            </w:r>
          </w:p>
          <w:p w14:paraId="00D8795F" w14:textId="77777777" w:rsidR="00C2380D" w:rsidRPr="00975D33" w:rsidRDefault="00C2380D" w:rsidP="004C242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</w:p>
          <w:p w14:paraId="0BB4F3FA" w14:textId="77777777" w:rsidR="00C2380D" w:rsidRPr="00075987" w:rsidRDefault="00C2380D" w:rsidP="004C2423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Oliver Cyrus</w:t>
            </w:r>
          </w:p>
          <w:p w14:paraId="380075B8" w14:textId="77777777" w:rsidR="00C2380D" w:rsidRPr="006D01BC" w:rsidRDefault="00C2380D" w:rsidP="004C242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 w:rsidRPr="006D01BC">
              <w:rPr>
                <w:sz w:val="18"/>
                <w:szCs w:val="24"/>
                <w:lang w:val="en-GB" w:eastAsia="en-GB"/>
              </w:rPr>
              <w:t xml:space="preserve">Head of </w:t>
            </w: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04B0E628" w14:textId="77777777" w:rsidR="00C2380D" w:rsidRPr="0074672A" w:rsidRDefault="00C2380D" w:rsidP="004C2423">
            <w:pPr>
              <w:rPr>
                <w:sz w:val="18"/>
                <w:lang w:val="en-US"/>
              </w:rPr>
            </w:pPr>
          </w:p>
          <w:p w14:paraId="117A4149" w14:textId="77777777" w:rsidR="00C2380D" w:rsidRPr="00075987" w:rsidRDefault="00C2380D" w:rsidP="004C2423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Anja Görtz-Olscher</w:t>
            </w:r>
          </w:p>
          <w:p w14:paraId="1A273C34" w14:textId="77777777" w:rsidR="00C2380D" w:rsidRPr="006D01BC" w:rsidRDefault="00C2380D" w:rsidP="004C242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6E3D5095" w14:textId="77777777" w:rsidR="00C2380D" w:rsidRPr="0074672A" w:rsidRDefault="00C2380D" w:rsidP="004C2423">
            <w:pPr>
              <w:rPr>
                <w:sz w:val="18"/>
                <w:lang w:val="en-GB"/>
              </w:rPr>
            </w:pPr>
          </w:p>
          <w:p w14:paraId="41495F16" w14:textId="77777777" w:rsidR="00C2380D" w:rsidRPr="0074672A" w:rsidRDefault="00C2380D" w:rsidP="004C2423">
            <w:pPr>
              <w:rPr>
                <w:sz w:val="18"/>
                <w:lang w:val="en-US"/>
              </w:rPr>
            </w:pPr>
            <w:r w:rsidRPr="0074672A">
              <w:rPr>
                <w:sz w:val="18"/>
                <w:lang w:val="en-US"/>
              </w:rPr>
              <w:t>igus</w:t>
            </w:r>
            <w:r w:rsidRPr="0074672A">
              <w:rPr>
                <w:sz w:val="18"/>
                <w:vertAlign w:val="superscript"/>
                <w:lang w:val="en-US"/>
              </w:rPr>
              <w:t>®</w:t>
            </w:r>
            <w:r w:rsidRPr="0074672A">
              <w:rPr>
                <w:sz w:val="18"/>
                <w:lang w:val="en-US"/>
              </w:rPr>
              <w:t xml:space="preserve"> GmbH</w:t>
            </w:r>
          </w:p>
          <w:p w14:paraId="36D1ABAE" w14:textId="77777777" w:rsidR="00C2380D" w:rsidRPr="00075987" w:rsidRDefault="00C2380D" w:rsidP="004C2423">
            <w:pPr>
              <w:rPr>
                <w:sz w:val="18"/>
                <w:lang w:val="en-US"/>
              </w:rPr>
            </w:pPr>
            <w:proofErr w:type="spellStart"/>
            <w:r w:rsidRPr="00075987">
              <w:rPr>
                <w:sz w:val="18"/>
                <w:lang w:val="en-US"/>
              </w:rPr>
              <w:t>Spicher</w:t>
            </w:r>
            <w:proofErr w:type="spellEnd"/>
            <w:r w:rsidRPr="00075987">
              <w:rPr>
                <w:sz w:val="18"/>
                <w:lang w:val="en-US"/>
              </w:rPr>
              <w:t xml:space="preserve"> Str. 1a</w:t>
            </w:r>
          </w:p>
          <w:p w14:paraId="24B40023" w14:textId="77777777" w:rsidR="00C2380D" w:rsidRPr="00075987" w:rsidRDefault="00C2380D" w:rsidP="004C2423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51147 Cologne</w:t>
            </w:r>
          </w:p>
          <w:p w14:paraId="287614F6" w14:textId="77777777" w:rsidR="00C2380D" w:rsidRPr="00075987" w:rsidRDefault="00C2380D" w:rsidP="004C2423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Tel. 0 22 03 / 96 49-459 or -7153</w:t>
            </w:r>
          </w:p>
          <w:p w14:paraId="550ED777" w14:textId="77777777" w:rsidR="00C2380D" w:rsidRPr="00D75861" w:rsidRDefault="00C2380D" w:rsidP="004C2423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356CCF9D" w14:textId="77777777" w:rsidR="00C2380D" w:rsidRDefault="00C2380D" w:rsidP="004C2423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</w:t>
            </w:r>
            <w:r>
              <w:rPr>
                <w:sz w:val="18"/>
                <w:lang w:val="fr-FR"/>
              </w:rPr>
              <w:t>net</w:t>
            </w:r>
          </w:p>
          <w:p w14:paraId="2A659CA4" w14:textId="77777777" w:rsidR="00C2380D" w:rsidRPr="00D75861" w:rsidRDefault="00C2380D" w:rsidP="004C2423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7371AEB" w14:textId="77777777" w:rsidR="00C2380D" w:rsidRDefault="00C2380D" w:rsidP="004C2423">
            <w:pPr>
              <w:rPr>
                <w:b/>
                <w:sz w:val="18"/>
                <w:szCs w:val="18"/>
                <w:lang w:val="it-IT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  <w:p w14:paraId="38106CF5" w14:textId="77777777" w:rsidR="00C2380D" w:rsidRDefault="00C2380D" w:rsidP="004C2423">
            <w:pPr>
              <w:rPr>
                <w:b/>
                <w:sz w:val="18"/>
                <w:szCs w:val="18"/>
                <w:lang w:val="it-IT"/>
              </w:rPr>
            </w:pPr>
          </w:p>
          <w:p w14:paraId="6930C6B2" w14:textId="77777777" w:rsidR="00C2380D" w:rsidRDefault="00C2380D" w:rsidP="004C2423">
            <w:pPr>
              <w:rPr>
                <w:b/>
                <w:sz w:val="18"/>
                <w:szCs w:val="18"/>
                <w:lang w:val="it-IT"/>
              </w:rPr>
            </w:pPr>
          </w:p>
          <w:p w14:paraId="0F4396C0" w14:textId="77777777" w:rsidR="00C2380D" w:rsidRDefault="00C2380D" w:rsidP="004C2423">
            <w:pPr>
              <w:rPr>
                <w:b/>
                <w:sz w:val="18"/>
                <w:szCs w:val="18"/>
                <w:lang w:val="it-IT"/>
              </w:rPr>
            </w:pPr>
          </w:p>
          <w:p w14:paraId="2EFAEF6F" w14:textId="77777777" w:rsidR="00C2380D" w:rsidRPr="000C72AA" w:rsidRDefault="00C2380D" w:rsidP="004C242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C72AA">
              <w:rPr>
                <w:b/>
                <w:sz w:val="18"/>
                <w:szCs w:val="18"/>
                <w:lang w:val="it-IT"/>
              </w:rPr>
              <w:t xml:space="preserve">Relazioni Stampa igus </w:t>
            </w:r>
            <w:proofErr w:type="spellStart"/>
            <w:r w:rsidRPr="000C72AA">
              <w:rPr>
                <w:b/>
                <w:sz w:val="18"/>
                <w:szCs w:val="18"/>
                <w:lang w:val="it-IT"/>
              </w:rPr>
              <w:t>Srl</w:t>
            </w:r>
            <w:proofErr w:type="spellEnd"/>
            <w:r w:rsidRPr="000C72AA">
              <w:rPr>
                <w:b/>
                <w:sz w:val="18"/>
                <w:szCs w:val="18"/>
                <w:lang w:val="it-IT"/>
              </w:rPr>
              <w:t xml:space="preserve"> (Italia)</w:t>
            </w:r>
          </w:p>
          <w:p w14:paraId="6BC04B31" w14:textId="77777777" w:rsidR="00C2380D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4B1176C9" w14:textId="77777777" w:rsidR="00C2380D" w:rsidRPr="00975D33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Marie Olyve</w:t>
            </w:r>
          </w:p>
          <w:p w14:paraId="7806CAB8" w14:textId="77777777" w:rsidR="00C2380D" w:rsidRPr="00975D33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Marketing &amp;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Communication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Dept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.</w:t>
            </w:r>
          </w:p>
          <w:p w14:paraId="379BDC8C" w14:textId="77777777" w:rsidR="00C2380D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7168A951" w14:textId="77777777" w:rsidR="00C2380D" w:rsidRPr="00975D33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igus</w:t>
            </w:r>
            <w:r w:rsidRPr="00975D33">
              <w:rPr>
                <w:rFonts w:cs="Arial"/>
                <w:sz w:val="18"/>
                <w:szCs w:val="18"/>
                <w:vertAlign w:val="superscript"/>
                <w:lang w:val="it-IT"/>
              </w:rPr>
              <w:t xml:space="preserve">® </w:t>
            </w:r>
            <w:r w:rsidRPr="00975D33">
              <w:rPr>
                <w:rFonts w:cs="Arial"/>
                <w:sz w:val="18"/>
                <w:szCs w:val="18"/>
                <w:lang w:val="it-IT"/>
              </w:rPr>
              <w:t>S.r.l. con socio unico</w:t>
            </w:r>
          </w:p>
          <w:p w14:paraId="57348D0C" w14:textId="77777777" w:rsidR="00C2380D" w:rsidRPr="00975D33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via delle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rvedine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, 4</w:t>
            </w:r>
          </w:p>
          <w:p w14:paraId="1613F2AF" w14:textId="77777777" w:rsidR="00C2380D" w:rsidRPr="00975D33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23899 Robbiate (LC)</w:t>
            </w:r>
          </w:p>
          <w:p w14:paraId="1651D794" w14:textId="77777777" w:rsidR="00C2380D" w:rsidRPr="00975D33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Tel</w:t>
            </w:r>
            <w:r w:rsidRPr="000F5A67">
              <w:rPr>
                <w:rFonts w:cs="Arial"/>
                <w:sz w:val="18"/>
                <w:szCs w:val="18"/>
                <w:lang w:val="it-IT"/>
              </w:rPr>
              <w:t xml:space="preserve">. </w:t>
            </w:r>
            <w:r w:rsidRPr="000F5A67">
              <w:rPr>
                <w:sz w:val="18"/>
                <w:szCs w:val="18"/>
                <w:lang w:val="en-US" w:eastAsia="it-IT"/>
              </w:rPr>
              <w:t>+39 039 5906 266</w:t>
            </w:r>
          </w:p>
          <w:p w14:paraId="5CC7FE7D" w14:textId="77777777" w:rsidR="00C2380D" w:rsidRPr="00975D33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  <w:r w:rsidRPr="000F5A67">
              <w:rPr>
                <w:rFonts w:cs="Arial"/>
                <w:sz w:val="18"/>
                <w:szCs w:val="18"/>
                <w:lang w:val="it-IT"/>
              </w:rPr>
              <w:t>molyve@igus.net</w:t>
            </w:r>
          </w:p>
          <w:p w14:paraId="7F7AE450" w14:textId="77777777" w:rsidR="00C2380D" w:rsidRPr="00975D33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www.igus.it/press</w:t>
            </w:r>
          </w:p>
          <w:p w14:paraId="2895C846" w14:textId="77777777" w:rsidR="00C2380D" w:rsidRPr="00975D33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1530FEF9" w14:textId="77777777" w:rsidR="00C2380D" w:rsidRPr="00975D33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13B24C42" w14:textId="77777777" w:rsidR="00C2380D" w:rsidRPr="00975D33" w:rsidRDefault="00C2380D" w:rsidP="004C2423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3A24437D" w14:textId="77777777" w:rsidR="00C2380D" w:rsidRPr="001B6108" w:rsidRDefault="00C2380D" w:rsidP="004C2423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sz w:val="18"/>
                <w:szCs w:val="24"/>
                <w:lang w:val="en-US"/>
              </w:rPr>
            </w:pPr>
          </w:p>
        </w:tc>
        <w:tc>
          <w:tcPr>
            <w:tcW w:w="4323" w:type="dxa"/>
          </w:tcPr>
          <w:p w14:paraId="1C3DDF24" w14:textId="77777777" w:rsidR="00C2380D" w:rsidRPr="00EF0817" w:rsidRDefault="00C2380D" w:rsidP="004C2423">
            <w:pPr>
              <w:rPr>
                <w:b/>
                <w:sz w:val="18"/>
                <w:lang w:val="en-GB"/>
              </w:rPr>
            </w:pPr>
            <w:r w:rsidRPr="00412E48">
              <w:rPr>
                <w:b/>
                <w:sz w:val="18"/>
                <w:lang w:val="en-US"/>
              </w:rPr>
              <w:t>INFORMAZIONI SU IGUS:</w:t>
            </w:r>
          </w:p>
          <w:p w14:paraId="0CA61B8F" w14:textId="77777777" w:rsidR="00C2380D" w:rsidRPr="00EF0817" w:rsidRDefault="00C2380D" w:rsidP="004C2423">
            <w:pPr>
              <w:overflowPunct/>
              <w:autoSpaceDE/>
              <w:autoSpaceDN/>
              <w:adjustRightInd/>
              <w:textAlignment w:val="auto"/>
              <w:rPr>
                <w:lang w:val="en-GB"/>
              </w:rPr>
            </w:pPr>
          </w:p>
          <w:p w14:paraId="5B7BE842" w14:textId="77777777" w:rsidR="00C2380D" w:rsidRDefault="00C2380D" w:rsidP="004C242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412E48">
              <w:rPr>
                <w:sz w:val="18"/>
                <w:szCs w:val="18"/>
                <w:lang w:val="en-US"/>
              </w:rPr>
              <w:t xml:space="preserve">igus GmbH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sviluppa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produce motion plastics.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Questi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polimeri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ad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alte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prestazioni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esenti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lubrificazione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migliorano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tecnologia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riducono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costi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ovunque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siano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parti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movimento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Nei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sistemi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alimentazione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nei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cavi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posa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mobile,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cuscinetti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lineari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gramStart"/>
            <w:r w:rsidRPr="00412E48">
              <w:rPr>
                <w:sz w:val="18"/>
                <w:szCs w:val="18"/>
                <w:lang w:val="en-US"/>
              </w:rPr>
              <w:t>non e</w:t>
            </w:r>
            <w:proofErr w:type="gram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attuatori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lineari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vite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igus è leader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mercato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livello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mondiale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Impresa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conduzione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familiare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sede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Colonia (Germania), igus ha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filiali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35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paesi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conta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circa 3.800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dipendenti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tutto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il mondo. Nel 2019 igus ha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realizzato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fatturato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764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milioni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euro. igus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gestisce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più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grandi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laboratori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test del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settore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poter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offrire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soluzioni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prodotti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innovativi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una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maggiore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sicurezza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utenti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234.000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articoli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disponibili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magazzino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la cui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durata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d'esercizio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può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essere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calcolata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online.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Negli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ultimi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anni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l'azienda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ha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continuato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ad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ampliare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la propria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attività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creando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anche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startup interne,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esempio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cuscinetti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sfere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azionamenti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robot, il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settore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della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stampa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3D, la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piattaforma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RBTX per Lean Robotics o per la gamma "smart plastics"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componenti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intelligenti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l'Industria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4.0.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Tra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investimenti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più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significativi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materia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ambientale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il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programma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chainge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riciclo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catene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portacavi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usate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- e la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partecipazione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un'impresa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che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mira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produrre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petrolio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rifiuti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plastici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(Plastic2Oil).</w:t>
            </w:r>
          </w:p>
          <w:p w14:paraId="3B8A055E" w14:textId="77777777" w:rsidR="00C2380D" w:rsidRDefault="00C2380D" w:rsidP="004C2423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38FCB560" w14:textId="77777777" w:rsidR="00C2380D" w:rsidRDefault="00C2380D" w:rsidP="004C2423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51C6EFA0" w14:textId="77777777" w:rsidR="00C2380D" w:rsidRDefault="00C2380D" w:rsidP="004C2423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57E3BF77" w14:textId="77777777" w:rsidR="00C2380D" w:rsidRPr="006E5C73" w:rsidRDefault="00C2380D" w:rsidP="004C2423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sz w:val="18"/>
                <w:szCs w:val="24"/>
                <w:lang w:val="it-IT"/>
              </w:rPr>
            </w:pPr>
          </w:p>
        </w:tc>
      </w:tr>
      <w:bookmarkEnd w:id="3"/>
    </w:tbl>
    <w:p w14:paraId="2B11420E" w14:textId="77777777" w:rsidR="00C2380D" w:rsidRDefault="00C2380D" w:rsidP="00C2380D">
      <w:pPr>
        <w:rPr>
          <w:rFonts w:cs="Arial"/>
          <w:color w:val="BFBFBF"/>
          <w:sz w:val="16"/>
          <w:szCs w:val="16"/>
          <w:lang w:val="it-IT"/>
        </w:rPr>
      </w:pPr>
    </w:p>
    <w:p w14:paraId="501FE8BA" w14:textId="77777777" w:rsidR="00C2380D" w:rsidRPr="00CC5C7D" w:rsidRDefault="00C2380D" w:rsidP="00C2380D">
      <w:pPr>
        <w:rPr>
          <w:rFonts w:cs="Arial"/>
          <w:color w:val="BFBFBF"/>
          <w:sz w:val="16"/>
          <w:szCs w:val="16"/>
          <w:lang w:val="it-IT"/>
        </w:rPr>
      </w:pPr>
      <w:r w:rsidRPr="00CC5C7D">
        <w:rPr>
          <w:rFonts w:cs="Arial"/>
          <w:color w:val="BFBFBF"/>
          <w:sz w:val="16"/>
          <w:szCs w:val="16"/>
          <w:lang w:val="it-IT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"CTD",</w:t>
      </w:r>
      <w:r>
        <w:rPr>
          <w:rFonts w:cs="Arial"/>
          <w:color w:val="BFBFBF"/>
          <w:sz w:val="16"/>
          <w:szCs w:val="16"/>
          <w:lang w:val="it-IT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drygear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>”,</w:t>
      </w:r>
      <w:r w:rsidRPr="00CC5C7D">
        <w:rPr>
          <w:rFonts w:cs="Arial"/>
          <w:color w:val="BFBFBF"/>
          <w:sz w:val="16"/>
          <w:szCs w:val="16"/>
          <w:lang w:val="it-IT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>
        <w:rPr>
          <w:rFonts w:cs="Arial"/>
          <w:color w:val="BFBFBF"/>
          <w:sz w:val="16"/>
          <w:szCs w:val="16"/>
          <w:lang w:val="it-IT"/>
        </w:rPr>
        <w:t>“e-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spool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 xml:space="preserve">”, </w:t>
      </w:r>
      <w:r w:rsidRPr="00CC5C7D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iglidur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life", "readychain",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 w:rsidRPr="00893C72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  <w:lang w:val="it-IT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  <w:lang w:val="it-IT"/>
        </w:rPr>
        <w:t xml:space="preserve">“, </w:t>
      </w:r>
      <w:r w:rsidRPr="00CC5C7D">
        <w:rPr>
          <w:rFonts w:cs="Arial"/>
          <w:color w:val="BFBFBF"/>
          <w:sz w:val="16"/>
          <w:szCs w:val="16"/>
          <w:lang w:val="it-IT"/>
        </w:rPr>
        <w:t>"triflex",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</w:t>
      </w:r>
      <w:r>
        <w:rPr>
          <w:rFonts w:cs="Arial"/>
          <w:color w:val="BFBFBF"/>
          <w:sz w:val="16"/>
          <w:szCs w:val="16"/>
          <w:lang w:val="it-IT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sono marchi protetti ai sensi delle leggi vigenti sui marchi di fabbrica nella Repubblica Federale Tedesca e in altri paesi, ove applicabile.</w:t>
      </w:r>
    </w:p>
    <w:p w14:paraId="73301902" w14:textId="77777777" w:rsidR="00C2380D" w:rsidRPr="008C0201" w:rsidRDefault="00C2380D" w:rsidP="00C2380D">
      <w:pPr>
        <w:overflowPunct/>
        <w:autoSpaceDE/>
        <w:autoSpaceDN/>
        <w:adjustRightInd/>
        <w:spacing w:line="360" w:lineRule="auto"/>
        <w:ind w:right="-28"/>
        <w:textAlignment w:val="auto"/>
        <w:rPr>
          <w:color w:val="A6A6A6"/>
          <w:szCs w:val="24"/>
          <w:lang w:val="it-IT"/>
        </w:rPr>
      </w:pPr>
      <w:r w:rsidRPr="008C0201">
        <w:rPr>
          <w:color w:val="A6A6A6"/>
          <w:lang w:val="it-IT"/>
        </w:rPr>
        <w:t xml:space="preserve"> </w:t>
      </w:r>
    </w:p>
    <w:p w14:paraId="39291A42" w14:textId="77777777" w:rsidR="00C2380D" w:rsidRPr="00032329" w:rsidRDefault="00C2380D" w:rsidP="007E3E94">
      <w:pPr>
        <w:suppressAutoHyphens/>
        <w:spacing w:line="360" w:lineRule="auto"/>
        <w:rPr>
          <w:lang w:val="en-GB"/>
        </w:rPr>
      </w:pPr>
    </w:p>
    <w:sectPr w:rsidR="00C2380D" w:rsidRPr="00032329" w:rsidSect="00677DE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54D4" w14:textId="77777777" w:rsidR="00FF21C8" w:rsidRDefault="00FF21C8">
      <w:r>
        <w:separator/>
      </w:r>
    </w:p>
  </w:endnote>
  <w:endnote w:type="continuationSeparator" w:id="0">
    <w:p w14:paraId="35E79474" w14:textId="77777777" w:rsidR="00FF21C8" w:rsidRDefault="00FF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4720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F3A84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526159"/>
      <w:docPartObj>
        <w:docPartGallery w:val="Page Numbers (Bottom of Page)"/>
        <w:docPartUnique/>
      </w:docPartObj>
    </w:sdtPr>
    <w:sdtEndPr/>
    <w:sdtContent>
      <w:p w14:paraId="255AE408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4855" w14:textId="77777777" w:rsidR="00FF21C8" w:rsidRDefault="00FF21C8">
      <w:r>
        <w:separator/>
      </w:r>
    </w:p>
  </w:footnote>
  <w:footnote w:type="continuationSeparator" w:id="0">
    <w:p w14:paraId="5B6F0800" w14:textId="77777777" w:rsidR="00FF21C8" w:rsidRDefault="00FF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CF24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30A44A89" wp14:editId="29CC44A9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0898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1C72C789" wp14:editId="7A5D98D3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28205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B12A248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34E85AEF" w14:textId="77777777" w:rsidR="00411E58" w:rsidRDefault="00411E58" w:rsidP="00411E58">
    <w:pPr>
      <w:pStyle w:val="Kopfzeile"/>
      <w:rPr>
        <w:rStyle w:val="Seitenzahl"/>
      </w:rPr>
    </w:pPr>
  </w:p>
  <w:p w14:paraId="50F544D6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2329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9F5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E79DD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17D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8B3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5F53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4A0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6F1C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05C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6E9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2659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20D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93A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2802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3100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3C5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36D0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5EDE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A08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C7E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54C3"/>
    <w:rsid w:val="00675837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2B7B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0B48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5FCA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7C0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65C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34C"/>
    <w:rsid w:val="00835619"/>
    <w:rsid w:val="008359F3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4E4A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535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B4C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5884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2F73"/>
    <w:rsid w:val="009A326B"/>
    <w:rsid w:val="009A51B7"/>
    <w:rsid w:val="009A5537"/>
    <w:rsid w:val="009A5935"/>
    <w:rsid w:val="009A694B"/>
    <w:rsid w:val="009A6B3D"/>
    <w:rsid w:val="009B06AA"/>
    <w:rsid w:val="009B0D1F"/>
    <w:rsid w:val="009B123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765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8A0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C5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845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80D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56C3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253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462"/>
    <w:rsid w:val="00D21DEB"/>
    <w:rsid w:val="00D22411"/>
    <w:rsid w:val="00D2254D"/>
    <w:rsid w:val="00D2277E"/>
    <w:rsid w:val="00D24474"/>
    <w:rsid w:val="00D25109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5BE6"/>
    <w:rsid w:val="00D861AD"/>
    <w:rsid w:val="00D864B8"/>
    <w:rsid w:val="00D87535"/>
    <w:rsid w:val="00D87F41"/>
    <w:rsid w:val="00D905B6"/>
    <w:rsid w:val="00D90C2B"/>
    <w:rsid w:val="00D917BE"/>
    <w:rsid w:val="00D91876"/>
    <w:rsid w:val="00D91C39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03A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436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155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5BEE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0F9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59C"/>
    <w:rsid w:val="00EA2800"/>
    <w:rsid w:val="00EA2D24"/>
    <w:rsid w:val="00EA3158"/>
    <w:rsid w:val="00EA3B8B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39F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2AD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84D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1C8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D970C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7E5FC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E5FC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E5F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E5F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E5FC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1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rbtx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4C407632F3145B1E88B7E7237C0C6" ma:contentTypeVersion="11" ma:contentTypeDescription="Create a new document." ma:contentTypeScope="" ma:versionID="3a559e0dcbba440d8b2b07810e3573f5">
  <xsd:schema xmlns:xsd="http://www.w3.org/2001/XMLSchema" xmlns:xs="http://www.w3.org/2001/XMLSchema" xmlns:p="http://schemas.microsoft.com/office/2006/metadata/properties" xmlns:ns3="cc2adc90-a040-4980-9368-bd0137ff153c" xmlns:ns4="52eb199d-01d9-4780-a74b-975f439ea4bb" targetNamespace="http://schemas.microsoft.com/office/2006/metadata/properties" ma:root="true" ma:fieldsID="e0cae312947dda6f528c04ed54ea3e61" ns3:_="" ns4:_="">
    <xsd:import namespace="cc2adc90-a040-4980-9368-bd0137ff153c"/>
    <xsd:import namespace="52eb199d-01d9-4780-a74b-975f439ea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adc90-a040-4980-9368-bd0137ff1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b199d-01d9-4780-a74b-975f439ea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D91FF-DD17-47AD-A77C-F54669E20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71B1C-04B1-4C0E-AA8F-12805EC8A6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18E5E6-ADBE-4453-A651-7D277D575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BBCFE8-A2BE-4465-A46F-A4B0AA529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adc90-a040-4980-9368-bd0137ff153c"/>
    <ds:schemaRef ds:uri="52eb199d-01d9-4780-a74b-975f439ea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2021-02-02T15:45:00Z</dcterms:created>
  <dcterms:modified xsi:type="dcterms:W3CDTF">2021-02-23T13:09:00Z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0x010100B324C407632F3145B1E88B7E7237C0C6</vt:lpwstr>
  </property>
</Properties>
</file>