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5C28F" w14:textId="77777777" w:rsidR="00BB5DEC" w:rsidRPr="00FD5A2A" w:rsidRDefault="00EC6781" w:rsidP="30A12C9F">
      <w:pPr>
        <w:spacing w:line="360" w:lineRule="auto"/>
        <w:ind w:right="-30"/>
        <w:rPr>
          <w:b/>
          <w:bCs/>
          <w:sz w:val="36"/>
          <w:szCs w:val="36"/>
        </w:rPr>
      </w:pPr>
      <w:bookmarkStart w:id="0" w:name="OLE_LINK1"/>
      <w:bookmarkStart w:id="1" w:name="_Hlk526413990"/>
      <w:r w:rsidRPr="30A12C9F">
        <w:rPr>
          <w:b/>
          <w:bCs/>
          <w:sz w:val="36"/>
          <w:szCs w:val="36"/>
        </w:rPr>
        <w:t>igus modular linear axis for travels of any length</w:t>
      </w:r>
    </w:p>
    <w:p w14:paraId="2105B4AE" w14:textId="77777777" w:rsidR="009061C9" w:rsidRPr="00082ED4" w:rsidRDefault="443E5085" w:rsidP="146DA22A">
      <w:pPr>
        <w:spacing w:line="360" w:lineRule="auto"/>
        <w:ind w:right="-30"/>
        <w:rPr>
          <w:b/>
          <w:bCs/>
          <w:sz w:val="36"/>
          <w:szCs w:val="36"/>
        </w:rPr>
      </w:pPr>
      <w:r w:rsidRPr="1054B911">
        <w:rPr>
          <w:b/>
          <w:bCs/>
          <w:sz w:val="24"/>
          <w:szCs w:val="24"/>
        </w:rPr>
        <w:t>Easy to install and almost infinitely extendable: drylin EGW offers new design freedom on long travels</w:t>
      </w:r>
    </w:p>
    <w:p w14:paraId="72F12AAF" w14:textId="77777777" w:rsidR="006C36F9" w:rsidRDefault="00EC6781" w:rsidP="271D0712">
      <w:pPr>
        <w:spacing w:line="360" w:lineRule="auto"/>
        <w:rPr>
          <w:b/>
          <w:bCs/>
        </w:rPr>
      </w:pPr>
      <w:r>
        <w:br/>
      </w:r>
      <w:r w:rsidR="1C3C707D" w:rsidRPr="1054B911">
        <w:rPr>
          <w:b/>
          <w:bCs/>
        </w:rPr>
        <w:t>igus is launching the drylin Endless Gear linear module (EGW), a modular, lubrication-free linear guide with rack and pinion drive. The modular system can be extended to any travel length, costs little and is almost as light as the guide for a toy train. Several carriages can travel on it in different directions and at different speeds. Users can also extend the linear guide after installation and add more carriages.</w:t>
      </w:r>
    </w:p>
    <w:p w14:paraId="28FF739C" w14:textId="77777777" w:rsidR="00EC3B9B" w:rsidRDefault="00EC3B9B" w:rsidP="00DB56A4">
      <w:pPr>
        <w:spacing w:line="360" w:lineRule="auto"/>
        <w:rPr>
          <w:b/>
        </w:rPr>
      </w:pPr>
    </w:p>
    <w:p w14:paraId="6B030135" w14:textId="77777777" w:rsidR="00B57E5B" w:rsidRDefault="4738B7B3" w:rsidP="00DB56A4">
      <w:pPr>
        <w:spacing w:line="360" w:lineRule="auto"/>
      </w:pPr>
      <w:r>
        <w:t xml:space="preserve">Linear axes with toothed belt drive are suitable for many handling and positioning tasks. The problem is that if they are longer than ten metres, they start to sag, and lengthening the belt makes it difficult to engage the teeth. A second problem is the lack of flexibility. Multiple carriages cannot travel at different speeds on the rail, nor can they travel in different directions. "To offer more options to everyone who requires long travels, we developed drylin EGW - a modular linear guide with rack and pinion drive," says Stefan Niermann, Head of the igus drylin Linear and Drive Technology Business Unit. "Users are no longer limited in the lengths of their travels. They can assemble additional rails at any time - it's almost as simple as putting together rails for a toy train. Thanks to the system's modularity, the kit consists of just two pieces, each two meters long, which also significantly simplifies handling and transport." Unlike a toothed belt drive, the system can also </w:t>
      </w:r>
      <w:r w:rsidR="49955B33" w:rsidRPr="60D24DB6">
        <w:rPr>
          <w:rFonts w:eastAsia="Arial" w:cs="Arial"/>
        </w:rPr>
        <w:t>be used with several carriages, each with its own electric motor, travelling in different directions and at different speeds. The drylin EGW modular kit gives users everything from a single source, from linear guidance and carriages to chains and cables for energy supply - ready to install upon request, including motor and control system.</w:t>
      </w:r>
    </w:p>
    <w:p w14:paraId="6D5250C7" w14:textId="77777777" w:rsidR="002A0211" w:rsidRDefault="643AFBD9" w:rsidP="479BC775">
      <w:pPr>
        <w:spacing w:line="360" w:lineRule="auto"/>
        <w:rPr>
          <w:b/>
          <w:bCs/>
          <w:highlight w:val="yellow"/>
        </w:rPr>
      </w:pPr>
      <w:r w:rsidRPr="479BC775">
        <w:rPr>
          <w:b/>
          <w:bCs/>
        </w:rPr>
        <w:t>Precisely repeatable process even over long travels</w:t>
      </w:r>
    </w:p>
    <w:p w14:paraId="09F1CC52" w14:textId="77777777" w:rsidR="002A0211" w:rsidRDefault="5DFCD280" w:rsidP="479BC775">
      <w:pPr>
        <w:spacing w:line="360" w:lineRule="auto"/>
      </w:pPr>
      <w:r>
        <w:t xml:space="preserve">The drylin EGW consists of several components: the basis is the WS-20 from the drylin W series, a guide rail made of hard-anodised aluminium with a round profile, on which the carriages slide. In the middle between the two, there's a profile to receive the polymer rack modules. The second component is the drive carriage. It is supported on the rail by four plain bearing bushings made of </w:t>
      </w:r>
      <w:r>
        <w:lastRenderedPageBreak/>
        <w:t>iglidur J200 high-performance plastic. An electric motor in the carriage drives a gear that engages in the gear rack. The motor cable moves in an energy chain running parallel to the rail. The third component is directly attached to the drive carriage: a towing carriage, on which such elements as a camera, picking robots, or sensors can be mounted. Due to the modularly expandable linear guide, it is possible to carry out testing or monitoring tasks, for example, with precise repeatability even over very long travels. This ensures greater quality and safety in train roof inspection or automotive part production, for example. "In such applications, drylin EGW operates more quietly and with much less vibration than linear guides with classical ball recirculating systems," says Niermann. "Thanks to the principle of plastic instead of metal, the linear guide's weight and thus the required drive energy are reduced as well. And corrosion is also no longer an issue."</w:t>
      </w:r>
    </w:p>
    <w:p w14:paraId="1C381A2B" w14:textId="77777777" w:rsidR="005D48C4" w:rsidRDefault="005D48C4" w:rsidP="479BC775">
      <w:pPr>
        <w:spacing w:line="360" w:lineRule="auto"/>
      </w:pPr>
    </w:p>
    <w:p w14:paraId="2F5095D3" w14:textId="77777777" w:rsidR="00BD527E" w:rsidRPr="00800BA3" w:rsidRDefault="00EC6781" w:rsidP="00DB56A4">
      <w:pPr>
        <w:spacing w:line="360" w:lineRule="auto"/>
        <w:rPr>
          <w:b/>
        </w:rPr>
      </w:pPr>
      <w:r w:rsidRPr="0002611A">
        <w:rPr>
          <w:b/>
        </w:rPr>
        <w:t>Tests show 45,000 cycles without significant wear</w:t>
      </w:r>
    </w:p>
    <w:p w14:paraId="41908DF4" w14:textId="77777777" w:rsidR="00EB443F" w:rsidRDefault="00EC6781" w:rsidP="00053A76">
      <w:pPr>
        <w:spacing w:line="360" w:lineRule="auto"/>
      </w:pPr>
      <w:r>
        <w:t>The drylin EGW linear guide is durable, as tests in the in-house igus laboratory prove. Engineers loaded a carriage to 200N and moved it at a speed of 1m/s along a stroke length</w:t>
      </w:r>
      <w:r>
        <w:t xml:space="preserve"> of 15,000mm. The result was that even after 45,000 cycles, there was </w:t>
      </w:r>
      <w:r w:rsidRPr="60D24DB6">
        <w:rPr>
          <w:color w:val="000000" w:themeColor="text1"/>
        </w:rPr>
        <w:t xml:space="preserve">no significant wear on the rails or </w:t>
      </w:r>
      <w:r>
        <w:t>plain bearing bushings</w:t>
      </w:r>
      <w:r w:rsidR="41BA26E7" w:rsidRPr="60D24DB6">
        <w:rPr>
          <w:color w:val="FF0000"/>
        </w:rPr>
        <w:t xml:space="preserve">. </w:t>
      </w:r>
      <w:r w:rsidR="0E083561">
        <w:t>If the linear guide does reach its wear limit at some point, users can simply replace the liners directly on the rail in just a few minutes, without disassembling the bearing mounts. Another advantage is that it requires no external lubrication because the high-performance plastic contains solid lubricants that are released over time, allowing for low-friction dry operation. Maintenance costs are correspondingly low.</w:t>
      </w:r>
      <w:bookmarkEnd w:id="0"/>
    </w:p>
    <w:p w14:paraId="61A29C5C" w14:textId="77777777" w:rsidR="5A9F96D0" w:rsidRDefault="00EC6781" w:rsidP="479BC775">
      <w:pPr>
        <w:spacing w:line="360" w:lineRule="auto"/>
      </w:pPr>
      <w:r>
        <w:t>Find out how easy it is to install the drylin EGW linear module here:</w:t>
      </w:r>
    </w:p>
    <w:p w14:paraId="365563A4" w14:textId="377AE4DE" w:rsidR="000F6F9C" w:rsidRDefault="00EC6781" w:rsidP="30A12C9F">
      <w:pPr>
        <w:spacing w:line="360" w:lineRule="auto"/>
      </w:pPr>
      <w:r>
        <w:fldChar w:fldCharType="begin"/>
      </w:r>
      <w:r>
        <w:instrText>HYPERLINK "https://www.igus.eu/info/n22-endless-gear-egw"</w:instrText>
      </w:r>
      <w:r>
        <w:fldChar w:fldCharType="separate"/>
      </w:r>
      <w:r w:rsidR="781E488B" w:rsidRPr="30A12C9F">
        <w:rPr>
          <w:rStyle w:val="Hyperlink"/>
        </w:rPr>
        <w:t>https://www.igus.eu/info/n22-endless-gear-egw</w:t>
      </w:r>
      <w:r>
        <w:rPr>
          <w:rStyle w:val="Hyperlink"/>
        </w:rPr>
        <w:fldChar w:fldCharType="end"/>
      </w:r>
    </w:p>
    <w:p w14:paraId="04DC6BD7" w14:textId="77777777" w:rsidR="000F6F9C" w:rsidRDefault="000F6F9C" w:rsidP="30A12C9F">
      <w:pPr>
        <w:spacing w:line="360" w:lineRule="auto"/>
      </w:pPr>
    </w:p>
    <w:p w14:paraId="1721C1BE" w14:textId="77777777" w:rsidR="00800BA3" w:rsidRDefault="00800BA3" w:rsidP="00053A76">
      <w:pPr>
        <w:spacing w:line="360" w:lineRule="auto"/>
        <w:rPr>
          <w:bCs/>
        </w:rPr>
      </w:pPr>
    </w:p>
    <w:p w14:paraId="759BE590" w14:textId="77777777" w:rsidR="00EC6781" w:rsidRDefault="00EC6781" w:rsidP="00AB0D1C">
      <w:pPr>
        <w:suppressAutoHyphens/>
        <w:spacing w:line="360" w:lineRule="auto"/>
        <w:rPr>
          <w:b/>
        </w:rPr>
      </w:pPr>
    </w:p>
    <w:p w14:paraId="61EF7868" w14:textId="77777777" w:rsidR="00EC6781" w:rsidRDefault="00EC6781" w:rsidP="00AB0D1C">
      <w:pPr>
        <w:suppressAutoHyphens/>
        <w:spacing w:line="360" w:lineRule="auto"/>
        <w:rPr>
          <w:b/>
        </w:rPr>
      </w:pPr>
    </w:p>
    <w:p w14:paraId="68C64B72" w14:textId="77777777" w:rsidR="00EC6781" w:rsidRDefault="00EC6781" w:rsidP="00AB0D1C">
      <w:pPr>
        <w:suppressAutoHyphens/>
        <w:spacing w:line="360" w:lineRule="auto"/>
        <w:rPr>
          <w:b/>
        </w:rPr>
      </w:pPr>
    </w:p>
    <w:p w14:paraId="060733B3" w14:textId="77777777" w:rsidR="00EC6781" w:rsidRDefault="00EC6781" w:rsidP="00AB0D1C">
      <w:pPr>
        <w:suppressAutoHyphens/>
        <w:spacing w:line="360" w:lineRule="auto"/>
        <w:rPr>
          <w:b/>
        </w:rPr>
      </w:pPr>
    </w:p>
    <w:p w14:paraId="71DB8671" w14:textId="77777777" w:rsidR="00EC6781" w:rsidRDefault="00EC6781" w:rsidP="00AB0D1C">
      <w:pPr>
        <w:suppressAutoHyphens/>
        <w:spacing w:line="360" w:lineRule="auto"/>
        <w:rPr>
          <w:b/>
        </w:rPr>
      </w:pPr>
    </w:p>
    <w:p w14:paraId="58950E88" w14:textId="77777777" w:rsidR="00EC6781" w:rsidRDefault="00EC6781" w:rsidP="00AB0D1C">
      <w:pPr>
        <w:suppressAutoHyphens/>
        <w:spacing w:line="360" w:lineRule="auto"/>
        <w:rPr>
          <w:b/>
        </w:rPr>
      </w:pPr>
    </w:p>
    <w:p w14:paraId="6F514F2B" w14:textId="77777777" w:rsidR="00EC6781" w:rsidRDefault="00EC6781" w:rsidP="00AB0D1C">
      <w:pPr>
        <w:suppressAutoHyphens/>
        <w:spacing w:line="360" w:lineRule="auto"/>
        <w:rPr>
          <w:b/>
        </w:rPr>
      </w:pPr>
    </w:p>
    <w:p w14:paraId="05125711" w14:textId="695B5178" w:rsidR="00AB0D1C" w:rsidRPr="005328A1" w:rsidRDefault="00EC6781" w:rsidP="00AB0D1C">
      <w:pPr>
        <w:suppressAutoHyphens/>
        <w:spacing w:line="360" w:lineRule="auto"/>
        <w:rPr>
          <w:b/>
        </w:rPr>
      </w:pPr>
      <w:r w:rsidRPr="005328A1">
        <w:rPr>
          <w:b/>
        </w:rPr>
        <w:lastRenderedPageBreak/>
        <w:t>Caption:</w:t>
      </w:r>
    </w:p>
    <w:p w14:paraId="2BA2CDC4" w14:textId="77777777" w:rsidR="00AB0D1C" w:rsidRPr="005328A1" w:rsidRDefault="00AB0D1C" w:rsidP="00AB0D1C">
      <w:pPr>
        <w:suppressAutoHyphens/>
        <w:spacing w:line="360" w:lineRule="auto"/>
      </w:pPr>
    </w:p>
    <w:p w14:paraId="1FBCA096" w14:textId="77777777" w:rsidR="271D0712" w:rsidRDefault="00EC6781" w:rsidP="3E2E99F0">
      <w:pPr>
        <w:spacing w:line="360" w:lineRule="auto"/>
      </w:pPr>
      <w:r>
        <w:rPr>
          <w:noProof/>
        </w:rPr>
        <w:drawing>
          <wp:inline distT="0" distB="0" distL="0" distR="0" wp14:anchorId="22914E93" wp14:editId="3B8011B4">
            <wp:extent cx="3889319" cy="2746832"/>
            <wp:effectExtent l="0" t="0" r="0" b="0"/>
            <wp:docPr id="224398159" name="Grafik 22439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98159" name=""/>
                    <pic:cNvPicPr/>
                  </pic:nvPicPr>
                  <pic:blipFill>
                    <a:blip r:embed="rId7">
                      <a:extLst>
                        <a:ext uri="{28A0092B-C50C-407E-A947-70E740481C1C}">
                          <a14:useLocalDpi xmlns:a14="http://schemas.microsoft.com/office/drawing/2010/main" val="0"/>
                        </a:ext>
                      </a:extLst>
                    </a:blip>
                    <a:stretch>
                      <a:fillRect/>
                    </a:stretch>
                  </pic:blipFill>
                  <pic:spPr>
                    <a:xfrm>
                      <a:off x="0" y="0"/>
                      <a:ext cx="3889319" cy="2746832"/>
                    </a:xfrm>
                    <a:prstGeom prst="rect">
                      <a:avLst/>
                    </a:prstGeom>
                  </pic:spPr>
                </pic:pic>
              </a:graphicData>
            </a:graphic>
          </wp:inline>
        </w:drawing>
      </w:r>
    </w:p>
    <w:p w14:paraId="22695FCE" w14:textId="77777777" w:rsidR="00AB0D1C" w:rsidRPr="003E738B" w:rsidRDefault="00EC6781" w:rsidP="00AB0D1C">
      <w:pPr>
        <w:suppressAutoHyphens/>
        <w:spacing w:line="360" w:lineRule="auto"/>
        <w:rPr>
          <w:rFonts w:cs="Arial"/>
          <w:b/>
          <w:szCs w:val="22"/>
        </w:rPr>
      </w:pPr>
      <w:r w:rsidRPr="003E738B">
        <w:rPr>
          <w:rFonts w:cs="Arial"/>
          <w:b/>
          <w:szCs w:val="22"/>
        </w:rPr>
        <w:t>Picture PM7222-1</w:t>
      </w:r>
    </w:p>
    <w:p w14:paraId="3F8D15FD" w14:textId="1FF6FD97" w:rsidR="271D0712" w:rsidRDefault="00EC6781" w:rsidP="002A7B85">
      <w:pPr>
        <w:suppressAutoHyphens/>
        <w:spacing w:line="360" w:lineRule="auto"/>
        <w:rPr>
          <w:rFonts w:eastAsia="Arial" w:cs="Arial"/>
        </w:rPr>
      </w:pPr>
      <w:r>
        <w:t xml:space="preserve">The </w:t>
      </w:r>
      <w:r>
        <w:t>new, lubrication-free drylin Endless Gear linear module extends travel distances simply</w:t>
      </w:r>
      <w:r w:rsidR="27F4FBA8" w:rsidRPr="60D24DB6">
        <w:rPr>
          <w:rFonts w:eastAsia="Arial" w:cs="Arial"/>
        </w:rPr>
        <w:t xml:space="preserve"> and cost-effectively with a plug-in principle similar to that of a toy train. (Source: igus GmbH)</w:t>
      </w:r>
      <w:bookmarkEnd w:id="1"/>
    </w:p>
    <w:p w14:paraId="0F042B4B" w14:textId="77777777" w:rsidR="00EC6781" w:rsidRDefault="00EC6781">
      <w:pPr>
        <w:overflowPunct/>
        <w:autoSpaceDE/>
        <w:autoSpaceDN/>
        <w:adjustRightInd/>
        <w:jc w:val="left"/>
        <w:textAlignment w:val="auto"/>
        <w:rPr>
          <w:b/>
          <w:sz w:val="18"/>
        </w:rPr>
      </w:pPr>
      <w:r>
        <w:rPr>
          <w:b/>
          <w:sz w:val="18"/>
        </w:rPr>
        <w:br w:type="page"/>
      </w:r>
    </w:p>
    <w:p w14:paraId="586D5381" w14:textId="27BCBF50" w:rsidR="00EC6781" w:rsidRPr="00613A3C" w:rsidRDefault="00EC6781" w:rsidP="00EC6781">
      <w:pPr>
        <w:rPr>
          <w:b/>
          <w:sz w:val="18"/>
        </w:rPr>
      </w:pPr>
      <w:r w:rsidRPr="00613A3C">
        <w:rPr>
          <w:b/>
          <w:sz w:val="18"/>
        </w:rPr>
        <w:lastRenderedPageBreak/>
        <w:t>PRESS CONTACT:</w:t>
      </w:r>
    </w:p>
    <w:p w14:paraId="752963DD" w14:textId="77777777" w:rsidR="00EC6781" w:rsidRDefault="00EC6781" w:rsidP="00EC6781">
      <w:pPr>
        <w:spacing w:line="360" w:lineRule="auto"/>
        <w:ind w:right="-28"/>
        <w:rPr>
          <w:sz w:val="18"/>
          <w:szCs w:val="18"/>
        </w:rPr>
      </w:pPr>
    </w:p>
    <w:p w14:paraId="4FE8FF15" w14:textId="77777777" w:rsidR="00EC6781" w:rsidRPr="00D92A12" w:rsidRDefault="00EC6781" w:rsidP="00EC6781">
      <w:pPr>
        <w:rPr>
          <w:sz w:val="18"/>
          <w:lang w:val="en-US"/>
        </w:rPr>
      </w:pPr>
      <w:r w:rsidRPr="00D92A12">
        <w:rPr>
          <w:sz w:val="18"/>
          <w:lang w:val="en-US"/>
        </w:rPr>
        <w:t>Alexa Heinzelmann</w:t>
      </w:r>
      <w:r w:rsidRPr="00D92A12">
        <w:rPr>
          <w:sz w:val="18"/>
          <w:lang w:val="en-US"/>
        </w:rPr>
        <w:tab/>
      </w:r>
      <w:r w:rsidRPr="00D92A12">
        <w:rPr>
          <w:sz w:val="18"/>
          <w:lang w:val="en-US"/>
        </w:rPr>
        <w:tab/>
      </w:r>
    </w:p>
    <w:p w14:paraId="388EB4C0" w14:textId="77777777" w:rsidR="00EC6781" w:rsidRPr="006D01BC" w:rsidRDefault="00EC6781" w:rsidP="00EC6781">
      <w:pPr>
        <w:rPr>
          <w:sz w:val="18"/>
        </w:rPr>
      </w:pPr>
      <w:r w:rsidRPr="006D01BC">
        <w:rPr>
          <w:sz w:val="18"/>
        </w:rPr>
        <w:t xml:space="preserve">Head of </w:t>
      </w:r>
      <w:r>
        <w:rPr>
          <w:sz w:val="18"/>
        </w:rPr>
        <w:t>International Marketing</w:t>
      </w:r>
    </w:p>
    <w:p w14:paraId="55B907B6" w14:textId="77777777" w:rsidR="00EC6781" w:rsidRPr="0074672A" w:rsidRDefault="00EC6781" w:rsidP="00EC6781">
      <w:pPr>
        <w:rPr>
          <w:sz w:val="18"/>
        </w:rPr>
      </w:pPr>
    </w:p>
    <w:p w14:paraId="3669A26A" w14:textId="77777777" w:rsidR="00EC6781" w:rsidRPr="0074672A" w:rsidRDefault="00EC6781" w:rsidP="00EC6781">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0D88996C" w14:textId="77777777" w:rsidR="00EC6781" w:rsidRPr="007258D2" w:rsidRDefault="00EC6781" w:rsidP="00EC6781">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4C7280B3" w14:textId="77777777" w:rsidR="00EC6781" w:rsidRPr="007258D2" w:rsidRDefault="00EC6781" w:rsidP="00EC6781">
      <w:pPr>
        <w:rPr>
          <w:sz w:val="18"/>
          <w:lang w:val="en-US"/>
        </w:rPr>
      </w:pPr>
      <w:r w:rsidRPr="007258D2">
        <w:rPr>
          <w:sz w:val="18"/>
          <w:lang w:val="en-US"/>
        </w:rPr>
        <w:t>51147 Cologne</w:t>
      </w:r>
      <w:r>
        <w:rPr>
          <w:sz w:val="18"/>
          <w:lang w:val="en-US"/>
        </w:rPr>
        <w:tab/>
      </w:r>
    </w:p>
    <w:p w14:paraId="5FC04345" w14:textId="77777777" w:rsidR="00EC6781" w:rsidRPr="00DA2750" w:rsidRDefault="00EC6781" w:rsidP="00EC6781">
      <w:pPr>
        <w:rPr>
          <w:sz w:val="18"/>
          <w:lang w:val="de-DE"/>
        </w:rPr>
      </w:pPr>
      <w:r w:rsidRPr="00DA2750">
        <w:rPr>
          <w:sz w:val="18"/>
          <w:lang w:val="de-DE"/>
        </w:rPr>
        <w:t>Tel. 0 22 03 / 96 49-7272</w:t>
      </w:r>
    </w:p>
    <w:p w14:paraId="6DE18BA6" w14:textId="77777777" w:rsidR="00EC6781" w:rsidRDefault="00EC6781" w:rsidP="00EC6781">
      <w:pPr>
        <w:rPr>
          <w:sz w:val="18"/>
          <w:lang w:val="fr-FR"/>
        </w:rPr>
      </w:pPr>
      <w:hyperlink r:id="rId8" w:history="1">
        <w:r w:rsidRPr="00B957D7">
          <w:rPr>
            <w:rStyle w:val="Hyperlink"/>
            <w:sz w:val="18"/>
            <w:lang w:val="fr-FR"/>
          </w:rPr>
          <w:t>aheinzelmann@igus.net</w:t>
        </w:r>
      </w:hyperlink>
      <w:r>
        <w:rPr>
          <w:sz w:val="18"/>
          <w:lang w:val="fr-FR"/>
        </w:rPr>
        <w:tab/>
      </w:r>
      <w:r>
        <w:rPr>
          <w:sz w:val="18"/>
          <w:lang w:val="fr-FR"/>
        </w:rPr>
        <w:tab/>
      </w:r>
    </w:p>
    <w:p w14:paraId="00B75A7E" w14:textId="77777777" w:rsidR="00EC6781" w:rsidRDefault="00EC6781" w:rsidP="00EC6781">
      <w:pPr>
        <w:suppressAutoHyphens/>
        <w:spacing w:line="360" w:lineRule="auto"/>
        <w:rPr>
          <w:lang w:val="fr-FR"/>
        </w:rPr>
      </w:pPr>
      <w:hyperlink r:id="rId9" w:history="1">
        <w:r w:rsidRPr="00B957D7">
          <w:rPr>
            <w:rStyle w:val="Hyperlink"/>
            <w:sz w:val="18"/>
            <w:lang w:val="fr-FR"/>
          </w:rPr>
          <w:t>www.igus.eu/press</w:t>
        </w:r>
      </w:hyperlink>
    </w:p>
    <w:p w14:paraId="15173891" w14:textId="77777777" w:rsidR="00EC6781" w:rsidRPr="00D92A12" w:rsidRDefault="00EC6781" w:rsidP="00EC6781">
      <w:pPr>
        <w:rPr>
          <w:b/>
          <w:sz w:val="18"/>
          <w:szCs w:val="18"/>
          <w:lang w:val="fr-FR"/>
        </w:rPr>
      </w:pPr>
    </w:p>
    <w:p w14:paraId="36E1CD46" w14:textId="77777777" w:rsidR="00EC6781" w:rsidRPr="00DA2750" w:rsidRDefault="00EC6781" w:rsidP="00EC6781">
      <w:pPr>
        <w:rPr>
          <w:b/>
          <w:sz w:val="18"/>
          <w:szCs w:val="18"/>
          <w:lang w:val="de-DE"/>
        </w:rPr>
      </w:pPr>
    </w:p>
    <w:p w14:paraId="0F8CB70F" w14:textId="77777777" w:rsidR="00EC6781" w:rsidRPr="00556323" w:rsidRDefault="00EC6781" w:rsidP="00EC6781">
      <w:pPr>
        <w:rPr>
          <w:b/>
          <w:sz w:val="18"/>
          <w:szCs w:val="18"/>
        </w:rPr>
      </w:pPr>
      <w:r w:rsidRPr="00556323">
        <w:rPr>
          <w:b/>
          <w:sz w:val="18"/>
          <w:szCs w:val="18"/>
        </w:rPr>
        <w:t>ABOUT IGUS:</w:t>
      </w:r>
    </w:p>
    <w:p w14:paraId="2457744C" w14:textId="77777777" w:rsidR="00EC6781" w:rsidRPr="00556323" w:rsidRDefault="00EC6781" w:rsidP="00EC6781">
      <w:pPr>
        <w:rPr>
          <w:sz w:val="18"/>
          <w:szCs w:val="18"/>
        </w:rPr>
      </w:pPr>
    </w:p>
    <w:p w14:paraId="4A1543C7" w14:textId="77777777" w:rsidR="00EC6781" w:rsidRDefault="00EC6781" w:rsidP="00EC6781">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2CD5FDAA" w14:textId="77777777" w:rsidR="00EC6781" w:rsidRPr="00200F81" w:rsidRDefault="00EC6781" w:rsidP="00EC6781">
      <w:pPr>
        <w:spacing w:line="360" w:lineRule="auto"/>
        <w:ind w:right="-28"/>
        <w:rPr>
          <w:rFonts w:cs="Arial"/>
          <w:color w:val="C0C0C0"/>
          <w:sz w:val="18"/>
          <w:szCs w:val="18"/>
          <w:lang w:val="fr-FR"/>
        </w:rPr>
      </w:pPr>
    </w:p>
    <w:bookmarkEnd w:id="2"/>
    <w:p w14:paraId="28712A77" w14:textId="77777777" w:rsidR="00EC6781" w:rsidRPr="00916468" w:rsidRDefault="00EC6781" w:rsidP="00EC6781">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1876EA8E" w14:textId="77777777" w:rsidR="00EC6781" w:rsidRPr="00613A3C" w:rsidRDefault="00EC6781" w:rsidP="00EC6781">
      <w:pPr>
        <w:rPr>
          <w:rFonts w:cs="Arial"/>
          <w:sz w:val="16"/>
          <w:szCs w:val="16"/>
        </w:rPr>
      </w:pPr>
    </w:p>
    <w:p w14:paraId="616B5143" w14:textId="77777777" w:rsidR="00EC6781" w:rsidRPr="002A7B85" w:rsidRDefault="00EC6781" w:rsidP="002A7B85">
      <w:pPr>
        <w:suppressAutoHyphens/>
        <w:spacing w:line="360" w:lineRule="auto"/>
      </w:pPr>
    </w:p>
    <w:sectPr w:rsidR="00EC6781" w:rsidRPr="002A7B85"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3B147" w14:textId="77777777" w:rsidR="00000000" w:rsidRDefault="00EC6781">
      <w:r>
        <w:separator/>
      </w:r>
    </w:p>
  </w:endnote>
  <w:endnote w:type="continuationSeparator" w:id="0">
    <w:p w14:paraId="73D36D04" w14:textId="77777777" w:rsidR="00000000" w:rsidRDefault="00EC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F245" w14:textId="77777777" w:rsidR="00031762" w:rsidRDefault="00EC6781"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043812E4"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568B2BB" w14:textId="77777777" w:rsidR="00031762" w:rsidRDefault="00EC6781" w:rsidP="00744D2B">
        <w:pPr>
          <w:pStyle w:val="Fuzeile"/>
          <w:jc w:val="center"/>
        </w:pPr>
        <w:r>
          <w:fldChar w:fldCharType="begin"/>
        </w:r>
        <w:r>
          <w:instrText xml:space="preserve">PAGE   \* </w:instrText>
        </w:r>
        <w:r>
          <w:instrText>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3F7FD" w14:textId="77777777" w:rsidR="00000000" w:rsidRDefault="00EC6781">
      <w:r>
        <w:separator/>
      </w:r>
    </w:p>
  </w:footnote>
  <w:footnote w:type="continuationSeparator" w:id="0">
    <w:p w14:paraId="2697CA3A" w14:textId="77777777" w:rsidR="00000000" w:rsidRDefault="00EC6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F3EB" w14:textId="77777777" w:rsidR="00031762" w:rsidRDefault="00EC6781">
    <w:pPr>
      <w:pStyle w:val="Kopfzeile"/>
    </w:pPr>
    <w:r>
      <w:rPr>
        <w:noProof/>
      </w:rPr>
      <w:drawing>
        <wp:inline distT="0" distB="0" distL="0" distR="0" wp14:anchorId="448E1ABA" wp14:editId="1AA43899">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F924" w14:textId="77777777" w:rsidR="00031762" w:rsidRPr="002007C5" w:rsidRDefault="00EC6781"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291C160F" wp14:editId="3586F413">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9BC62" w14:textId="77777777" w:rsidR="00031762" w:rsidRPr="000F1248" w:rsidRDefault="00031762" w:rsidP="00411E58">
    <w:pPr>
      <w:pStyle w:val="Kopfzeile"/>
      <w:tabs>
        <w:tab w:val="clear" w:pos="4536"/>
        <w:tab w:val="clear" w:pos="9072"/>
        <w:tab w:val="right" w:pos="1276"/>
      </w:tabs>
    </w:pPr>
  </w:p>
  <w:p w14:paraId="176CE16F" w14:textId="77777777" w:rsidR="00031762" w:rsidRPr="002007C5" w:rsidRDefault="00EC6781"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47110D1B" w14:textId="77777777" w:rsidR="00031762" w:rsidRDefault="00031762" w:rsidP="00411E58">
    <w:pPr>
      <w:pStyle w:val="Kopfzeile"/>
      <w:rPr>
        <w:rStyle w:val="Seitenzahl"/>
      </w:rPr>
    </w:pPr>
  </w:p>
  <w:p w14:paraId="74309DF8"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260"/>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11A"/>
    <w:rsid w:val="00026682"/>
    <w:rsid w:val="000267C9"/>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3E6"/>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6F9C"/>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2E79"/>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408"/>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0DE"/>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1B47"/>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0777E"/>
    <w:rsid w:val="00210614"/>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17BC"/>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11"/>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B85"/>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5F23"/>
    <w:rsid w:val="002C6234"/>
    <w:rsid w:val="002C76E1"/>
    <w:rsid w:val="002C781D"/>
    <w:rsid w:val="002C7EB6"/>
    <w:rsid w:val="002D0747"/>
    <w:rsid w:val="002D0F17"/>
    <w:rsid w:val="002D2B0E"/>
    <w:rsid w:val="002D37B1"/>
    <w:rsid w:val="002D3FA6"/>
    <w:rsid w:val="002D4078"/>
    <w:rsid w:val="002D4D61"/>
    <w:rsid w:val="002D5943"/>
    <w:rsid w:val="002D5ECE"/>
    <w:rsid w:val="002D7402"/>
    <w:rsid w:val="002D7F3E"/>
    <w:rsid w:val="002E1B42"/>
    <w:rsid w:val="002E1E2E"/>
    <w:rsid w:val="002E272E"/>
    <w:rsid w:val="002E29AB"/>
    <w:rsid w:val="002E3048"/>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74D"/>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4DD"/>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38B"/>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4964"/>
    <w:rsid w:val="00416365"/>
    <w:rsid w:val="00417BEB"/>
    <w:rsid w:val="0042233E"/>
    <w:rsid w:val="00422554"/>
    <w:rsid w:val="00423072"/>
    <w:rsid w:val="00423EB5"/>
    <w:rsid w:val="00425CCE"/>
    <w:rsid w:val="00426BD3"/>
    <w:rsid w:val="004273CC"/>
    <w:rsid w:val="00427731"/>
    <w:rsid w:val="00427B09"/>
    <w:rsid w:val="00431156"/>
    <w:rsid w:val="004322EA"/>
    <w:rsid w:val="00432D6C"/>
    <w:rsid w:val="004332B7"/>
    <w:rsid w:val="0043475E"/>
    <w:rsid w:val="00436517"/>
    <w:rsid w:val="00437021"/>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68FA"/>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47C47"/>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2267"/>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B7A75"/>
    <w:rsid w:val="005B9ECC"/>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3FFC"/>
    <w:rsid w:val="005D48C4"/>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1F7E"/>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048F"/>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5C9E"/>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A3"/>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B34"/>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677B"/>
    <w:rsid w:val="00957561"/>
    <w:rsid w:val="00960A7A"/>
    <w:rsid w:val="00960ADD"/>
    <w:rsid w:val="0096223F"/>
    <w:rsid w:val="00963473"/>
    <w:rsid w:val="009638A5"/>
    <w:rsid w:val="00964930"/>
    <w:rsid w:val="00966223"/>
    <w:rsid w:val="009677BF"/>
    <w:rsid w:val="00967DF3"/>
    <w:rsid w:val="00967E86"/>
    <w:rsid w:val="009731A0"/>
    <w:rsid w:val="009732E1"/>
    <w:rsid w:val="0097344B"/>
    <w:rsid w:val="009736D1"/>
    <w:rsid w:val="00974E3E"/>
    <w:rsid w:val="00975E94"/>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D6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BA7"/>
    <w:rsid w:val="00AA1C01"/>
    <w:rsid w:val="00AA27F6"/>
    <w:rsid w:val="00AA2B44"/>
    <w:rsid w:val="00AA2C20"/>
    <w:rsid w:val="00AA2D15"/>
    <w:rsid w:val="00AA342C"/>
    <w:rsid w:val="00AA36E1"/>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C6C80"/>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57E5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27E"/>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BF9550"/>
    <w:rsid w:val="00C00C0B"/>
    <w:rsid w:val="00C01D01"/>
    <w:rsid w:val="00C01FF5"/>
    <w:rsid w:val="00C02F2E"/>
    <w:rsid w:val="00C04F60"/>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0D7"/>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0A64"/>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2AA"/>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0FF7"/>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642"/>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EC2"/>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5C3"/>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43F"/>
    <w:rsid w:val="00EB489D"/>
    <w:rsid w:val="00EB61B3"/>
    <w:rsid w:val="00EB6BC0"/>
    <w:rsid w:val="00EC0CBA"/>
    <w:rsid w:val="00EC163B"/>
    <w:rsid w:val="00EC363A"/>
    <w:rsid w:val="00EC3B9B"/>
    <w:rsid w:val="00EC4FD5"/>
    <w:rsid w:val="00EC5C53"/>
    <w:rsid w:val="00EC6781"/>
    <w:rsid w:val="00EC6808"/>
    <w:rsid w:val="00EC7BF6"/>
    <w:rsid w:val="00ECD882"/>
    <w:rsid w:val="00ED00DA"/>
    <w:rsid w:val="00ED069B"/>
    <w:rsid w:val="00ED2DFE"/>
    <w:rsid w:val="00ED3004"/>
    <w:rsid w:val="00ED553C"/>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410E"/>
    <w:rsid w:val="00FC5EDB"/>
    <w:rsid w:val="00FC65EB"/>
    <w:rsid w:val="00FC6762"/>
    <w:rsid w:val="00FD0A09"/>
    <w:rsid w:val="00FD1A14"/>
    <w:rsid w:val="00FD1A9E"/>
    <w:rsid w:val="00FD2470"/>
    <w:rsid w:val="00FD5220"/>
    <w:rsid w:val="00FD5A2A"/>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22CB7A"/>
    <w:rsid w:val="01373A55"/>
    <w:rsid w:val="01B9AB20"/>
    <w:rsid w:val="0205419C"/>
    <w:rsid w:val="022BDCAF"/>
    <w:rsid w:val="036FE6F4"/>
    <w:rsid w:val="04EAD598"/>
    <w:rsid w:val="052F8A3B"/>
    <w:rsid w:val="05A058BF"/>
    <w:rsid w:val="05EA656A"/>
    <w:rsid w:val="07642BC6"/>
    <w:rsid w:val="076F5A8D"/>
    <w:rsid w:val="07E83B8A"/>
    <w:rsid w:val="0801BFA1"/>
    <w:rsid w:val="08434E65"/>
    <w:rsid w:val="0866B0B1"/>
    <w:rsid w:val="099395D3"/>
    <w:rsid w:val="09DA4BDD"/>
    <w:rsid w:val="0A116509"/>
    <w:rsid w:val="0A1A945D"/>
    <w:rsid w:val="0AAFABF0"/>
    <w:rsid w:val="0AD5A86E"/>
    <w:rsid w:val="0AE0C7BA"/>
    <w:rsid w:val="0C03FDF5"/>
    <w:rsid w:val="0C7A8B0C"/>
    <w:rsid w:val="0D631C35"/>
    <w:rsid w:val="0DCE7B11"/>
    <w:rsid w:val="0DD78030"/>
    <w:rsid w:val="0E083561"/>
    <w:rsid w:val="0E36F4AF"/>
    <w:rsid w:val="0E5477D7"/>
    <w:rsid w:val="0E789ECE"/>
    <w:rsid w:val="0E7C8841"/>
    <w:rsid w:val="0E9DA3C6"/>
    <w:rsid w:val="0EDD9F8D"/>
    <w:rsid w:val="0F9F66CD"/>
    <w:rsid w:val="0FACA661"/>
    <w:rsid w:val="10350AA1"/>
    <w:rsid w:val="1054B911"/>
    <w:rsid w:val="1328F44A"/>
    <w:rsid w:val="1392AB70"/>
    <w:rsid w:val="13C2D34F"/>
    <w:rsid w:val="146DA22A"/>
    <w:rsid w:val="14A3C832"/>
    <w:rsid w:val="155EE376"/>
    <w:rsid w:val="1607D123"/>
    <w:rsid w:val="1614FC97"/>
    <w:rsid w:val="16371318"/>
    <w:rsid w:val="16446474"/>
    <w:rsid w:val="1692319B"/>
    <w:rsid w:val="16F48971"/>
    <w:rsid w:val="1714107C"/>
    <w:rsid w:val="17AC517F"/>
    <w:rsid w:val="17ADA5B6"/>
    <w:rsid w:val="17BF578C"/>
    <w:rsid w:val="183AB576"/>
    <w:rsid w:val="189B80D7"/>
    <w:rsid w:val="1947EC0E"/>
    <w:rsid w:val="19B2018D"/>
    <w:rsid w:val="19D04956"/>
    <w:rsid w:val="1A8838A6"/>
    <w:rsid w:val="1B4DD1EE"/>
    <w:rsid w:val="1BB6C80E"/>
    <w:rsid w:val="1C07FA21"/>
    <w:rsid w:val="1C15963A"/>
    <w:rsid w:val="1C3C707D"/>
    <w:rsid w:val="1E087FD7"/>
    <w:rsid w:val="1E154ECC"/>
    <w:rsid w:val="1E6C4A53"/>
    <w:rsid w:val="1EC89A3E"/>
    <w:rsid w:val="1FD22537"/>
    <w:rsid w:val="1FFB2B63"/>
    <w:rsid w:val="2048F963"/>
    <w:rsid w:val="208988F7"/>
    <w:rsid w:val="20D1B851"/>
    <w:rsid w:val="21256DE6"/>
    <w:rsid w:val="215099BF"/>
    <w:rsid w:val="21CC774E"/>
    <w:rsid w:val="21D9D5FE"/>
    <w:rsid w:val="2225C8CC"/>
    <w:rsid w:val="22403822"/>
    <w:rsid w:val="233B2148"/>
    <w:rsid w:val="23634670"/>
    <w:rsid w:val="248CFF26"/>
    <w:rsid w:val="25123D47"/>
    <w:rsid w:val="270E988A"/>
    <w:rsid w:val="271D0712"/>
    <w:rsid w:val="2726D26F"/>
    <w:rsid w:val="279C63E5"/>
    <w:rsid w:val="27B91469"/>
    <w:rsid w:val="27D1F2AE"/>
    <w:rsid w:val="27F4FBA8"/>
    <w:rsid w:val="28212411"/>
    <w:rsid w:val="288944DD"/>
    <w:rsid w:val="289BD657"/>
    <w:rsid w:val="28A5C4D7"/>
    <w:rsid w:val="28DF843A"/>
    <w:rsid w:val="2929EA7A"/>
    <w:rsid w:val="29568540"/>
    <w:rsid w:val="298B3EA8"/>
    <w:rsid w:val="2999BB26"/>
    <w:rsid w:val="29CD3A8F"/>
    <w:rsid w:val="2A0C637F"/>
    <w:rsid w:val="2A59EC92"/>
    <w:rsid w:val="2AF47FC7"/>
    <w:rsid w:val="2BF2F12B"/>
    <w:rsid w:val="2C06F0C9"/>
    <w:rsid w:val="2C43D7F3"/>
    <w:rsid w:val="2C57D572"/>
    <w:rsid w:val="2E86CD14"/>
    <w:rsid w:val="2F0C5163"/>
    <w:rsid w:val="2F262C35"/>
    <w:rsid w:val="3005F543"/>
    <w:rsid w:val="302AB7DA"/>
    <w:rsid w:val="30A12C9F"/>
    <w:rsid w:val="31283FD2"/>
    <w:rsid w:val="3130493A"/>
    <w:rsid w:val="31DC61D2"/>
    <w:rsid w:val="31F1DB16"/>
    <w:rsid w:val="32201095"/>
    <w:rsid w:val="32984BEA"/>
    <w:rsid w:val="33D08B6C"/>
    <w:rsid w:val="34D39A79"/>
    <w:rsid w:val="34E30F11"/>
    <w:rsid w:val="36ACB721"/>
    <w:rsid w:val="374F2AF9"/>
    <w:rsid w:val="37DE1C0D"/>
    <w:rsid w:val="39FE82A1"/>
    <w:rsid w:val="3A1C2F92"/>
    <w:rsid w:val="3A887706"/>
    <w:rsid w:val="3ABE0323"/>
    <w:rsid w:val="3B09826C"/>
    <w:rsid w:val="3B862083"/>
    <w:rsid w:val="3BF8A55D"/>
    <w:rsid w:val="3C26B4A7"/>
    <w:rsid w:val="3C487536"/>
    <w:rsid w:val="3C7D97C5"/>
    <w:rsid w:val="3D349653"/>
    <w:rsid w:val="3E2E99F0"/>
    <w:rsid w:val="3E3E1300"/>
    <w:rsid w:val="3E45ECF1"/>
    <w:rsid w:val="3E5977DF"/>
    <w:rsid w:val="3EA71103"/>
    <w:rsid w:val="3F14261D"/>
    <w:rsid w:val="3F88EA87"/>
    <w:rsid w:val="3FD72382"/>
    <w:rsid w:val="405F98A3"/>
    <w:rsid w:val="406C3715"/>
    <w:rsid w:val="4114D4FA"/>
    <w:rsid w:val="41656727"/>
    <w:rsid w:val="41BA26E7"/>
    <w:rsid w:val="423AF144"/>
    <w:rsid w:val="443E5085"/>
    <w:rsid w:val="44B3494C"/>
    <w:rsid w:val="44B5D19B"/>
    <w:rsid w:val="454380A8"/>
    <w:rsid w:val="457EA30D"/>
    <w:rsid w:val="4643BD54"/>
    <w:rsid w:val="46B5D4E9"/>
    <w:rsid w:val="4738B7B3"/>
    <w:rsid w:val="4750599A"/>
    <w:rsid w:val="479BC775"/>
    <w:rsid w:val="47EBA22B"/>
    <w:rsid w:val="48016312"/>
    <w:rsid w:val="482C9DB2"/>
    <w:rsid w:val="487748FA"/>
    <w:rsid w:val="48DE344A"/>
    <w:rsid w:val="48F40AE7"/>
    <w:rsid w:val="498FCA1E"/>
    <w:rsid w:val="49955B33"/>
    <w:rsid w:val="49DB4C3F"/>
    <w:rsid w:val="49F9F0FE"/>
    <w:rsid w:val="4AD7258E"/>
    <w:rsid w:val="4AE9BD96"/>
    <w:rsid w:val="4B5C2EA7"/>
    <w:rsid w:val="4B6364F4"/>
    <w:rsid w:val="4B64A9A9"/>
    <w:rsid w:val="4BAEE9BC"/>
    <w:rsid w:val="4BC7296B"/>
    <w:rsid w:val="4BDFFF9A"/>
    <w:rsid w:val="4CEADFFC"/>
    <w:rsid w:val="4D0BE66B"/>
    <w:rsid w:val="4DE9AE0C"/>
    <w:rsid w:val="4E220FA4"/>
    <w:rsid w:val="4E254C1D"/>
    <w:rsid w:val="4E4E5626"/>
    <w:rsid w:val="4E66F854"/>
    <w:rsid w:val="4E696E2B"/>
    <w:rsid w:val="4F25DCF8"/>
    <w:rsid w:val="4F2E17BD"/>
    <w:rsid w:val="4F3B89DB"/>
    <w:rsid w:val="4F5AA14B"/>
    <w:rsid w:val="4FBF917D"/>
    <w:rsid w:val="4FC11C7E"/>
    <w:rsid w:val="509DB67F"/>
    <w:rsid w:val="50D84541"/>
    <w:rsid w:val="512D0E2E"/>
    <w:rsid w:val="519E6B00"/>
    <w:rsid w:val="5202637A"/>
    <w:rsid w:val="520BAFCA"/>
    <w:rsid w:val="52C7FF9F"/>
    <w:rsid w:val="52F8BD40"/>
    <w:rsid w:val="531A98C3"/>
    <w:rsid w:val="536E7F37"/>
    <w:rsid w:val="538C9191"/>
    <w:rsid w:val="540F6E06"/>
    <w:rsid w:val="54948DA1"/>
    <w:rsid w:val="553759AC"/>
    <w:rsid w:val="5559E994"/>
    <w:rsid w:val="557C7D5F"/>
    <w:rsid w:val="569717C7"/>
    <w:rsid w:val="56B0F491"/>
    <w:rsid w:val="574AB191"/>
    <w:rsid w:val="57FA83C7"/>
    <w:rsid w:val="5800C719"/>
    <w:rsid w:val="58A3D6CD"/>
    <w:rsid w:val="58B395CC"/>
    <w:rsid w:val="58BD9F81"/>
    <w:rsid w:val="594DE5E4"/>
    <w:rsid w:val="59C222CA"/>
    <w:rsid w:val="5A9F96D0"/>
    <w:rsid w:val="5ADA617C"/>
    <w:rsid w:val="5CC4CA52"/>
    <w:rsid w:val="5D10C0AB"/>
    <w:rsid w:val="5DFCD280"/>
    <w:rsid w:val="5E3ADA97"/>
    <w:rsid w:val="5E4E5D16"/>
    <w:rsid w:val="5E55E81B"/>
    <w:rsid w:val="5EA1FB2B"/>
    <w:rsid w:val="5EBEEC40"/>
    <w:rsid w:val="5FA394E2"/>
    <w:rsid w:val="600070B3"/>
    <w:rsid w:val="603EAE7A"/>
    <w:rsid w:val="605842BF"/>
    <w:rsid w:val="60952F12"/>
    <w:rsid w:val="60D24DB6"/>
    <w:rsid w:val="60E617A0"/>
    <w:rsid w:val="6250C55E"/>
    <w:rsid w:val="62553CB4"/>
    <w:rsid w:val="62775135"/>
    <w:rsid w:val="637832D0"/>
    <w:rsid w:val="643AFBD9"/>
    <w:rsid w:val="651F70F9"/>
    <w:rsid w:val="65217F3E"/>
    <w:rsid w:val="65517F46"/>
    <w:rsid w:val="65C43EFD"/>
    <w:rsid w:val="65EA0D11"/>
    <w:rsid w:val="66AC0C2E"/>
    <w:rsid w:val="66ADEFFE"/>
    <w:rsid w:val="66BB415A"/>
    <w:rsid w:val="671F9161"/>
    <w:rsid w:val="673EDEA1"/>
    <w:rsid w:val="67F77ACE"/>
    <w:rsid w:val="68335FF0"/>
    <w:rsid w:val="6845325E"/>
    <w:rsid w:val="68B5D60B"/>
    <w:rsid w:val="68C2D3C3"/>
    <w:rsid w:val="68E633BB"/>
    <w:rsid w:val="69E77454"/>
    <w:rsid w:val="6A21B3A6"/>
    <w:rsid w:val="6A2E2618"/>
    <w:rsid w:val="6AA30719"/>
    <w:rsid w:val="6B336107"/>
    <w:rsid w:val="6B8344B5"/>
    <w:rsid w:val="6C69CB2B"/>
    <w:rsid w:val="6C7ED707"/>
    <w:rsid w:val="6CEF8D2C"/>
    <w:rsid w:val="6D4C9E7D"/>
    <w:rsid w:val="6DE928F3"/>
    <w:rsid w:val="6E107A29"/>
    <w:rsid w:val="6E4ADF8A"/>
    <w:rsid w:val="6EC6533F"/>
    <w:rsid w:val="6ECF9D0B"/>
    <w:rsid w:val="6EE9419E"/>
    <w:rsid w:val="6F969FEF"/>
    <w:rsid w:val="701FF13A"/>
    <w:rsid w:val="7153C821"/>
    <w:rsid w:val="71D95DDC"/>
    <w:rsid w:val="724410C3"/>
    <w:rsid w:val="72A0F98D"/>
    <w:rsid w:val="7375A889"/>
    <w:rsid w:val="73B18D00"/>
    <w:rsid w:val="74109DD3"/>
    <w:rsid w:val="74C8CB51"/>
    <w:rsid w:val="75336A26"/>
    <w:rsid w:val="7550BE08"/>
    <w:rsid w:val="761300EC"/>
    <w:rsid w:val="7642FF24"/>
    <w:rsid w:val="774E6B4C"/>
    <w:rsid w:val="781E488B"/>
    <w:rsid w:val="78540D28"/>
    <w:rsid w:val="7867D1AF"/>
    <w:rsid w:val="79616EE5"/>
    <w:rsid w:val="79647806"/>
    <w:rsid w:val="7AD79254"/>
    <w:rsid w:val="7BEC2A8D"/>
    <w:rsid w:val="7C3211E8"/>
    <w:rsid w:val="7CBAB4D9"/>
    <w:rsid w:val="7D35859D"/>
    <w:rsid w:val="7DE996F1"/>
    <w:rsid w:val="7E086A3A"/>
    <w:rsid w:val="7E34699B"/>
    <w:rsid w:val="7ED155FE"/>
    <w:rsid w:val="7FFF66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07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customStyle="1" w:styleId="a-icon-alt">
    <w:name w:val="a-icon-alt"/>
    <w:basedOn w:val="Absatz-Standardschriftart"/>
    <w:rsid w:val="000A13E6"/>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964</Words>
  <Characters>5488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2013-04-16T18:13:00Z</cp:lastPrinted>
  <dcterms:created xsi:type="dcterms:W3CDTF">2022-12-06T07:28:00Z</dcterms:created>
  <dcterms:modified xsi:type="dcterms:W3CDTF">2022-12-06T07:28:00Z</dcterms:modified>
</cp:coreProperties>
</file>