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CE5C3" w14:textId="441A9947" w:rsidR="00597DEB" w:rsidRPr="003E78B7" w:rsidRDefault="00E95163" w:rsidP="00E95163">
      <w:pPr>
        <w:spacing w:line="360" w:lineRule="auto"/>
        <w:ind w:right="-30"/>
        <w:rPr>
          <w:b/>
          <w:sz w:val="32"/>
          <w:szCs w:val="32"/>
          <w:lang w:val="en-GB"/>
        </w:rPr>
      </w:pPr>
      <w:bookmarkStart w:id="0" w:name="OLE_LINK1"/>
      <w:bookmarkStart w:id="1" w:name="_Hlk526413990"/>
      <w:proofErr w:type="spellStart"/>
      <w:r w:rsidRPr="003E78B7">
        <w:rPr>
          <w:b/>
          <w:sz w:val="32"/>
          <w:szCs w:val="32"/>
          <w:lang w:val="en-GB"/>
        </w:rPr>
        <w:t>iglidur</w:t>
      </w:r>
      <w:proofErr w:type="spellEnd"/>
      <w:r w:rsidRPr="003E78B7">
        <w:rPr>
          <w:b/>
          <w:sz w:val="32"/>
          <w:szCs w:val="32"/>
          <w:lang w:val="en-GB"/>
        </w:rPr>
        <w:t xml:space="preserve"> I151 for FDA-compliant, detectable, wear-resistant parts in food technology</w:t>
      </w:r>
    </w:p>
    <w:p w14:paraId="6FC74181" w14:textId="0B2C0247" w:rsidR="00597DEB" w:rsidRPr="003E78B7" w:rsidRDefault="00E95163" w:rsidP="00597DEB">
      <w:pPr>
        <w:spacing w:line="360" w:lineRule="auto"/>
        <w:ind w:right="-30"/>
        <w:rPr>
          <w:b/>
          <w:sz w:val="24"/>
          <w:szCs w:val="24"/>
          <w:lang w:val="en-GB"/>
        </w:rPr>
      </w:pPr>
      <w:r w:rsidRPr="003E78B7">
        <w:rPr>
          <w:b/>
          <w:sz w:val="24"/>
          <w:szCs w:val="24"/>
          <w:lang w:val="en-GB"/>
        </w:rPr>
        <w:t>igus develops a blue, food-compatible tribo-filament for cost-effective 3D printing of special parts</w:t>
      </w:r>
    </w:p>
    <w:p w14:paraId="4A28DFA2" w14:textId="77777777" w:rsidR="00597DEB" w:rsidRPr="003E78B7" w:rsidRDefault="00597DEB" w:rsidP="00597DEB">
      <w:pPr>
        <w:spacing w:line="360" w:lineRule="auto"/>
        <w:ind w:right="-30"/>
        <w:rPr>
          <w:b/>
          <w:lang w:val="en-GB"/>
        </w:rPr>
      </w:pPr>
    </w:p>
    <w:p w14:paraId="0457DDD1" w14:textId="54CA2395" w:rsidR="00E95163" w:rsidRPr="003E78B7" w:rsidRDefault="00E95163" w:rsidP="00E95163">
      <w:pPr>
        <w:spacing w:line="360" w:lineRule="auto"/>
        <w:rPr>
          <w:b/>
          <w:lang w:val="en-GB"/>
        </w:rPr>
      </w:pPr>
      <w:proofErr w:type="spellStart"/>
      <w:r w:rsidRPr="003E78B7">
        <w:rPr>
          <w:b/>
          <w:lang w:val="en-GB"/>
        </w:rPr>
        <w:t>iglidur</w:t>
      </w:r>
      <w:proofErr w:type="spellEnd"/>
      <w:r w:rsidRPr="003E78B7">
        <w:rPr>
          <w:b/>
          <w:lang w:val="en-GB"/>
        </w:rPr>
        <w:t xml:space="preserve"> I151 is blue, prints easily, and has an optimal coefficient of friction and wear. The new tribo-filament is a refinement of the easy-to-machine igus </w:t>
      </w:r>
      <w:proofErr w:type="spellStart"/>
      <w:r w:rsidRPr="003E78B7">
        <w:rPr>
          <w:b/>
          <w:lang w:val="en-GB"/>
        </w:rPr>
        <w:t>iglidur</w:t>
      </w:r>
      <w:proofErr w:type="spellEnd"/>
      <w:r w:rsidRPr="003E78B7">
        <w:rPr>
          <w:b/>
          <w:lang w:val="en-GB"/>
        </w:rPr>
        <w:t xml:space="preserve"> I150 all-rounder filament. Because it is blue, it can be used to manufacture special parts that are optically detectable in the food industry. Food compatibility according to the FDA and to EU Regulation 10/2011 also qualifies the high-performance polymer for use in the food and cosmetics industries.</w:t>
      </w:r>
    </w:p>
    <w:p w14:paraId="1D1827BD" w14:textId="39E55B84" w:rsidR="00597DEB" w:rsidRPr="003E78B7" w:rsidRDefault="00597DEB" w:rsidP="00597DEB">
      <w:pPr>
        <w:spacing w:line="360" w:lineRule="auto"/>
        <w:rPr>
          <w:b/>
          <w:szCs w:val="22"/>
          <w:lang w:val="en-GB"/>
        </w:rPr>
      </w:pPr>
    </w:p>
    <w:p w14:paraId="2A7BCC09" w14:textId="1F8435D0" w:rsidR="00CC0B42" w:rsidRPr="003E78B7" w:rsidRDefault="00E95163" w:rsidP="00CC0B42">
      <w:pPr>
        <w:spacing w:line="360" w:lineRule="auto"/>
        <w:rPr>
          <w:rFonts w:cs="Arial"/>
          <w:szCs w:val="22"/>
          <w:shd w:val="clear" w:color="auto" w:fill="FFFFFF"/>
          <w:lang w:val="en-GB"/>
        </w:rPr>
      </w:pPr>
      <w:r w:rsidRPr="003E78B7">
        <w:rPr>
          <w:bCs/>
          <w:szCs w:val="22"/>
          <w:lang w:val="en-GB"/>
        </w:rPr>
        <w:t xml:space="preserve">igus has included </w:t>
      </w:r>
      <w:proofErr w:type="spellStart"/>
      <w:r w:rsidRPr="003E78B7">
        <w:rPr>
          <w:bCs/>
          <w:szCs w:val="22"/>
          <w:lang w:val="en-GB"/>
        </w:rPr>
        <w:t>iglidur</w:t>
      </w:r>
      <w:proofErr w:type="spellEnd"/>
      <w:r w:rsidRPr="003E78B7">
        <w:rPr>
          <w:bCs/>
          <w:szCs w:val="22"/>
          <w:lang w:val="en-GB"/>
        </w:rPr>
        <w:t xml:space="preserve"> I150, its all-rounder material, in its 3D printing materials range since 2017. The filament is very easy to use with conventional 3D printers. This allows special parts to be manufactured quickly and cost-effectively with the FDM process. "Many customers, primarily from the food industry, have requested a blue, FDA-compliant filament with properties </w:t>
      </w:r>
      <w:proofErr w:type="gramStart"/>
      <w:r w:rsidRPr="003E78B7">
        <w:rPr>
          <w:bCs/>
          <w:szCs w:val="22"/>
          <w:lang w:val="en-GB"/>
        </w:rPr>
        <w:t>similar to</w:t>
      </w:r>
      <w:proofErr w:type="gramEnd"/>
      <w:r w:rsidRPr="003E78B7">
        <w:rPr>
          <w:bCs/>
          <w:szCs w:val="22"/>
          <w:lang w:val="en-GB"/>
        </w:rPr>
        <w:t xml:space="preserve"> those of </w:t>
      </w:r>
      <w:proofErr w:type="spellStart"/>
      <w:r w:rsidRPr="003E78B7">
        <w:rPr>
          <w:bCs/>
          <w:szCs w:val="22"/>
          <w:lang w:val="en-GB"/>
        </w:rPr>
        <w:t>iglidur</w:t>
      </w:r>
      <w:proofErr w:type="spellEnd"/>
      <w:r w:rsidRPr="003E78B7">
        <w:rPr>
          <w:bCs/>
          <w:szCs w:val="22"/>
          <w:lang w:val="en-GB"/>
        </w:rPr>
        <w:t xml:space="preserve"> I150. That is why we have now developed </w:t>
      </w:r>
      <w:proofErr w:type="spellStart"/>
      <w:r w:rsidRPr="003E78B7">
        <w:rPr>
          <w:bCs/>
          <w:szCs w:val="22"/>
          <w:lang w:val="en-GB"/>
        </w:rPr>
        <w:t>iglidur</w:t>
      </w:r>
      <w:proofErr w:type="spellEnd"/>
      <w:r w:rsidRPr="003E78B7">
        <w:rPr>
          <w:bCs/>
          <w:szCs w:val="22"/>
          <w:lang w:val="en-GB"/>
        </w:rPr>
        <w:t xml:space="preserve"> I151", says Tom Krause, Head of the igus GmbH Additive Manufacturing Business Unit. The new tribo-filament is suitable for printing components with great wear resistance.</w:t>
      </w:r>
      <w:r w:rsidRPr="003E78B7">
        <w:rPr>
          <w:rFonts w:cs="Arial"/>
          <w:szCs w:val="22"/>
          <w:shd w:val="clear" w:color="auto" w:fill="FFFFFF"/>
          <w:lang w:val="en-GB"/>
        </w:rPr>
        <w:t xml:space="preserve"> Because the material is enriched with solid lubricants, no additional lubrication is necessary. </w:t>
      </w:r>
      <w:proofErr w:type="gramStart"/>
      <w:r w:rsidRPr="003E78B7">
        <w:rPr>
          <w:rFonts w:cs="Arial"/>
          <w:szCs w:val="22"/>
          <w:shd w:val="clear" w:color="auto" w:fill="FFFFFF"/>
          <w:lang w:val="en-GB"/>
        </w:rPr>
        <w:t>This rules</w:t>
      </w:r>
      <w:proofErr w:type="gramEnd"/>
      <w:r w:rsidRPr="003E78B7">
        <w:rPr>
          <w:rFonts w:cs="Arial"/>
          <w:szCs w:val="22"/>
          <w:shd w:val="clear" w:color="auto" w:fill="FFFFFF"/>
          <w:lang w:val="en-GB"/>
        </w:rPr>
        <w:t xml:space="preserve"> out any contamination hazard. The printed components comply with the requirements of the FDA and of EU Regulation 10/2011, making them ideal for use in the food and cosmetics industries. </w:t>
      </w:r>
      <w:r w:rsidRPr="003E78B7">
        <w:rPr>
          <w:szCs w:val="22"/>
          <w:lang w:val="en-GB"/>
        </w:rPr>
        <w:t xml:space="preserve">The blue colour provides the required optical detectability. </w:t>
      </w:r>
      <w:proofErr w:type="spellStart"/>
      <w:r w:rsidRPr="003E78B7">
        <w:rPr>
          <w:szCs w:val="22"/>
          <w:lang w:val="en-GB"/>
        </w:rPr>
        <w:t>iglidur</w:t>
      </w:r>
      <w:proofErr w:type="spellEnd"/>
      <w:r w:rsidRPr="003E78B7">
        <w:rPr>
          <w:szCs w:val="22"/>
          <w:lang w:val="en-GB"/>
        </w:rPr>
        <w:t xml:space="preserve"> I151 can be used with any 3D printer that can be set to a nozzle temperature of 250 degrees Celsius.</w:t>
      </w:r>
    </w:p>
    <w:p w14:paraId="7CB23856" w14:textId="336074F8" w:rsidR="00CC0B42" w:rsidRPr="003E78B7" w:rsidRDefault="00CC0B42" w:rsidP="00CC0B42">
      <w:pPr>
        <w:spacing w:line="360" w:lineRule="auto"/>
        <w:rPr>
          <w:rFonts w:cs="Arial"/>
          <w:szCs w:val="22"/>
          <w:shd w:val="clear" w:color="auto" w:fill="FFFFFF"/>
          <w:lang w:val="en-GB"/>
        </w:rPr>
      </w:pPr>
    </w:p>
    <w:p w14:paraId="16740C5D" w14:textId="2CAD7913" w:rsidR="0076782D" w:rsidRPr="003E78B7" w:rsidRDefault="00D625FB" w:rsidP="00CC0B42">
      <w:pPr>
        <w:spacing w:line="360" w:lineRule="auto"/>
        <w:rPr>
          <w:rFonts w:cs="Arial"/>
          <w:b/>
          <w:bCs/>
          <w:szCs w:val="22"/>
          <w:shd w:val="clear" w:color="auto" w:fill="FFFFFF"/>
          <w:lang w:val="en-GB"/>
        </w:rPr>
      </w:pPr>
      <w:r w:rsidRPr="003E78B7">
        <w:rPr>
          <w:rFonts w:cs="Arial"/>
          <w:b/>
          <w:bCs/>
          <w:szCs w:val="22"/>
          <w:shd w:val="clear" w:color="auto" w:fill="FFFFFF"/>
          <w:lang w:val="en-GB"/>
        </w:rPr>
        <w:t>Print food-compliant special parts yourself or order them online</w:t>
      </w:r>
    </w:p>
    <w:p w14:paraId="6246BE79" w14:textId="05CDFABD" w:rsidR="00CC0B42" w:rsidRPr="003E78B7" w:rsidRDefault="008473DC" w:rsidP="00CC0B42">
      <w:pPr>
        <w:spacing w:line="360" w:lineRule="auto"/>
        <w:rPr>
          <w:rFonts w:cs="Arial"/>
          <w:szCs w:val="22"/>
          <w:shd w:val="clear" w:color="auto" w:fill="FFFFFF"/>
          <w:lang w:val="en-GB"/>
        </w:rPr>
      </w:pPr>
      <w:proofErr w:type="spellStart"/>
      <w:r w:rsidRPr="003E78B7">
        <w:rPr>
          <w:rFonts w:cs="Arial"/>
          <w:szCs w:val="22"/>
          <w:shd w:val="clear" w:color="auto" w:fill="FFFFFF"/>
          <w:lang w:val="en-GB"/>
        </w:rPr>
        <w:t>iglidur</w:t>
      </w:r>
      <w:proofErr w:type="spellEnd"/>
      <w:r w:rsidRPr="003E78B7">
        <w:rPr>
          <w:rFonts w:cs="Arial"/>
          <w:szCs w:val="22"/>
          <w:shd w:val="clear" w:color="auto" w:fill="FFFFFF"/>
          <w:lang w:val="en-GB"/>
        </w:rPr>
        <w:t xml:space="preserve"> I151 exhibits mechanical properties comparable to those of </w:t>
      </w:r>
      <w:proofErr w:type="spellStart"/>
      <w:r w:rsidRPr="003E78B7">
        <w:rPr>
          <w:rFonts w:cs="Arial"/>
          <w:szCs w:val="22"/>
          <w:shd w:val="clear" w:color="auto" w:fill="FFFFFF"/>
          <w:lang w:val="en-GB"/>
        </w:rPr>
        <w:t>iglidur</w:t>
      </w:r>
      <w:proofErr w:type="spellEnd"/>
      <w:r w:rsidRPr="003E78B7">
        <w:rPr>
          <w:rFonts w:cs="Arial"/>
          <w:szCs w:val="22"/>
          <w:shd w:val="clear" w:color="auto" w:fill="FFFFFF"/>
          <w:lang w:val="en-GB"/>
        </w:rPr>
        <w:t xml:space="preserve"> I150 with respect to stability, </w:t>
      </w:r>
      <w:proofErr w:type="gramStart"/>
      <w:r w:rsidRPr="003E78B7">
        <w:rPr>
          <w:rFonts w:cs="Arial"/>
          <w:szCs w:val="22"/>
          <w:shd w:val="clear" w:color="auto" w:fill="FFFFFF"/>
          <w:lang w:val="en-GB"/>
        </w:rPr>
        <w:t>toughness</w:t>
      </w:r>
      <w:proofErr w:type="gramEnd"/>
      <w:r w:rsidRPr="003E78B7">
        <w:rPr>
          <w:rFonts w:cs="Arial"/>
          <w:szCs w:val="22"/>
          <w:shd w:val="clear" w:color="auto" w:fill="FFFFFF"/>
          <w:lang w:val="en-GB"/>
        </w:rPr>
        <w:t xml:space="preserve"> and layer adhesion. </w:t>
      </w:r>
      <w:proofErr w:type="spellStart"/>
      <w:r w:rsidRPr="003E78B7">
        <w:rPr>
          <w:rFonts w:cs="Arial"/>
          <w:szCs w:val="22"/>
          <w:shd w:val="clear" w:color="auto" w:fill="FFFFFF"/>
          <w:lang w:val="en-GB"/>
        </w:rPr>
        <w:t>iglidur</w:t>
      </w:r>
      <w:proofErr w:type="spellEnd"/>
      <w:r w:rsidRPr="003E78B7">
        <w:rPr>
          <w:rFonts w:cs="Arial"/>
          <w:szCs w:val="22"/>
          <w:shd w:val="clear" w:color="auto" w:fill="FFFFFF"/>
          <w:lang w:val="en-GB"/>
        </w:rPr>
        <w:t xml:space="preserve"> I151 was also impressive in wear testing in igus' in-house test laboratory with a service life that is one hundred times that of such standard plastics as ABS and nylon. The new filament can be ordered from igus in the </w:t>
      </w:r>
      <w:hyperlink r:id="rId7" w:history="1">
        <w:r w:rsidRPr="003E78B7">
          <w:rPr>
            <w:rStyle w:val="Hyperlink"/>
            <w:rFonts w:cs="Arial"/>
            <w:color w:val="auto"/>
            <w:szCs w:val="22"/>
            <w:shd w:val="clear" w:color="auto" w:fill="FFFFFF"/>
            <w:lang w:val="en-GB"/>
          </w:rPr>
          <w:t>online shop</w:t>
        </w:r>
      </w:hyperlink>
      <w:r w:rsidRPr="003E78B7">
        <w:rPr>
          <w:rFonts w:cs="Arial"/>
          <w:szCs w:val="22"/>
          <w:shd w:val="clear" w:color="auto" w:fill="FFFFFF"/>
          <w:lang w:val="en-GB"/>
        </w:rPr>
        <w:t xml:space="preserve"> as roll material. Users can also commission the igus 3D printing service to manufacture their wear-resistant </w:t>
      </w:r>
      <w:r w:rsidRPr="003E78B7">
        <w:rPr>
          <w:rFonts w:cs="Arial"/>
          <w:szCs w:val="22"/>
          <w:shd w:val="clear" w:color="auto" w:fill="FFFFFF"/>
          <w:lang w:val="en-GB"/>
        </w:rPr>
        <w:lastRenderedPageBreak/>
        <w:t xml:space="preserve">special parts. </w:t>
      </w:r>
      <w:r w:rsidRPr="003E78B7">
        <w:rPr>
          <w:szCs w:val="22"/>
          <w:lang w:val="en-GB"/>
        </w:rPr>
        <w:t xml:space="preserve">Just upload the STEP data, choose the material, calculate prices, and order the customised wear-resistant part directly. </w:t>
      </w:r>
      <w:r w:rsidRPr="003E78B7">
        <w:rPr>
          <w:rFonts w:cs="Arial"/>
          <w:szCs w:val="22"/>
          <w:shd w:val="clear" w:color="auto" w:fill="FFFFFF"/>
          <w:lang w:val="en-GB"/>
        </w:rPr>
        <w:t xml:space="preserve">igus will introduce the new tribo-filament for the food industry from 20th-23rd April 2021 at the </w:t>
      </w:r>
      <w:hyperlink r:id="rId8" w:history="1">
        <w:proofErr w:type="spellStart"/>
        <w:r w:rsidRPr="003E78B7">
          <w:rPr>
            <w:rStyle w:val="Hyperlink"/>
            <w:rFonts w:cs="Arial"/>
            <w:color w:val="auto"/>
            <w:szCs w:val="22"/>
            <w:shd w:val="clear" w:color="auto" w:fill="FFFFFF"/>
            <w:lang w:val="en-GB"/>
          </w:rPr>
          <w:t>Ultimaker</w:t>
        </w:r>
        <w:proofErr w:type="spellEnd"/>
        <w:r w:rsidRPr="003E78B7">
          <w:rPr>
            <w:rStyle w:val="Hyperlink"/>
            <w:rFonts w:cs="Arial"/>
            <w:color w:val="auto"/>
            <w:szCs w:val="22"/>
            <w:shd w:val="clear" w:color="auto" w:fill="FFFFFF"/>
            <w:lang w:val="en-GB"/>
          </w:rPr>
          <w:t xml:space="preserve"> Transformation Summit</w:t>
        </w:r>
      </w:hyperlink>
      <w:r w:rsidRPr="003E78B7">
        <w:rPr>
          <w:rFonts w:cs="Arial"/>
          <w:szCs w:val="22"/>
          <w:shd w:val="clear" w:color="auto" w:fill="FFFFFF"/>
          <w:lang w:val="en-GB"/>
        </w:rPr>
        <w:t xml:space="preserve">. </w:t>
      </w:r>
      <w:proofErr w:type="spellStart"/>
      <w:r w:rsidRPr="003E78B7">
        <w:rPr>
          <w:rFonts w:cs="Arial"/>
          <w:szCs w:val="22"/>
          <w:shd w:val="clear" w:color="auto" w:fill="FFFFFF"/>
          <w:lang w:val="en-GB"/>
        </w:rPr>
        <w:t>iglidur</w:t>
      </w:r>
      <w:proofErr w:type="spellEnd"/>
      <w:r w:rsidRPr="003E78B7">
        <w:rPr>
          <w:rFonts w:cs="Arial"/>
          <w:szCs w:val="22"/>
          <w:shd w:val="clear" w:color="auto" w:fill="FFFFFF"/>
          <w:lang w:val="en-GB"/>
        </w:rPr>
        <w:t xml:space="preserve"> I151 will also be available shortly at the </w:t>
      </w:r>
      <w:hyperlink r:id="rId9" w:history="1">
        <w:proofErr w:type="spellStart"/>
        <w:r w:rsidRPr="003E78B7">
          <w:rPr>
            <w:rStyle w:val="Hyperlink"/>
            <w:rFonts w:cs="Arial"/>
            <w:color w:val="auto"/>
            <w:szCs w:val="22"/>
            <w:shd w:val="clear" w:color="auto" w:fill="FFFFFF"/>
            <w:lang w:val="en-GB"/>
          </w:rPr>
          <w:t>Ultimaker</w:t>
        </w:r>
        <w:proofErr w:type="spellEnd"/>
        <w:r w:rsidRPr="003E78B7">
          <w:rPr>
            <w:rStyle w:val="Hyperlink"/>
            <w:rFonts w:cs="Arial"/>
            <w:color w:val="auto"/>
            <w:szCs w:val="22"/>
            <w:shd w:val="clear" w:color="auto" w:fill="FFFFFF"/>
            <w:lang w:val="en-GB"/>
          </w:rPr>
          <w:t xml:space="preserve"> Marketplace</w:t>
        </w:r>
      </w:hyperlink>
      <w:r w:rsidRPr="003E78B7">
        <w:rPr>
          <w:rFonts w:cs="Arial"/>
          <w:szCs w:val="22"/>
          <w:shd w:val="clear" w:color="auto" w:fill="FFFFFF"/>
          <w:lang w:val="en-GB"/>
        </w:rPr>
        <w:t xml:space="preserve">. Here, users of </w:t>
      </w:r>
      <w:proofErr w:type="spellStart"/>
      <w:r w:rsidRPr="003E78B7">
        <w:rPr>
          <w:rFonts w:cs="Arial"/>
          <w:szCs w:val="22"/>
          <w:shd w:val="clear" w:color="auto" w:fill="FFFFFF"/>
          <w:lang w:val="en-GB"/>
        </w:rPr>
        <w:t>Ultimaker</w:t>
      </w:r>
      <w:proofErr w:type="spellEnd"/>
      <w:r w:rsidRPr="003E78B7">
        <w:rPr>
          <w:rFonts w:cs="Arial"/>
          <w:szCs w:val="22"/>
          <w:shd w:val="clear" w:color="auto" w:fill="FFFFFF"/>
          <w:lang w:val="en-GB"/>
        </w:rPr>
        <w:t xml:space="preserve"> 3D printers have an advantage because the material profiles are already included, allowing printing to begin immediately without any preliminary adjustments. </w:t>
      </w:r>
    </w:p>
    <w:bookmarkEnd w:id="0"/>
    <w:p w14:paraId="1C5CDE03" w14:textId="31BDD58F" w:rsidR="00635F9D" w:rsidRPr="003E78B7" w:rsidRDefault="00635F9D" w:rsidP="00AB0D1C">
      <w:pPr>
        <w:overflowPunct/>
        <w:autoSpaceDE/>
        <w:autoSpaceDN/>
        <w:adjustRightInd/>
        <w:jc w:val="left"/>
        <w:textAlignment w:val="auto"/>
        <w:rPr>
          <w:lang w:val="en-GB"/>
        </w:rPr>
      </w:pPr>
    </w:p>
    <w:p w14:paraId="5AB698D4" w14:textId="77777777" w:rsidR="00635F9D" w:rsidRPr="003E78B7" w:rsidRDefault="00635F9D" w:rsidP="00AB0D1C">
      <w:pPr>
        <w:overflowPunct/>
        <w:autoSpaceDE/>
        <w:autoSpaceDN/>
        <w:adjustRightInd/>
        <w:jc w:val="left"/>
        <w:textAlignment w:val="auto"/>
        <w:rPr>
          <w:lang w:val="en-GB"/>
        </w:rPr>
      </w:pPr>
    </w:p>
    <w:p w14:paraId="4B0139F4" w14:textId="6C108184" w:rsidR="00B62935" w:rsidRPr="005C6592" w:rsidRDefault="005C6592" w:rsidP="00B62935">
      <w:pPr>
        <w:rPr>
          <w:b/>
          <w:bCs/>
        </w:rPr>
      </w:pPr>
      <w:bookmarkStart w:id="2" w:name="_Hlk54684034"/>
      <w:r>
        <w:rPr>
          <w:b/>
          <w:bCs/>
        </w:rPr>
        <w:t>Caption:</w:t>
      </w:r>
    </w:p>
    <w:p w14:paraId="1FE076FB" w14:textId="01414165" w:rsidR="005C6592" w:rsidRDefault="005C6592" w:rsidP="00B62935"/>
    <w:p w14:paraId="311597FB" w14:textId="0395D000" w:rsidR="000D0C7E" w:rsidRDefault="000D0C7E" w:rsidP="00B62935">
      <w:r>
        <w:rPr>
          <w:noProof/>
        </w:rPr>
        <w:drawing>
          <wp:inline distT="0" distB="0" distL="0" distR="0" wp14:anchorId="005200DB" wp14:editId="4CA4E12E">
            <wp:extent cx="2267300" cy="1598212"/>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1275" cy="1601014"/>
                    </a:xfrm>
                    <a:prstGeom prst="rect">
                      <a:avLst/>
                    </a:prstGeom>
                    <a:noFill/>
                    <a:ln>
                      <a:noFill/>
                    </a:ln>
                  </pic:spPr>
                </pic:pic>
              </a:graphicData>
            </a:graphic>
          </wp:inline>
        </w:drawing>
      </w:r>
    </w:p>
    <w:p w14:paraId="2796161F" w14:textId="4DCCDE50" w:rsidR="005C6592" w:rsidRPr="003E78B7" w:rsidRDefault="005C6592" w:rsidP="005C6592">
      <w:pPr>
        <w:spacing w:line="360" w:lineRule="auto"/>
        <w:rPr>
          <w:b/>
          <w:bCs/>
          <w:lang w:val="en-GB"/>
        </w:rPr>
      </w:pPr>
      <w:r w:rsidRPr="003E78B7">
        <w:rPr>
          <w:b/>
          <w:bCs/>
          <w:lang w:val="en-GB"/>
        </w:rPr>
        <w:t>Picture PM1821-1</w:t>
      </w:r>
    </w:p>
    <w:p w14:paraId="060E3C1C" w14:textId="14461B75" w:rsidR="005C6592" w:rsidRPr="00130CE7" w:rsidRDefault="005C6592" w:rsidP="005C6592">
      <w:pPr>
        <w:spacing w:line="360" w:lineRule="auto"/>
        <w:rPr>
          <w:lang w:val="en-GB"/>
        </w:rPr>
      </w:pPr>
      <w:r w:rsidRPr="003E78B7">
        <w:rPr>
          <w:lang w:val="en-GB"/>
        </w:rPr>
        <w:t xml:space="preserve">The new </w:t>
      </w:r>
      <w:proofErr w:type="spellStart"/>
      <w:r w:rsidRPr="003E78B7">
        <w:rPr>
          <w:lang w:val="en-GB"/>
        </w:rPr>
        <w:t>iglidur</w:t>
      </w:r>
      <w:proofErr w:type="spellEnd"/>
      <w:r w:rsidRPr="003E78B7">
        <w:rPr>
          <w:lang w:val="en-GB"/>
        </w:rPr>
        <w:t xml:space="preserve"> I15</w:t>
      </w:r>
      <w:r w:rsidR="00130CE7">
        <w:rPr>
          <w:lang w:val="en-GB"/>
        </w:rPr>
        <w:t>1</w:t>
      </w:r>
      <w:r w:rsidRPr="003E78B7">
        <w:rPr>
          <w:lang w:val="en-GB"/>
        </w:rPr>
        <w:t xml:space="preserve"> tribo-filament is FDA-compliant and especially well-suited to food contact. </w:t>
      </w:r>
      <w:r w:rsidRPr="00130CE7">
        <w:rPr>
          <w:lang w:val="en-GB"/>
        </w:rPr>
        <w:t>(Source: igus GmbH)</w:t>
      </w:r>
    </w:p>
    <w:p w14:paraId="36BB5B37" w14:textId="3C0A27AF" w:rsidR="005C6592" w:rsidRPr="00130CE7" w:rsidRDefault="005C6592">
      <w:pPr>
        <w:overflowPunct/>
        <w:autoSpaceDE/>
        <w:autoSpaceDN/>
        <w:adjustRightInd/>
        <w:jc w:val="left"/>
        <w:textAlignment w:val="auto"/>
        <w:rPr>
          <w:lang w:val="en-GB"/>
        </w:rPr>
      </w:pPr>
      <w:r w:rsidRPr="00130CE7">
        <w:rPr>
          <w:lang w:val="en-GB"/>
        </w:rPr>
        <w:br w:type="page"/>
      </w: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3E78B7" w:rsidRPr="00613A3C" w14:paraId="3FADA233" w14:textId="77777777" w:rsidTr="00122EA2">
        <w:tc>
          <w:tcPr>
            <w:tcW w:w="3402" w:type="dxa"/>
          </w:tcPr>
          <w:p w14:paraId="5052465F" w14:textId="77777777" w:rsidR="003E78B7" w:rsidRPr="003E78B7" w:rsidRDefault="003E78B7" w:rsidP="00122EA2">
            <w:pPr>
              <w:rPr>
                <w:b/>
                <w:sz w:val="18"/>
                <w:lang w:val="en-GB"/>
              </w:rPr>
            </w:pPr>
            <w:bookmarkStart w:id="3" w:name="_Hlk39676655"/>
            <w:r w:rsidRPr="003E78B7">
              <w:rPr>
                <w:b/>
                <w:sz w:val="18"/>
                <w:lang w:val="en-GB"/>
              </w:rPr>
              <w:lastRenderedPageBreak/>
              <w:t>PRESS CONTACT:</w:t>
            </w:r>
          </w:p>
          <w:p w14:paraId="7F6280E7" w14:textId="77777777" w:rsidR="003E78B7" w:rsidRPr="003E78B7" w:rsidRDefault="003E78B7" w:rsidP="00122EA2">
            <w:pPr>
              <w:rPr>
                <w:sz w:val="18"/>
                <w:lang w:val="en-GB"/>
              </w:rPr>
            </w:pPr>
          </w:p>
          <w:p w14:paraId="00F80852" w14:textId="77777777" w:rsidR="003E78B7" w:rsidRPr="003E78B7" w:rsidRDefault="003E78B7" w:rsidP="00122EA2">
            <w:pPr>
              <w:rPr>
                <w:sz w:val="18"/>
                <w:lang w:val="en-GB"/>
              </w:rPr>
            </w:pPr>
            <w:r w:rsidRPr="003E78B7">
              <w:rPr>
                <w:sz w:val="18"/>
                <w:lang w:val="en-GB"/>
              </w:rPr>
              <w:t>Oliver Cyrus</w:t>
            </w:r>
          </w:p>
          <w:p w14:paraId="4663E291" w14:textId="77777777" w:rsidR="003E78B7" w:rsidRPr="003E78B7" w:rsidRDefault="003E78B7" w:rsidP="00122EA2">
            <w:pPr>
              <w:rPr>
                <w:sz w:val="18"/>
                <w:lang w:val="en-GB"/>
              </w:rPr>
            </w:pPr>
            <w:r w:rsidRPr="003E78B7">
              <w:rPr>
                <w:sz w:val="18"/>
                <w:lang w:val="en-GB"/>
              </w:rPr>
              <w:t>Head of PR and Advertising</w:t>
            </w:r>
          </w:p>
          <w:p w14:paraId="00F7B809" w14:textId="77777777" w:rsidR="003E78B7" w:rsidRPr="0074672A" w:rsidRDefault="003E78B7" w:rsidP="00122EA2">
            <w:pPr>
              <w:rPr>
                <w:sz w:val="18"/>
                <w:lang w:val="en-US"/>
              </w:rPr>
            </w:pPr>
          </w:p>
          <w:p w14:paraId="3A5BEAAA" w14:textId="77777777" w:rsidR="003E78B7" w:rsidRPr="003E78B7" w:rsidRDefault="003E78B7" w:rsidP="00122EA2">
            <w:pPr>
              <w:rPr>
                <w:sz w:val="18"/>
                <w:lang w:val="en-GB"/>
              </w:rPr>
            </w:pPr>
            <w:r w:rsidRPr="003E78B7">
              <w:rPr>
                <w:sz w:val="18"/>
                <w:lang w:val="en-GB"/>
              </w:rPr>
              <w:t>Anja Görtz-Olscher</w:t>
            </w:r>
          </w:p>
          <w:p w14:paraId="73465AD7" w14:textId="77777777" w:rsidR="003E78B7" w:rsidRPr="003E78B7" w:rsidRDefault="003E78B7" w:rsidP="00122EA2">
            <w:pPr>
              <w:rPr>
                <w:sz w:val="18"/>
                <w:lang w:val="en-GB"/>
              </w:rPr>
            </w:pPr>
            <w:r w:rsidRPr="003E78B7">
              <w:rPr>
                <w:sz w:val="18"/>
                <w:lang w:val="en-GB"/>
              </w:rPr>
              <w:t>PR and Advertising</w:t>
            </w:r>
          </w:p>
          <w:p w14:paraId="6D17E2AA" w14:textId="77777777" w:rsidR="003E78B7" w:rsidRPr="003E78B7" w:rsidRDefault="003E78B7" w:rsidP="00122EA2">
            <w:pPr>
              <w:rPr>
                <w:sz w:val="18"/>
                <w:lang w:val="en-GB"/>
              </w:rPr>
            </w:pPr>
          </w:p>
          <w:p w14:paraId="485F77A3" w14:textId="77777777" w:rsidR="003E78B7" w:rsidRPr="0074672A" w:rsidRDefault="003E78B7" w:rsidP="00122EA2">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117D8701" w14:textId="77777777" w:rsidR="003E78B7" w:rsidRPr="003E78B7" w:rsidRDefault="003E78B7" w:rsidP="00122EA2">
            <w:pPr>
              <w:rPr>
                <w:sz w:val="18"/>
                <w:lang w:val="en-GB"/>
              </w:rPr>
            </w:pPr>
            <w:proofErr w:type="spellStart"/>
            <w:r w:rsidRPr="003E78B7">
              <w:rPr>
                <w:sz w:val="18"/>
                <w:lang w:val="en-GB"/>
              </w:rPr>
              <w:t>Spicher</w:t>
            </w:r>
            <w:proofErr w:type="spellEnd"/>
            <w:r w:rsidRPr="003E78B7">
              <w:rPr>
                <w:sz w:val="18"/>
                <w:lang w:val="en-GB"/>
              </w:rPr>
              <w:t xml:space="preserve"> Str. 1a</w:t>
            </w:r>
          </w:p>
          <w:p w14:paraId="17B0DC3A" w14:textId="77777777" w:rsidR="003E78B7" w:rsidRPr="003E78B7" w:rsidRDefault="003E78B7" w:rsidP="00122EA2">
            <w:pPr>
              <w:rPr>
                <w:sz w:val="18"/>
                <w:lang w:val="en-GB"/>
              </w:rPr>
            </w:pPr>
            <w:r w:rsidRPr="003E78B7">
              <w:rPr>
                <w:sz w:val="18"/>
                <w:lang w:val="en-GB"/>
              </w:rPr>
              <w:t>51147 Cologne</w:t>
            </w:r>
          </w:p>
          <w:p w14:paraId="76FD4CA6" w14:textId="77777777" w:rsidR="003E78B7" w:rsidRPr="003E78B7" w:rsidRDefault="003E78B7" w:rsidP="00122EA2">
            <w:pPr>
              <w:rPr>
                <w:sz w:val="18"/>
                <w:lang w:val="en-GB"/>
              </w:rPr>
            </w:pPr>
            <w:r w:rsidRPr="003E78B7">
              <w:rPr>
                <w:sz w:val="18"/>
                <w:lang w:val="en-GB"/>
              </w:rPr>
              <w:t>Tel. 0 22 03 / 96 49-459 or -7153</w:t>
            </w:r>
          </w:p>
          <w:p w14:paraId="6E726341" w14:textId="77777777" w:rsidR="003E78B7" w:rsidRPr="00D75861" w:rsidRDefault="003E78B7" w:rsidP="00122EA2">
            <w:pPr>
              <w:rPr>
                <w:sz w:val="18"/>
                <w:lang w:val="fr-FR"/>
              </w:rPr>
            </w:pPr>
            <w:r w:rsidRPr="00D75861">
              <w:rPr>
                <w:sz w:val="18"/>
                <w:lang w:val="fr-FR"/>
              </w:rPr>
              <w:t>Fax 0 22 03 / 96 49-631</w:t>
            </w:r>
          </w:p>
          <w:p w14:paraId="3556A4A2" w14:textId="77777777" w:rsidR="003E78B7" w:rsidRDefault="003E78B7" w:rsidP="00122EA2">
            <w:pPr>
              <w:rPr>
                <w:sz w:val="18"/>
                <w:lang w:val="fr-FR"/>
              </w:rPr>
            </w:pPr>
            <w:r w:rsidRPr="002060FF">
              <w:rPr>
                <w:sz w:val="18"/>
                <w:lang w:val="fr-FR"/>
              </w:rPr>
              <w:t>ocyrus@igus.</w:t>
            </w:r>
            <w:r>
              <w:rPr>
                <w:sz w:val="18"/>
                <w:lang w:val="fr-FR"/>
              </w:rPr>
              <w:t>net</w:t>
            </w:r>
          </w:p>
          <w:p w14:paraId="57F6A39B" w14:textId="77777777" w:rsidR="003E78B7" w:rsidRPr="00D75861" w:rsidRDefault="003E78B7" w:rsidP="00122EA2">
            <w:pPr>
              <w:rPr>
                <w:sz w:val="18"/>
                <w:lang w:val="fr-FR"/>
              </w:rPr>
            </w:pPr>
            <w:r>
              <w:rPr>
                <w:sz w:val="18"/>
                <w:lang w:val="fr-FR"/>
              </w:rPr>
              <w:t>agoertz@igus.net</w:t>
            </w:r>
          </w:p>
          <w:p w14:paraId="2BEF5976" w14:textId="77777777" w:rsidR="003E78B7" w:rsidRPr="00FE0BC9" w:rsidRDefault="003E78B7" w:rsidP="00122EA2">
            <w:pPr>
              <w:rPr>
                <w:sz w:val="18"/>
                <w:lang w:val="fr-FR"/>
              </w:rPr>
            </w:pPr>
            <w:r>
              <w:rPr>
                <w:sz w:val="18"/>
                <w:lang w:val="fr-FR"/>
              </w:rPr>
              <w:t>www.igus.eu/press</w:t>
            </w:r>
          </w:p>
        </w:tc>
        <w:tc>
          <w:tcPr>
            <w:tcW w:w="4323" w:type="dxa"/>
          </w:tcPr>
          <w:p w14:paraId="1847C9C7" w14:textId="77777777" w:rsidR="003E78B7" w:rsidRPr="003E78B7" w:rsidRDefault="003E78B7" w:rsidP="00122EA2">
            <w:pPr>
              <w:rPr>
                <w:b/>
                <w:sz w:val="18"/>
                <w:lang w:val="en-GB"/>
              </w:rPr>
            </w:pPr>
            <w:r w:rsidRPr="003E78B7">
              <w:rPr>
                <w:b/>
                <w:sz w:val="18"/>
                <w:lang w:val="en-GB"/>
              </w:rPr>
              <w:t>ABOUT IGUS:</w:t>
            </w:r>
          </w:p>
          <w:p w14:paraId="15149CD4" w14:textId="77777777" w:rsidR="003E78B7" w:rsidRPr="003E78B7" w:rsidRDefault="003E78B7" w:rsidP="00122EA2">
            <w:pPr>
              <w:rPr>
                <w:sz w:val="18"/>
                <w:lang w:val="en-GB"/>
              </w:rPr>
            </w:pPr>
          </w:p>
          <w:p w14:paraId="52D13A12" w14:textId="77777777" w:rsidR="003E78B7" w:rsidRPr="00613A3C" w:rsidRDefault="003E78B7" w:rsidP="00122EA2">
            <w:pPr>
              <w:rPr>
                <w:sz w:val="18"/>
              </w:rPr>
            </w:pPr>
            <w:r w:rsidRPr="003E78B7">
              <w:rPr>
                <w:sz w:val="18"/>
                <w:lang w:val="en-GB"/>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3E78B7">
              <w:rPr>
                <w:sz w:val="18"/>
                <w:lang w:val="en-GB"/>
              </w:rPr>
              <w:t>startups</w:t>
            </w:r>
            <w:proofErr w:type="spellEnd"/>
            <w:r w:rsidRPr="003E78B7">
              <w:rPr>
                <w:sz w:val="18"/>
                <w:lang w:val="en-GB"/>
              </w:rPr>
              <w:t>, e.g. for ball bearings, robot drives, 3D printing, the RBTX platform for Lean Robotics and intelligent "smart plastics" for Industry 4.0. Among the most important environmental investments are the "</w:t>
            </w:r>
            <w:proofErr w:type="spellStart"/>
            <w:r w:rsidRPr="003E78B7">
              <w:rPr>
                <w:sz w:val="18"/>
                <w:lang w:val="en-GB"/>
              </w:rPr>
              <w:t>chainge</w:t>
            </w:r>
            <w:proofErr w:type="spellEnd"/>
            <w:r w:rsidRPr="003E78B7">
              <w:rPr>
                <w:sz w:val="18"/>
                <w:lang w:val="en-GB"/>
              </w:rPr>
              <w:t xml:space="preserve">" programme – recycling of used e-chains - and the participation in an enterprise that produces oil from plastic waste. </w:t>
            </w:r>
            <w:r w:rsidRPr="0099564D">
              <w:rPr>
                <w:sz w:val="18"/>
              </w:rPr>
              <w:t>(Plastic2Oil).</w:t>
            </w:r>
          </w:p>
        </w:tc>
      </w:tr>
    </w:tbl>
    <w:p w14:paraId="03345A52" w14:textId="77777777" w:rsidR="003E78B7" w:rsidRPr="00613A3C" w:rsidRDefault="003E78B7" w:rsidP="003E78B7">
      <w:pPr>
        <w:spacing w:line="300" w:lineRule="exact"/>
        <w:ind w:right="-284"/>
        <w:rPr>
          <w:color w:val="C0C0C0"/>
          <w:sz w:val="16"/>
          <w:szCs w:val="16"/>
        </w:rPr>
      </w:pPr>
    </w:p>
    <w:p w14:paraId="0A799C76" w14:textId="77777777" w:rsidR="003E78B7" w:rsidRPr="003E78B7" w:rsidRDefault="003E78B7" w:rsidP="003E78B7">
      <w:pPr>
        <w:spacing w:line="360" w:lineRule="auto"/>
        <w:ind w:right="-28"/>
        <w:rPr>
          <w:rFonts w:cs="Arial"/>
          <w:sz w:val="16"/>
          <w:szCs w:val="16"/>
          <w:lang w:val="en-GB"/>
        </w:rPr>
      </w:pPr>
      <w:r w:rsidRPr="003E78B7">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3E78B7">
        <w:rPr>
          <w:rFonts w:cs="Arial"/>
          <w:color w:val="BFBFBF"/>
          <w:sz w:val="16"/>
          <w:szCs w:val="16"/>
          <w:lang w:val="en-GB"/>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3E78B7">
        <w:rPr>
          <w:rFonts w:cs="Arial"/>
          <w:color w:val="C0C0C0"/>
          <w:sz w:val="16"/>
          <w:szCs w:val="16"/>
          <w:lang w:val="en-GB"/>
        </w:rPr>
        <w:t>are protected by trademark laws in the Federal Republic of Germany and internationally, where applicable.</w:t>
      </w:r>
      <w:r w:rsidRPr="003E78B7">
        <w:rPr>
          <w:rFonts w:cs="Arial"/>
          <w:sz w:val="16"/>
          <w:szCs w:val="16"/>
          <w:lang w:val="en-GB"/>
        </w:rPr>
        <w:t xml:space="preserve"> </w:t>
      </w:r>
      <w:bookmarkEnd w:id="3"/>
    </w:p>
    <w:p w14:paraId="6CA12F6D" w14:textId="77777777" w:rsidR="005C6592" w:rsidRPr="003E78B7" w:rsidRDefault="005C6592" w:rsidP="003E78B7">
      <w:pPr>
        <w:jc w:val="left"/>
        <w:rPr>
          <w:lang w:val="en-GB"/>
        </w:rPr>
      </w:pPr>
    </w:p>
    <w:bookmarkEnd w:id="2"/>
    <w:p w14:paraId="618B51E3" w14:textId="77777777" w:rsidR="000C794D" w:rsidRPr="003E78B7" w:rsidRDefault="000C794D" w:rsidP="007E3E94">
      <w:pPr>
        <w:suppressAutoHyphens/>
        <w:spacing w:line="360" w:lineRule="auto"/>
        <w:rPr>
          <w:lang w:val="en-GB"/>
        </w:rPr>
      </w:pPr>
    </w:p>
    <w:bookmarkEnd w:id="1"/>
    <w:p w14:paraId="38D15A5D" w14:textId="77777777" w:rsidR="00E01E24" w:rsidRPr="003E78B7" w:rsidRDefault="00E01E24" w:rsidP="007E3E94">
      <w:pPr>
        <w:suppressAutoHyphens/>
        <w:spacing w:line="360" w:lineRule="auto"/>
        <w:rPr>
          <w:lang w:val="en-GB"/>
        </w:rPr>
      </w:pPr>
    </w:p>
    <w:p w14:paraId="52848703" w14:textId="77777777" w:rsidR="00E01E24" w:rsidRPr="003E78B7" w:rsidRDefault="00E01E24" w:rsidP="007E3E94">
      <w:pPr>
        <w:suppressAutoHyphens/>
        <w:spacing w:line="360" w:lineRule="auto"/>
        <w:rPr>
          <w:lang w:val="en-GB"/>
        </w:rPr>
      </w:pPr>
    </w:p>
    <w:sectPr w:rsidR="00E01E24" w:rsidRPr="003E78B7"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6DF2"/>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0C7E"/>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0CE7"/>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621"/>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3FA9"/>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3BE0"/>
    <w:rsid w:val="003A4C0E"/>
    <w:rsid w:val="003A5907"/>
    <w:rsid w:val="003A5B13"/>
    <w:rsid w:val="003A64D8"/>
    <w:rsid w:val="003A6C3D"/>
    <w:rsid w:val="003A750C"/>
    <w:rsid w:val="003B03CD"/>
    <w:rsid w:val="003B074B"/>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8B7"/>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5D3A"/>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6592"/>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47A"/>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5F9D"/>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25C"/>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6782D"/>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4D8"/>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3DC"/>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4CD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36ED"/>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812"/>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0B42"/>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320B"/>
    <w:rsid w:val="00D24474"/>
    <w:rsid w:val="00D25385"/>
    <w:rsid w:val="00D25C10"/>
    <w:rsid w:val="00D25F05"/>
    <w:rsid w:val="00D267CF"/>
    <w:rsid w:val="00D300B4"/>
    <w:rsid w:val="00D30239"/>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25FB"/>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2E1"/>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3740"/>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163"/>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4A78"/>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3B074B"/>
    <w:rPr>
      <w:sz w:val="16"/>
      <w:szCs w:val="16"/>
    </w:rPr>
  </w:style>
  <w:style w:type="paragraph" w:styleId="Kommentartext">
    <w:name w:val="annotation text"/>
    <w:basedOn w:val="Standard"/>
    <w:link w:val="KommentartextZchn"/>
    <w:rsid w:val="003B074B"/>
    <w:rPr>
      <w:sz w:val="20"/>
    </w:rPr>
  </w:style>
  <w:style w:type="character" w:customStyle="1" w:styleId="KommentartextZchn">
    <w:name w:val="Kommentartext Zchn"/>
    <w:basedOn w:val="Absatz-Standardschriftart"/>
    <w:link w:val="Kommentartext"/>
    <w:rsid w:val="003B074B"/>
    <w:rPr>
      <w:rFonts w:ascii="Arial" w:hAnsi="Arial"/>
    </w:rPr>
  </w:style>
  <w:style w:type="paragraph" w:styleId="Kommentarthema">
    <w:name w:val="annotation subject"/>
    <w:basedOn w:val="Kommentartext"/>
    <w:next w:val="Kommentartext"/>
    <w:link w:val="KommentarthemaZchn"/>
    <w:rsid w:val="003B074B"/>
    <w:rPr>
      <w:b/>
      <w:bCs/>
    </w:rPr>
  </w:style>
  <w:style w:type="character" w:customStyle="1" w:styleId="KommentarthemaZchn">
    <w:name w:val="Kommentarthema Zchn"/>
    <w:basedOn w:val="KommentartextZchn"/>
    <w:link w:val="Kommentarthema"/>
    <w:rsid w:val="003B074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998456809">
      <w:bodyDiv w:val="1"/>
      <w:marLeft w:val="0"/>
      <w:marRight w:val="0"/>
      <w:marTop w:val="0"/>
      <w:marBottom w:val="0"/>
      <w:divBdr>
        <w:top w:val="none" w:sz="0" w:space="0" w:color="auto"/>
        <w:left w:val="none" w:sz="0" w:space="0" w:color="auto"/>
        <w:bottom w:val="none" w:sz="0" w:space="0" w:color="auto"/>
        <w:right w:val="none" w:sz="0" w:space="0" w:color="auto"/>
      </w:divBdr>
    </w:div>
    <w:div w:id="2076737410">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ltimaker.com/summit?utm_source=Igus&amp;utm_medium=EcoPartner&amp;utm_campaign=UTSQ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eu/product/20664"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marketplace.ultimaker.com/app/cura/plugin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4412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2021-04-16T10:22:00Z</dcterms:created>
  <dcterms:modified xsi:type="dcterms:W3CDTF">2021-04-23T08:31:00Z</dcterms:modified>
</cp:coreProperties>
</file>