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3EE33" w14:textId="77777777" w:rsidR="005A1E7E" w:rsidRPr="009355AC" w:rsidRDefault="005A1E7E" w:rsidP="005A1E7E">
      <w:pPr>
        <w:spacing w:line="360" w:lineRule="auto"/>
        <w:rPr>
          <w:lang w:val="en-GB"/>
        </w:rPr>
      </w:pPr>
      <w:bookmarkStart w:id="0" w:name="OLE_LINK1"/>
      <w:bookmarkStart w:id="1" w:name="_Hlk526413990"/>
      <w:r w:rsidRPr="00A759E6">
        <w:rPr>
          <w:rFonts w:eastAsia="Arial" w:cs="Arial"/>
          <w:b/>
          <w:bCs/>
          <w:sz w:val="36"/>
          <w:szCs w:val="36"/>
          <w:lang w:val="en-GB"/>
        </w:rPr>
        <w:t>168 novità motion plastics anche lavorando da casa</w:t>
      </w:r>
    </w:p>
    <w:p w14:paraId="53760B25" w14:textId="2438B3A6" w:rsidR="005A1E7E" w:rsidRPr="009355AC" w:rsidRDefault="005A1E7E" w:rsidP="005A1E7E">
      <w:pPr>
        <w:spacing w:line="360" w:lineRule="auto"/>
        <w:rPr>
          <w:rFonts w:eastAsia="Arial" w:cs="Arial"/>
          <w:b/>
          <w:bCs/>
          <w:szCs w:val="22"/>
          <w:lang w:val="en-GB"/>
        </w:rPr>
      </w:pPr>
      <w:r w:rsidRPr="00A759E6">
        <w:rPr>
          <w:rFonts w:eastAsia="Arial" w:cs="Arial"/>
          <w:b/>
          <w:bCs/>
          <w:szCs w:val="22"/>
          <w:lang w:val="en-GB"/>
        </w:rPr>
        <w:t>Nonostante il periodo particolare, cresce il numero delle novità rispetto all'anno scorso - dall'azionamento robot integrato al cuscinetto a sfere che dura 21 volte più a lungo</w:t>
      </w:r>
    </w:p>
    <w:p w14:paraId="72966481" w14:textId="77777777" w:rsidR="005A1E7E" w:rsidRPr="009355AC" w:rsidRDefault="005A1E7E" w:rsidP="005A1E7E">
      <w:pPr>
        <w:spacing w:line="360" w:lineRule="auto"/>
        <w:rPr>
          <w:rFonts w:eastAsia="Arial" w:cs="Arial"/>
          <w:b/>
          <w:bCs/>
          <w:lang w:val="en-GB"/>
        </w:rPr>
      </w:pPr>
    </w:p>
    <w:p w14:paraId="0E9A8F72" w14:textId="0E7456A2" w:rsidR="005A1E7E" w:rsidRPr="009355AC" w:rsidRDefault="005A1E7E" w:rsidP="005A1E7E">
      <w:pPr>
        <w:spacing w:line="360" w:lineRule="auto"/>
        <w:rPr>
          <w:lang w:val="en-GB"/>
        </w:rPr>
      </w:pPr>
      <w:r w:rsidRPr="00A759E6">
        <w:rPr>
          <w:rFonts w:eastAsia="Arial" w:cs="Arial"/>
          <w:b/>
          <w:bCs/>
          <w:lang w:val="en-GB"/>
        </w:rPr>
        <w:t>Nonostante la pandemia, igus accelera con l'innovazione. Gli ingenti investimenti nella digitalizzazione, nella logistica e nella consulenza da remoto hanno permesso di incrementare le vendite online del 30%, contenendo il calo nelle vendite totali a 4,8%. Il Gruppo, specializzato in motion plastics, apre nuovi orizzonti in termini di sostenibilità e continua a puntare sull'innovazione di prodotto. Così, questa primavera igus introduce una serie di novità senza precedenti, con 168 nuovi prodotti in tribopolimero.</w:t>
      </w:r>
    </w:p>
    <w:p w14:paraId="5A7DAF27" w14:textId="77777777" w:rsidR="005A1E7E" w:rsidRPr="009355AC" w:rsidRDefault="005A1E7E" w:rsidP="005A1E7E">
      <w:pPr>
        <w:spacing w:line="360" w:lineRule="auto"/>
        <w:rPr>
          <w:lang w:val="en-GB"/>
        </w:rPr>
      </w:pPr>
      <w:r w:rsidRPr="009355AC">
        <w:rPr>
          <w:rFonts w:eastAsia="Arial" w:cs="Arial"/>
          <w:b/>
          <w:bCs/>
          <w:lang w:val="en-GB"/>
        </w:rPr>
        <w:t xml:space="preserve"> </w:t>
      </w:r>
    </w:p>
    <w:p w14:paraId="22B5417D" w14:textId="094B892A" w:rsidR="005A1E7E" w:rsidRPr="009355AC" w:rsidRDefault="005A1E7E" w:rsidP="005A1E7E">
      <w:pPr>
        <w:spacing w:line="360" w:lineRule="auto"/>
        <w:rPr>
          <w:lang w:val="en-GB"/>
        </w:rPr>
      </w:pPr>
      <w:r w:rsidRPr="00A759E6">
        <w:rPr>
          <w:rFonts w:eastAsia="Arial" w:cs="Arial"/>
          <w:lang w:val="en-GB"/>
        </w:rPr>
        <w:t xml:space="preserve">L'anno scorso, in piena crisi Covid, il fatturato di igus è sceso a 727 milioni di euro, con un calo del 4,8%. Quest'anno invece, grazie all'aumento significativo degli ordini in arrivo, l'azienda guarda al futuro con ottimismo. Anche perché, il periodo di pandemia ha segnato un incremento nelle innovazioni prodotte anche lavorando da casa. Il risultato sono - solo per questa primavera - 168 novità in totale, tra nuovi prodotti, estensioni di gamma e nuove proposte digitali - un numero mai raggiunto prima. A metà aprile, igus ha svelato le novità in anteprima durante l'Hannover Messe Digital Edition. Dal 5 Maggio, i visitatori possono scoprire tutte le novità motion plastics con una visita digitale allo stand fisico-virtuale che igus ha allestito presso la sede centrale di Colonia (Germania). Un concetto, questo stand, che si è aggiudicato il premio "iF Design Award". </w:t>
      </w:r>
    </w:p>
    <w:p w14:paraId="1E9E157B" w14:textId="77777777" w:rsidR="005A1E7E" w:rsidRPr="009355AC" w:rsidRDefault="005A1E7E" w:rsidP="005A1E7E">
      <w:pPr>
        <w:spacing w:line="360" w:lineRule="auto"/>
        <w:rPr>
          <w:rFonts w:eastAsia="Arial" w:cs="Arial"/>
          <w:b/>
          <w:bCs/>
          <w:lang w:val="en-GB"/>
        </w:rPr>
      </w:pPr>
    </w:p>
    <w:p w14:paraId="31AAC496" w14:textId="1529C1C4" w:rsidR="005A1E7E" w:rsidRPr="009355AC" w:rsidRDefault="00287A0D" w:rsidP="005A1E7E">
      <w:pPr>
        <w:spacing w:line="360" w:lineRule="auto"/>
        <w:rPr>
          <w:lang w:val="en-GB"/>
        </w:rPr>
      </w:pPr>
      <w:r w:rsidRPr="00A759E6">
        <w:rPr>
          <w:rFonts w:eastAsia="Arial" w:cs="Arial"/>
          <w:b/>
          <w:bCs/>
          <w:lang w:val="en-GB"/>
        </w:rPr>
        <w:t>ReBeL - a grandi passi verso l'automazione accessibile</w:t>
      </w:r>
    </w:p>
    <w:p w14:paraId="7F446B1B" w14:textId="5CB7B0AB" w:rsidR="005A1E7E" w:rsidRPr="009355AC" w:rsidRDefault="005A1E7E" w:rsidP="005A1E7E">
      <w:pPr>
        <w:spacing w:line="360" w:lineRule="auto"/>
        <w:rPr>
          <w:lang w:val="en-GB"/>
        </w:rPr>
      </w:pPr>
      <w:r w:rsidRPr="00A759E6">
        <w:rPr>
          <w:rFonts w:eastAsia="Arial" w:cs="Arial"/>
          <w:lang w:val="en-GB"/>
        </w:rPr>
        <w:t xml:space="preserve">Dopo due anni di sviluppo, sullo stand igus è possibile scoprire ReBeL, il nuovo azionamento per robot. Con questo kit modulare, l'utente può costruire il proprio braccio robotico in modo rapido e conveniente. Il cuore di ReBeL è un riduttore in plastica che presenta importanti miglioramenti. Un motore elettrico BLDC, con elettronica di potenza, integrato nel giunto che può essere collegato a vari controlli. Inoltre, è possibile scaricare gratuitamente il sistema di controllo igus </w:t>
      </w:r>
      <w:r w:rsidRPr="00A759E6">
        <w:rPr>
          <w:rFonts w:eastAsia="Arial" w:cs="Arial"/>
          <w:lang w:val="en-GB"/>
        </w:rPr>
        <w:lastRenderedPageBreak/>
        <w:t>per simulare in anticipo l'automazione da realizzare. Nel settore della "grande" robotica industriale invece, igus sta lanciando il sistema TRX, una soluzione che si propone di ripensare gli allestimenti robot. Il nuovo sistema di alimentazione si allunga, si accorcia e si torce. I cavi al suo interno sono inseriti "a spirale". Questo permette di risparmiare l'83% di peso sul terzo asse ed in uno spazio dimezzato.</w:t>
      </w:r>
    </w:p>
    <w:p w14:paraId="3700708E" w14:textId="77777777" w:rsidR="00340D87" w:rsidRPr="009355AC" w:rsidRDefault="005A1E7E" w:rsidP="005A1E7E">
      <w:pPr>
        <w:spacing w:line="360" w:lineRule="auto"/>
        <w:rPr>
          <w:lang w:val="en-GB"/>
        </w:rPr>
      </w:pPr>
      <w:r w:rsidRPr="009355AC">
        <w:rPr>
          <w:rFonts w:eastAsia="Arial" w:cs="Arial"/>
          <w:lang w:val="en-GB"/>
        </w:rPr>
        <w:t xml:space="preserve"> </w:t>
      </w:r>
    </w:p>
    <w:p w14:paraId="3C700741" w14:textId="7853841E" w:rsidR="005A1E7E" w:rsidRPr="009355AC" w:rsidRDefault="005A1E7E" w:rsidP="005A1E7E">
      <w:pPr>
        <w:spacing w:line="360" w:lineRule="auto"/>
        <w:rPr>
          <w:lang w:val="en-GB"/>
        </w:rPr>
      </w:pPr>
      <w:r w:rsidRPr="00A759E6">
        <w:rPr>
          <w:rFonts w:eastAsia="Arial" w:cs="Arial"/>
          <w:b/>
          <w:bCs/>
          <w:lang w:val="en-GB"/>
        </w:rPr>
        <w:t>Cuscinetti a sfera con funzionamento a secco e durata 21 volte maggiore</w:t>
      </w:r>
    </w:p>
    <w:p w14:paraId="30D31E42" w14:textId="6D0D5E1C" w:rsidR="005A1E7E" w:rsidRPr="009355AC" w:rsidRDefault="005A1E7E" w:rsidP="005A1E7E">
      <w:pPr>
        <w:spacing w:line="360" w:lineRule="auto"/>
        <w:rPr>
          <w:lang w:val="en-GB"/>
        </w:rPr>
      </w:pPr>
      <w:r w:rsidRPr="00A759E6">
        <w:rPr>
          <w:rFonts w:eastAsia="Arial" w:cs="Arial"/>
          <w:lang w:val="en-GB"/>
        </w:rPr>
        <w:t>igus presenta anche svariate novità nel campo dei cuscinetti esenti da lubrificazione e da manutenzione. In particolare, per i cuscinetti a sfere, i progettisti igus hanno ottenuto risultati incredibili in termini di durata d'esercizio. Nelle applicazioni con carico ridotto ed elevata velocità, la vita utile del cuscinetto risulta 21 volte più lunga. "Se, in passato, un prodotto di questo tipo durava un mese, oggi arriviamo a quasi due anni" spiega Lena Woelke, Manager Ricerca e Sviluppo per i cuscinetti a sfera xiros. Una soluzione di particolare interesse per le applicazioni con ventole o centrifughe</w:t>
      </w:r>
    </w:p>
    <w:p w14:paraId="2E3C950E" w14:textId="77777777" w:rsidR="005A1E7E" w:rsidRPr="009355AC" w:rsidRDefault="005A1E7E" w:rsidP="005A1E7E">
      <w:pPr>
        <w:spacing w:line="360" w:lineRule="auto"/>
        <w:rPr>
          <w:lang w:val="en-GB"/>
        </w:rPr>
      </w:pPr>
      <w:r w:rsidRPr="009355AC">
        <w:rPr>
          <w:rFonts w:eastAsia="Arial" w:cs="Arial"/>
          <w:lang w:val="en-GB"/>
        </w:rPr>
        <w:t xml:space="preserve"> </w:t>
      </w:r>
    </w:p>
    <w:p w14:paraId="652F1413" w14:textId="77777777" w:rsidR="005A1E7E" w:rsidRPr="009355AC" w:rsidRDefault="005A1E7E" w:rsidP="005A1E7E">
      <w:pPr>
        <w:spacing w:line="360" w:lineRule="auto"/>
        <w:rPr>
          <w:lang w:val="en-GB"/>
        </w:rPr>
      </w:pPr>
      <w:r w:rsidRPr="00A759E6">
        <w:rPr>
          <w:rFonts w:eastAsia="Arial" w:cs="Arial"/>
          <w:b/>
          <w:bCs/>
          <w:lang w:val="en-GB"/>
        </w:rPr>
        <w:t>La plastica diventa una risorsa sostenibile</w:t>
      </w:r>
    </w:p>
    <w:p w14:paraId="68828F5B" w14:textId="1537A66B" w:rsidR="005A1E7E" w:rsidRPr="009355AC" w:rsidRDefault="005A1E7E" w:rsidP="005A1E7E">
      <w:pPr>
        <w:spacing w:line="360" w:lineRule="auto"/>
        <w:rPr>
          <w:lang w:val="en-GB"/>
        </w:rPr>
      </w:pPr>
      <w:r w:rsidRPr="00A759E6">
        <w:rPr>
          <w:rFonts w:eastAsia="Arial" w:cs="Arial"/>
          <w:lang w:val="en-GB"/>
        </w:rPr>
        <w:t>Nella mission aziendale, i prodotti in plastica esenti da lubrificazione non solo devono presentare il minor impatto ambientale durante l'utilizzo, ma devono anche risultare da un processo di produzione a emissioni zero, con successivo riciclo. Il nuovo edificio aziendale - attualmente in costruzione - sarà clima-neutrale. Una caratteristica che si applicherà all'intera fabbrica entro il 2025. Per compensare e ridurre ulteriormente le sue emissioni, igus investe nelle tecnologie più avanzate ad esempio per i sistemi di estrazione e i filtri; un criterio che è stato determinante anche per il recente acquisto di numerose macchine di stampaggio ad iniezione, ultra silenziose, con un risparmio energetico fino al 40%. Con il suo programma "chainge" - l'azienda procede con le attività legate al riciclo meccanico. igus punta anche sulle nuove tipologie di riciclo chimico. il Gruppo ha infatti aumentato il proprio investimento in Mura Technology per un totale di 5 milioni di euro. La tecnologia HydroPRS di Mura permette di riconvertire i rifiuti in plastica in petrolio. Nel 2020 gli investimenti sono aumentati del 29%.</w:t>
      </w:r>
    </w:p>
    <w:p w14:paraId="64E0FEBC" w14:textId="1EBCF31C" w:rsidR="005A1E7E" w:rsidRPr="009355AC" w:rsidRDefault="005A1E7E" w:rsidP="005A1E7E">
      <w:pPr>
        <w:spacing w:line="360" w:lineRule="auto"/>
        <w:rPr>
          <w:lang w:val="en-GB"/>
        </w:rPr>
      </w:pPr>
      <w:r w:rsidRPr="009355AC">
        <w:rPr>
          <w:rFonts w:eastAsia="Arial" w:cs="Arial"/>
          <w:lang w:val="en-GB"/>
        </w:rPr>
        <w:t xml:space="preserve"> </w:t>
      </w:r>
    </w:p>
    <w:p w14:paraId="5DBF5815" w14:textId="77777777" w:rsidR="00A759E6" w:rsidRPr="00A759E6" w:rsidRDefault="00A759E6" w:rsidP="005A1E7E">
      <w:pPr>
        <w:spacing w:line="360" w:lineRule="auto"/>
        <w:rPr>
          <w:rFonts w:eastAsia="Arial" w:cs="Arial"/>
          <w:b/>
          <w:bCs/>
          <w:lang w:val="en-GB"/>
        </w:rPr>
      </w:pPr>
    </w:p>
    <w:p w14:paraId="5766E37B" w14:textId="77777777" w:rsidR="00A759E6" w:rsidRPr="00A759E6" w:rsidRDefault="00A759E6" w:rsidP="005A1E7E">
      <w:pPr>
        <w:spacing w:line="360" w:lineRule="auto"/>
        <w:rPr>
          <w:rFonts w:eastAsia="Arial" w:cs="Arial"/>
          <w:b/>
          <w:bCs/>
          <w:lang w:val="en-GB"/>
        </w:rPr>
      </w:pPr>
    </w:p>
    <w:p w14:paraId="269967A3" w14:textId="10A2FA3E" w:rsidR="005A1E7E" w:rsidRPr="009355AC" w:rsidRDefault="005A1E7E" w:rsidP="005A1E7E">
      <w:pPr>
        <w:spacing w:line="360" w:lineRule="auto"/>
        <w:rPr>
          <w:lang w:val="en-GB"/>
        </w:rPr>
      </w:pPr>
      <w:r w:rsidRPr="00A759E6">
        <w:rPr>
          <w:rFonts w:eastAsia="Arial" w:cs="Arial"/>
          <w:b/>
          <w:bCs/>
          <w:lang w:val="en-GB"/>
        </w:rPr>
        <w:lastRenderedPageBreak/>
        <w:t>Gli investimenti nella digitalizzazione e nelle capacità produttive sono un fattore importante per il successo dei clienti</w:t>
      </w:r>
    </w:p>
    <w:p w14:paraId="66299CEC" w14:textId="269CF465" w:rsidR="005A1E7E" w:rsidRPr="009355AC" w:rsidRDefault="00AC7C8E" w:rsidP="005A1E7E">
      <w:pPr>
        <w:spacing w:line="360" w:lineRule="auto"/>
        <w:rPr>
          <w:rFonts w:eastAsia="Arial" w:cs="Arial"/>
          <w:lang w:val="en-GB"/>
        </w:rPr>
      </w:pPr>
      <w:r w:rsidRPr="00A759E6">
        <w:rPr>
          <w:rFonts w:eastAsia="Arial" w:cs="Arial"/>
          <w:lang w:val="en-GB"/>
        </w:rPr>
        <w:t xml:space="preserve">Buona parte di questi investimenti è stata destinata agli shop online e agli strumenti che igus mette a disposizione sul web. Tutti gli shop sono stati rinnovati e propongono più informazioni utili per i clienti. I nuovi strumenti online per la configurazione e il calcolo della durata utile di ingranaggi, rulli, moduli lineari e motori passo passo, sono accessibili gratuitamente su internet, senza necessità di registrazione. Al tempo stesso, igus ha ampliato il proprio stock presso i vari magazzini in tutto il mondo. Oltre agli Stati Uniti con 23.000 componenti singoli e all'Europa con 88.000 codici, ora anche la Cina conta 21.000 articoli, disponibili in 24-48 ore, che possono essere forniti da igus sotto forma di innumerevoli varianti. Molti clienti apprezzano la possibilità di configurare un sistema online e di ordinarlo sul web, con tempi di consegna ridotti. In tutto il mondo, le vendite online sono aumentate del 30%. L'aumento del livello di stock per le materie prime e l'incremento del numero di macchine iniziato nel terzo trimestre del 2020 permettono a igus di garantire - oggi - consegne veloci in un periodo di rapida ripresa economica. </w:t>
      </w:r>
    </w:p>
    <w:p w14:paraId="3F5C68F6" w14:textId="77777777" w:rsidR="005A1E7E" w:rsidRPr="009355AC" w:rsidRDefault="005A1E7E" w:rsidP="005A1E7E">
      <w:pPr>
        <w:spacing w:line="360" w:lineRule="auto"/>
        <w:rPr>
          <w:rFonts w:eastAsia="Arial" w:cs="Arial"/>
          <w:b/>
          <w:bCs/>
          <w:lang w:val="en-GB"/>
        </w:rPr>
      </w:pPr>
    </w:p>
    <w:p w14:paraId="6575F93A" w14:textId="6EE4173D" w:rsidR="005A1E7E" w:rsidRPr="009355AC" w:rsidRDefault="005A1E7E" w:rsidP="005A1E7E">
      <w:pPr>
        <w:spacing w:line="360" w:lineRule="auto"/>
        <w:rPr>
          <w:lang w:val="en-GB"/>
        </w:rPr>
      </w:pPr>
      <w:r w:rsidRPr="00A759E6">
        <w:rPr>
          <w:rFonts w:eastAsia="Arial" w:cs="Arial"/>
          <w:b/>
          <w:bCs/>
          <w:lang w:val="en-GB"/>
        </w:rPr>
        <w:t>Cambiare: un dovere e un'opportunità al tempo stesso</w:t>
      </w:r>
    </w:p>
    <w:p w14:paraId="79E70AB2" w14:textId="5ED9C36A" w:rsidR="005A1E7E" w:rsidRPr="009355AC" w:rsidRDefault="005A1E7E" w:rsidP="005A1E7E">
      <w:pPr>
        <w:spacing w:line="360" w:lineRule="auto"/>
        <w:rPr>
          <w:lang w:val="en-GB"/>
        </w:rPr>
      </w:pPr>
      <w:r w:rsidRPr="00A759E6">
        <w:rPr>
          <w:rFonts w:eastAsia="Arial" w:cs="Arial"/>
          <w:lang w:val="en-GB"/>
        </w:rPr>
        <w:t>"Politica, tecnologia, mobilità, intrattenimento, clima, salute...Il mondo sta cambiando rapidamente" commenta Frank Blase, CEO igus. "E il nostro Gruppo vuole plasmare attivamente questo processo. Per questo sono orgoglioso dell'impegno e dell'attitudine al cambiamento e al miglioramento che dimostrano i colleghi igus in questo periodo." Dal 13 marzo 2020, i team lavorano prevalentemente da casa. Fino alla fine del 2022, igus continuerà ad applicare queste modalità di lavoro agile, con poche regole ma criteri di misurazione precisi. Nel frattempo, il Gruppo sta sperimentando nuovi ambienti e nuove formule per il lavoro on-site. "Come noi, tutte le realtà industriali - o quasi - stanno attraversando un periodo di profondo cambiamento. Questo cambiamento porta con sé nuovi prodotti che richiederanno nuovi metodi e nuove macchine. Tutto questo potrebbe innescare - nei prossimi anni - una crescita significativa per noi e per i nostri clienti."</w:t>
      </w:r>
    </w:p>
    <w:p w14:paraId="7E82A790" w14:textId="0CA16873" w:rsidR="00F97EC7" w:rsidRDefault="00F97EC7" w:rsidP="00F97EC7">
      <w:pPr>
        <w:spacing w:line="360" w:lineRule="auto"/>
        <w:rPr>
          <w:rStyle w:val="eop"/>
          <w:rFonts w:cs="Arial"/>
          <w:szCs w:val="22"/>
          <w:shd w:val="clear" w:color="auto" w:fill="FFFFFF"/>
          <w:lang w:val="en-GB"/>
        </w:rPr>
      </w:pPr>
    </w:p>
    <w:p w14:paraId="2730C052" w14:textId="4EF08067" w:rsidR="00A759E6" w:rsidRDefault="00A759E6" w:rsidP="00F97EC7">
      <w:pPr>
        <w:spacing w:line="360" w:lineRule="auto"/>
        <w:rPr>
          <w:rStyle w:val="eop"/>
          <w:rFonts w:cs="Arial"/>
          <w:szCs w:val="22"/>
          <w:shd w:val="clear" w:color="auto" w:fill="FFFFFF"/>
          <w:lang w:val="en-GB"/>
        </w:rPr>
      </w:pPr>
    </w:p>
    <w:p w14:paraId="7B7ADD69" w14:textId="1D67E04E" w:rsidR="00A759E6" w:rsidRDefault="00A759E6" w:rsidP="00F97EC7">
      <w:pPr>
        <w:spacing w:line="360" w:lineRule="auto"/>
        <w:rPr>
          <w:rStyle w:val="eop"/>
          <w:rFonts w:cs="Arial"/>
          <w:szCs w:val="22"/>
          <w:shd w:val="clear" w:color="auto" w:fill="FFFFFF"/>
          <w:lang w:val="en-GB"/>
        </w:rPr>
      </w:pPr>
    </w:p>
    <w:p w14:paraId="3514E3BB" w14:textId="77777777" w:rsidR="00A759E6" w:rsidRPr="009355AC" w:rsidRDefault="00A759E6" w:rsidP="00F97EC7">
      <w:pPr>
        <w:spacing w:line="360" w:lineRule="auto"/>
        <w:rPr>
          <w:rStyle w:val="eop"/>
          <w:rFonts w:cs="Arial"/>
          <w:szCs w:val="22"/>
          <w:shd w:val="clear" w:color="auto" w:fill="FFFFFF"/>
          <w:lang w:val="en-GB"/>
        </w:rPr>
      </w:pPr>
    </w:p>
    <w:bookmarkEnd w:id="0"/>
    <w:p w14:paraId="76DF09C6" w14:textId="2B49F290" w:rsidR="005A1E7E" w:rsidRPr="009C34F2" w:rsidRDefault="005A1E7E" w:rsidP="005F7728">
      <w:pPr>
        <w:overflowPunct/>
        <w:autoSpaceDE/>
        <w:autoSpaceDN/>
        <w:adjustRightInd/>
        <w:jc w:val="left"/>
        <w:textAlignment w:val="auto"/>
        <w:rPr>
          <w:b/>
          <w:lang w:val="en-GB"/>
        </w:rPr>
      </w:pPr>
      <w:r>
        <w:rPr>
          <w:b/>
        </w:rPr>
        <w:lastRenderedPageBreak/>
        <w:t>Didascalia:</w:t>
      </w:r>
    </w:p>
    <w:p w14:paraId="6586DF26" w14:textId="77777777" w:rsidR="005A1E7E" w:rsidRPr="009C34F2" w:rsidRDefault="005A1E7E" w:rsidP="005A1E7E">
      <w:pPr>
        <w:suppressAutoHyphens/>
        <w:spacing w:line="360" w:lineRule="auto"/>
        <w:rPr>
          <w:b/>
          <w:lang w:val="en-GB"/>
        </w:rPr>
      </w:pPr>
    </w:p>
    <w:p w14:paraId="022B9624" w14:textId="2B6ED562" w:rsidR="005A1E7E" w:rsidRPr="009C34F2" w:rsidRDefault="009C34F2" w:rsidP="005A1E7E">
      <w:pPr>
        <w:suppressAutoHyphens/>
        <w:spacing w:line="360" w:lineRule="auto"/>
        <w:rPr>
          <w:b/>
          <w:lang w:val="en-GB"/>
        </w:rPr>
      </w:pPr>
      <w:r>
        <w:rPr>
          <w:b/>
          <w:noProof/>
          <w:lang w:val="en-GB"/>
        </w:rPr>
        <w:drawing>
          <wp:inline distT="0" distB="0" distL="0" distR="0" wp14:anchorId="599B9D96" wp14:editId="060752EC">
            <wp:extent cx="4382219" cy="2697634"/>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5871" cy="2699882"/>
                    </a:xfrm>
                    <a:prstGeom prst="rect">
                      <a:avLst/>
                    </a:prstGeom>
                    <a:noFill/>
                    <a:ln>
                      <a:noFill/>
                    </a:ln>
                  </pic:spPr>
                </pic:pic>
              </a:graphicData>
            </a:graphic>
          </wp:inline>
        </w:drawing>
      </w:r>
    </w:p>
    <w:p w14:paraId="5D2B94AE" w14:textId="5B02F605" w:rsidR="005A1E7E" w:rsidRPr="009C34F2" w:rsidRDefault="005A1E7E" w:rsidP="005A1E7E">
      <w:pPr>
        <w:suppressAutoHyphens/>
        <w:spacing w:line="360" w:lineRule="auto"/>
        <w:rPr>
          <w:rFonts w:cs="Arial"/>
          <w:b/>
          <w:lang w:val="en-GB"/>
        </w:rPr>
      </w:pPr>
      <w:r w:rsidRPr="00A759E6">
        <w:rPr>
          <w:rFonts w:cs="Arial"/>
          <w:b/>
          <w:lang w:val="en-GB"/>
        </w:rPr>
        <w:t>Foto PM1621-1</w:t>
      </w:r>
    </w:p>
    <w:p w14:paraId="6BF3BA7E" w14:textId="39FD051E" w:rsidR="005A1E7E" w:rsidRPr="00A759E6" w:rsidRDefault="0E41699A" w:rsidP="00A759E6">
      <w:pPr>
        <w:suppressAutoHyphens/>
        <w:spacing w:line="360" w:lineRule="auto"/>
        <w:jc w:val="left"/>
        <w:rPr>
          <w:lang w:val="en-GB"/>
        </w:rPr>
      </w:pPr>
      <w:r w:rsidRPr="00A759E6">
        <w:rPr>
          <w:lang w:val="en-GB"/>
        </w:rPr>
        <w:t>Il CEO Frank Blase presenta il sistema di alimentazione per robot TRX presso lo stand allestito a Colonia. Questo concetto di stand fisico-virtuale ha ricevuto l'iF Communication Design Award 2021. (Fonte: igus GmbH)</w:t>
      </w:r>
    </w:p>
    <w:p w14:paraId="3ABA1E93" w14:textId="43F16D43" w:rsidR="00A759E6" w:rsidRPr="00A759E6" w:rsidRDefault="00A759E6" w:rsidP="00A759E6">
      <w:pPr>
        <w:suppressAutoHyphens/>
        <w:spacing w:line="360" w:lineRule="auto"/>
        <w:jc w:val="left"/>
        <w:rPr>
          <w:lang w:val="en-GB"/>
        </w:rPr>
      </w:pPr>
    </w:p>
    <w:p w14:paraId="1FF96DE5" w14:textId="13F2B423" w:rsidR="00A759E6" w:rsidRPr="00A759E6" w:rsidRDefault="00A759E6" w:rsidP="00A759E6">
      <w:pPr>
        <w:suppressAutoHyphens/>
        <w:spacing w:line="360" w:lineRule="auto"/>
        <w:jc w:val="left"/>
        <w:rPr>
          <w:lang w:val="en-GB"/>
        </w:rPr>
      </w:pPr>
    </w:p>
    <w:p w14:paraId="60F563FA" w14:textId="1B8AD7DE" w:rsidR="00A759E6" w:rsidRPr="00A759E6" w:rsidRDefault="00A759E6" w:rsidP="00A759E6">
      <w:pPr>
        <w:suppressAutoHyphens/>
        <w:spacing w:line="360" w:lineRule="auto"/>
        <w:jc w:val="left"/>
        <w:rPr>
          <w:lang w:val="en-GB"/>
        </w:rPr>
      </w:pPr>
    </w:p>
    <w:p w14:paraId="38882F99" w14:textId="686DA846" w:rsidR="00A759E6" w:rsidRPr="00A759E6" w:rsidRDefault="00A759E6" w:rsidP="00A759E6">
      <w:pPr>
        <w:suppressAutoHyphens/>
        <w:spacing w:line="360" w:lineRule="auto"/>
        <w:jc w:val="left"/>
        <w:rPr>
          <w:lang w:val="en-GB"/>
        </w:rPr>
      </w:pPr>
    </w:p>
    <w:p w14:paraId="51DD7C0A" w14:textId="16454DD0" w:rsidR="00A759E6" w:rsidRPr="00A759E6" w:rsidRDefault="00A759E6" w:rsidP="00A759E6">
      <w:pPr>
        <w:suppressAutoHyphens/>
        <w:spacing w:line="360" w:lineRule="auto"/>
        <w:jc w:val="left"/>
        <w:rPr>
          <w:lang w:val="en-GB"/>
        </w:rPr>
      </w:pPr>
    </w:p>
    <w:p w14:paraId="7BC6E6B9" w14:textId="28886B48" w:rsidR="00A759E6" w:rsidRPr="00A759E6" w:rsidRDefault="00A759E6" w:rsidP="00A759E6">
      <w:pPr>
        <w:suppressAutoHyphens/>
        <w:spacing w:line="360" w:lineRule="auto"/>
        <w:jc w:val="left"/>
        <w:rPr>
          <w:lang w:val="en-GB"/>
        </w:rPr>
      </w:pPr>
    </w:p>
    <w:p w14:paraId="14886CF8" w14:textId="05B7E6F9" w:rsidR="00A759E6" w:rsidRPr="00A759E6" w:rsidRDefault="00A759E6" w:rsidP="00A759E6">
      <w:pPr>
        <w:suppressAutoHyphens/>
        <w:spacing w:line="360" w:lineRule="auto"/>
        <w:jc w:val="left"/>
        <w:rPr>
          <w:lang w:val="en-GB"/>
        </w:rPr>
      </w:pPr>
    </w:p>
    <w:p w14:paraId="7B248365" w14:textId="4C0F05EE" w:rsidR="00A759E6" w:rsidRPr="00A759E6" w:rsidRDefault="00A759E6" w:rsidP="00A759E6">
      <w:pPr>
        <w:suppressAutoHyphens/>
        <w:spacing w:line="360" w:lineRule="auto"/>
        <w:jc w:val="left"/>
        <w:rPr>
          <w:lang w:val="en-GB"/>
        </w:rPr>
      </w:pPr>
    </w:p>
    <w:p w14:paraId="7763663B" w14:textId="4E6746F0" w:rsidR="00A759E6" w:rsidRPr="00A759E6" w:rsidRDefault="00A759E6" w:rsidP="00A759E6">
      <w:pPr>
        <w:suppressAutoHyphens/>
        <w:spacing w:line="360" w:lineRule="auto"/>
        <w:jc w:val="left"/>
        <w:rPr>
          <w:lang w:val="en-GB"/>
        </w:rPr>
      </w:pPr>
    </w:p>
    <w:p w14:paraId="6B1935E2" w14:textId="5B4FB5FF" w:rsidR="00A759E6" w:rsidRPr="00A759E6" w:rsidRDefault="00A759E6" w:rsidP="00A759E6">
      <w:pPr>
        <w:suppressAutoHyphens/>
        <w:spacing w:line="360" w:lineRule="auto"/>
        <w:jc w:val="left"/>
        <w:rPr>
          <w:lang w:val="en-GB"/>
        </w:rPr>
      </w:pPr>
    </w:p>
    <w:p w14:paraId="1C05F166" w14:textId="4A7D195C" w:rsidR="00A759E6" w:rsidRPr="00A759E6" w:rsidRDefault="00A759E6" w:rsidP="00A759E6">
      <w:pPr>
        <w:suppressAutoHyphens/>
        <w:spacing w:line="360" w:lineRule="auto"/>
        <w:jc w:val="left"/>
        <w:rPr>
          <w:lang w:val="en-GB"/>
        </w:rPr>
      </w:pPr>
    </w:p>
    <w:p w14:paraId="3C42CC7E" w14:textId="2124C3A8" w:rsidR="00A759E6" w:rsidRPr="00A759E6" w:rsidRDefault="00A759E6" w:rsidP="00A759E6">
      <w:pPr>
        <w:suppressAutoHyphens/>
        <w:spacing w:line="360" w:lineRule="auto"/>
        <w:jc w:val="left"/>
        <w:rPr>
          <w:lang w:val="en-GB"/>
        </w:rPr>
      </w:pPr>
    </w:p>
    <w:p w14:paraId="1A72D82E" w14:textId="6FE6F98B" w:rsidR="00A759E6" w:rsidRPr="00A759E6" w:rsidRDefault="00A759E6" w:rsidP="00A759E6">
      <w:pPr>
        <w:suppressAutoHyphens/>
        <w:spacing w:line="360" w:lineRule="auto"/>
        <w:jc w:val="left"/>
        <w:rPr>
          <w:lang w:val="en-GB"/>
        </w:rPr>
      </w:pPr>
    </w:p>
    <w:p w14:paraId="0B003AB7" w14:textId="43F3456F" w:rsidR="00A759E6" w:rsidRPr="00A759E6" w:rsidRDefault="00A759E6" w:rsidP="00A759E6">
      <w:pPr>
        <w:suppressAutoHyphens/>
        <w:spacing w:line="360" w:lineRule="auto"/>
        <w:jc w:val="left"/>
        <w:rPr>
          <w:lang w:val="en-GB"/>
        </w:rPr>
      </w:pPr>
    </w:p>
    <w:p w14:paraId="66BB8D3C" w14:textId="330A1DA0" w:rsidR="00A759E6" w:rsidRPr="00A759E6" w:rsidRDefault="00A759E6" w:rsidP="00A759E6">
      <w:pPr>
        <w:suppressAutoHyphens/>
        <w:spacing w:line="360" w:lineRule="auto"/>
        <w:jc w:val="left"/>
        <w:rPr>
          <w:lang w:val="en-GB"/>
        </w:rPr>
      </w:pPr>
    </w:p>
    <w:p w14:paraId="261F4B5C" w14:textId="41F264C6" w:rsidR="00A759E6" w:rsidRPr="00A759E6" w:rsidRDefault="00A759E6" w:rsidP="00A759E6">
      <w:pPr>
        <w:suppressAutoHyphens/>
        <w:spacing w:line="360" w:lineRule="auto"/>
        <w:jc w:val="left"/>
        <w:rPr>
          <w:lang w:val="en-GB"/>
        </w:rPr>
      </w:pPr>
    </w:p>
    <w:p w14:paraId="0B10E1A4" w14:textId="4B4F49BD" w:rsidR="00A759E6" w:rsidRPr="00A759E6" w:rsidRDefault="00A759E6" w:rsidP="00A759E6">
      <w:pPr>
        <w:suppressAutoHyphens/>
        <w:spacing w:line="360" w:lineRule="auto"/>
        <w:jc w:val="left"/>
        <w:rPr>
          <w:lang w:val="en-GB"/>
        </w:rPr>
      </w:pPr>
    </w:p>
    <w:p w14:paraId="3BCCB146" w14:textId="2E73C27E" w:rsidR="00A759E6" w:rsidRPr="00A759E6" w:rsidRDefault="00A759E6" w:rsidP="00A759E6">
      <w:pPr>
        <w:suppressAutoHyphens/>
        <w:spacing w:line="360" w:lineRule="auto"/>
        <w:jc w:val="left"/>
        <w:rPr>
          <w:lang w:val="en-GB"/>
        </w:rPr>
      </w:pPr>
    </w:p>
    <w:p w14:paraId="29F93218" w14:textId="4B523623" w:rsidR="00A759E6" w:rsidRPr="00A759E6" w:rsidRDefault="00A759E6" w:rsidP="00A759E6">
      <w:pPr>
        <w:suppressAutoHyphens/>
        <w:spacing w:line="360" w:lineRule="auto"/>
        <w:jc w:val="left"/>
        <w:rPr>
          <w:lang w:val="en-GB"/>
        </w:rPr>
      </w:pPr>
    </w:p>
    <w:p w14:paraId="5E8C46E6" w14:textId="77777777" w:rsidR="00A759E6" w:rsidRPr="000C72AA" w:rsidRDefault="00A759E6" w:rsidP="00A759E6">
      <w:pPr>
        <w:rPr>
          <w:rFonts w:ascii="Calibri" w:hAnsi="Calibri"/>
          <w:b/>
          <w:sz w:val="18"/>
          <w:szCs w:val="18"/>
          <w:lang w:val="it-IT"/>
        </w:rPr>
      </w:pPr>
      <w:r w:rsidRPr="000C72AA">
        <w:rPr>
          <w:b/>
          <w:sz w:val="18"/>
          <w:szCs w:val="18"/>
          <w:lang w:val="it-IT"/>
        </w:rPr>
        <w:lastRenderedPageBreak/>
        <w:t>Relazioni Stampa igus GmbH (Germania)</w:t>
      </w:r>
    </w:p>
    <w:p w14:paraId="4688C3AA" w14:textId="77777777" w:rsidR="00A759E6" w:rsidRDefault="00A759E6" w:rsidP="00A759E6">
      <w:pPr>
        <w:rPr>
          <w:sz w:val="18"/>
          <w:szCs w:val="18"/>
          <w:lang w:val="en-GB" w:eastAsia="en-GB"/>
        </w:rPr>
      </w:pPr>
    </w:p>
    <w:p w14:paraId="07C72FFF" w14:textId="77777777" w:rsidR="00A759E6" w:rsidRPr="00D8542A" w:rsidRDefault="00A759E6" w:rsidP="00A759E6">
      <w:pPr>
        <w:rPr>
          <w:sz w:val="18"/>
          <w:szCs w:val="18"/>
          <w:lang w:val="en-US"/>
        </w:rPr>
      </w:pPr>
      <w:r w:rsidRPr="00D8542A">
        <w:rPr>
          <w:sz w:val="18"/>
          <w:szCs w:val="18"/>
          <w:lang w:val="en-GB" w:eastAsia="en-GB"/>
        </w:rPr>
        <w:t>Oliver Cyrus</w:t>
      </w:r>
      <w:r w:rsidRPr="00D8542A">
        <w:rPr>
          <w:sz w:val="18"/>
          <w:szCs w:val="18"/>
          <w:lang w:val="en-GB" w:eastAsia="en-GB"/>
        </w:rPr>
        <w:tab/>
      </w:r>
      <w:r w:rsidRPr="00D8542A">
        <w:rPr>
          <w:sz w:val="18"/>
          <w:szCs w:val="18"/>
          <w:lang w:val="en-GB" w:eastAsia="en-GB"/>
        </w:rPr>
        <w:tab/>
      </w:r>
      <w:r w:rsidRPr="00D8542A">
        <w:rPr>
          <w:sz w:val="18"/>
          <w:szCs w:val="18"/>
          <w:lang w:val="en-GB" w:eastAsia="en-GB"/>
        </w:rPr>
        <w:tab/>
      </w:r>
      <w:r w:rsidRPr="00D8542A">
        <w:rPr>
          <w:sz w:val="18"/>
          <w:szCs w:val="18"/>
          <w:lang w:val="en-GB" w:eastAsia="en-GB"/>
        </w:rPr>
        <w:tab/>
      </w:r>
      <w:r w:rsidRPr="00D8542A">
        <w:rPr>
          <w:sz w:val="18"/>
          <w:szCs w:val="18"/>
          <w:lang w:val="en-US"/>
        </w:rPr>
        <w:t>Anja Görtz-Olscher</w:t>
      </w:r>
    </w:p>
    <w:p w14:paraId="7F88F7F0" w14:textId="77777777" w:rsidR="00A759E6" w:rsidRPr="00D8542A" w:rsidRDefault="00A759E6" w:rsidP="00A759E6">
      <w:pPr>
        <w:overflowPunct/>
        <w:autoSpaceDE/>
        <w:autoSpaceDN/>
        <w:adjustRightInd/>
        <w:textAlignment w:val="auto"/>
        <w:rPr>
          <w:sz w:val="18"/>
          <w:szCs w:val="18"/>
          <w:lang w:val="en-GB" w:eastAsia="en-GB"/>
        </w:rPr>
      </w:pPr>
      <w:r w:rsidRPr="00D8542A">
        <w:rPr>
          <w:sz w:val="18"/>
          <w:szCs w:val="18"/>
          <w:lang w:val="en-GB" w:eastAsia="en-GB"/>
        </w:rPr>
        <w:t>Head of PR and Advertising</w:t>
      </w:r>
      <w:r w:rsidRPr="00D8542A">
        <w:rPr>
          <w:sz w:val="18"/>
          <w:szCs w:val="18"/>
          <w:lang w:val="en-GB" w:eastAsia="en-GB"/>
        </w:rPr>
        <w:tab/>
      </w:r>
      <w:r w:rsidRPr="00D8542A">
        <w:rPr>
          <w:sz w:val="18"/>
          <w:szCs w:val="18"/>
          <w:lang w:val="en-GB" w:eastAsia="en-GB"/>
        </w:rPr>
        <w:tab/>
        <w:t>Manager PR and Advertising</w:t>
      </w:r>
    </w:p>
    <w:p w14:paraId="449CBC21" w14:textId="77777777" w:rsidR="00A759E6" w:rsidRPr="00D8542A" w:rsidRDefault="00A759E6" w:rsidP="00A759E6">
      <w:pPr>
        <w:rPr>
          <w:sz w:val="18"/>
          <w:szCs w:val="18"/>
          <w:lang w:val="en-GB"/>
        </w:rPr>
      </w:pPr>
    </w:p>
    <w:p w14:paraId="4BEA2743" w14:textId="77777777" w:rsidR="00A759E6" w:rsidRPr="00D8542A" w:rsidRDefault="00A759E6" w:rsidP="00A759E6">
      <w:pPr>
        <w:rPr>
          <w:sz w:val="18"/>
          <w:szCs w:val="18"/>
          <w:lang w:val="en-US"/>
        </w:rPr>
      </w:pPr>
      <w:r w:rsidRPr="00D8542A">
        <w:rPr>
          <w:sz w:val="18"/>
          <w:szCs w:val="18"/>
          <w:lang w:val="en-US"/>
        </w:rPr>
        <w:t>igus</w:t>
      </w:r>
      <w:r w:rsidRPr="00D8542A">
        <w:rPr>
          <w:sz w:val="18"/>
          <w:szCs w:val="18"/>
          <w:vertAlign w:val="superscript"/>
          <w:lang w:val="en-US"/>
        </w:rPr>
        <w:t>®</w:t>
      </w:r>
      <w:r w:rsidRPr="00D8542A">
        <w:rPr>
          <w:sz w:val="18"/>
          <w:szCs w:val="18"/>
          <w:lang w:val="en-US"/>
        </w:rPr>
        <w:t xml:space="preserve"> GmbH</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igus</w:t>
      </w:r>
      <w:r w:rsidRPr="00D8542A">
        <w:rPr>
          <w:sz w:val="18"/>
          <w:szCs w:val="18"/>
          <w:vertAlign w:val="superscript"/>
          <w:lang w:val="en-US"/>
        </w:rPr>
        <w:t>®</w:t>
      </w:r>
      <w:r w:rsidRPr="00D8542A">
        <w:rPr>
          <w:sz w:val="18"/>
          <w:szCs w:val="18"/>
          <w:lang w:val="en-US"/>
        </w:rPr>
        <w:t xml:space="preserve"> GmbH</w:t>
      </w:r>
    </w:p>
    <w:p w14:paraId="70F1170B" w14:textId="77777777" w:rsidR="00A759E6" w:rsidRPr="00D8542A" w:rsidRDefault="00A759E6" w:rsidP="00A759E6">
      <w:pPr>
        <w:rPr>
          <w:sz w:val="18"/>
          <w:szCs w:val="18"/>
          <w:lang w:val="en-US"/>
        </w:rPr>
      </w:pPr>
      <w:r w:rsidRPr="00D8542A">
        <w:rPr>
          <w:sz w:val="18"/>
          <w:szCs w:val="18"/>
          <w:lang w:val="en-US"/>
        </w:rPr>
        <w:t>Spicher Str. 1a</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Spicher Str. 1a</w:t>
      </w:r>
    </w:p>
    <w:p w14:paraId="6C0DFBCD" w14:textId="77777777" w:rsidR="00A759E6" w:rsidRPr="00D8542A" w:rsidRDefault="00A759E6" w:rsidP="00A759E6">
      <w:pPr>
        <w:rPr>
          <w:sz w:val="18"/>
          <w:szCs w:val="18"/>
          <w:lang w:val="en-US"/>
        </w:rPr>
      </w:pPr>
      <w:r w:rsidRPr="00D8542A">
        <w:rPr>
          <w:sz w:val="18"/>
          <w:szCs w:val="18"/>
          <w:lang w:val="en-US"/>
        </w:rPr>
        <w:t>51147 Cologne</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51147 Cologne</w:t>
      </w:r>
    </w:p>
    <w:p w14:paraId="6F81DC95" w14:textId="77777777" w:rsidR="00A759E6" w:rsidRPr="00D8542A" w:rsidRDefault="00A759E6" w:rsidP="00A759E6">
      <w:pPr>
        <w:rPr>
          <w:sz w:val="18"/>
          <w:szCs w:val="18"/>
          <w:lang w:val="en-US"/>
        </w:rPr>
      </w:pPr>
      <w:r w:rsidRPr="00D8542A">
        <w:rPr>
          <w:sz w:val="18"/>
          <w:szCs w:val="18"/>
          <w:lang w:val="en-US"/>
        </w:rPr>
        <w:t>Tel. 0 22 03 / 96 49-459</w:t>
      </w:r>
      <w:r w:rsidRPr="00D8542A">
        <w:rPr>
          <w:sz w:val="18"/>
          <w:szCs w:val="18"/>
          <w:lang w:val="en-US"/>
        </w:rPr>
        <w:tab/>
      </w:r>
      <w:r w:rsidRPr="00D8542A">
        <w:rPr>
          <w:sz w:val="18"/>
          <w:szCs w:val="18"/>
          <w:lang w:val="en-US"/>
        </w:rPr>
        <w:tab/>
      </w:r>
      <w:r w:rsidRPr="00D8542A">
        <w:rPr>
          <w:sz w:val="18"/>
          <w:szCs w:val="18"/>
          <w:lang w:val="en-US"/>
        </w:rPr>
        <w:tab/>
        <w:t>Tel. 0 22 03 / 96 49-7153</w:t>
      </w:r>
    </w:p>
    <w:p w14:paraId="63F83CBC" w14:textId="77777777" w:rsidR="00A759E6" w:rsidRPr="00D8542A" w:rsidRDefault="00A759E6" w:rsidP="00A759E6">
      <w:pPr>
        <w:rPr>
          <w:sz w:val="18"/>
          <w:szCs w:val="18"/>
          <w:lang w:val="fr-FR"/>
        </w:rPr>
      </w:pPr>
      <w:hyperlink r:id="rId8" w:history="1">
        <w:r w:rsidRPr="00D8542A">
          <w:rPr>
            <w:rStyle w:val="Hyperlink"/>
            <w:sz w:val="18"/>
            <w:szCs w:val="18"/>
            <w:lang w:val="fr-FR"/>
          </w:rPr>
          <w:t>ocyrus@igus.net</w:t>
        </w:r>
      </w:hyperlink>
      <w:r w:rsidRPr="00D8542A">
        <w:rPr>
          <w:sz w:val="18"/>
          <w:szCs w:val="18"/>
          <w:lang w:val="fr-FR"/>
        </w:rPr>
        <w:tab/>
      </w:r>
      <w:r w:rsidRPr="00D8542A">
        <w:rPr>
          <w:sz w:val="18"/>
          <w:szCs w:val="18"/>
          <w:lang w:val="fr-FR"/>
        </w:rPr>
        <w:tab/>
      </w:r>
      <w:r w:rsidRPr="00D8542A">
        <w:rPr>
          <w:sz w:val="18"/>
          <w:szCs w:val="18"/>
          <w:lang w:val="fr-FR"/>
        </w:rPr>
        <w:tab/>
      </w:r>
      <w:r w:rsidRPr="00D8542A">
        <w:rPr>
          <w:sz w:val="18"/>
          <w:szCs w:val="18"/>
          <w:lang w:val="fr-FR"/>
        </w:rPr>
        <w:tab/>
      </w:r>
      <w:hyperlink r:id="rId9" w:history="1">
        <w:r w:rsidRPr="00D8542A">
          <w:rPr>
            <w:rStyle w:val="Hyperlink"/>
            <w:sz w:val="18"/>
            <w:szCs w:val="18"/>
            <w:lang w:val="fr-FR"/>
          </w:rPr>
          <w:t>agoertz@igus.net</w:t>
        </w:r>
      </w:hyperlink>
    </w:p>
    <w:p w14:paraId="453ED4D5" w14:textId="77777777" w:rsidR="00A759E6" w:rsidRPr="00D8542A" w:rsidRDefault="00A759E6" w:rsidP="00A759E6">
      <w:pPr>
        <w:suppressAutoHyphens/>
        <w:spacing w:line="360" w:lineRule="auto"/>
        <w:rPr>
          <w:sz w:val="18"/>
          <w:szCs w:val="18"/>
          <w:lang w:val="fr-FR"/>
        </w:rPr>
      </w:pPr>
      <w:hyperlink r:id="rId10" w:history="1">
        <w:r w:rsidRPr="00D8542A">
          <w:rPr>
            <w:rStyle w:val="Hyperlink"/>
            <w:sz w:val="18"/>
            <w:szCs w:val="18"/>
            <w:lang w:val="fr-FR"/>
          </w:rPr>
          <w:t>www.igus.de/presse</w:t>
        </w:r>
      </w:hyperlink>
      <w:r w:rsidRPr="00D8542A">
        <w:rPr>
          <w:sz w:val="18"/>
          <w:szCs w:val="18"/>
          <w:lang w:val="fr-FR"/>
        </w:rPr>
        <w:tab/>
      </w:r>
      <w:r w:rsidRPr="00D8542A">
        <w:rPr>
          <w:sz w:val="18"/>
          <w:szCs w:val="18"/>
          <w:lang w:val="fr-FR"/>
        </w:rPr>
        <w:tab/>
      </w:r>
      <w:r w:rsidRPr="00D8542A">
        <w:rPr>
          <w:sz w:val="18"/>
          <w:szCs w:val="18"/>
          <w:lang w:val="fr-FR"/>
        </w:rPr>
        <w:tab/>
      </w:r>
      <w:hyperlink r:id="rId11" w:history="1">
        <w:r w:rsidRPr="00D8542A">
          <w:rPr>
            <w:rStyle w:val="Hyperlink"/>
            <w:sz w:val="18"/>
            <w:szCs w:val="18"/>
            <w:lang w:val="fr-FR"/>
          </w:rPr>
          <w:t>www.igus.de/presse</w:t>
        </w:r>
      </w:hyperlink>
    </w:p>
    <w:p w14:paraId="1677D5BC" w14:textId="77777777" w:rsidR="00A759E6" w:rsidRDefault="00A759E6" w:rsidP="00A759E6">
      <w:pPr>
        <w:overflowPunct/>
        <w:autoSpaceDE/>
        <w:autoSpaceDN/>
        <w:adjustRightInd/>
        <w:spacing w:line="360" w:lineRule="auto"/>
        <w:ind w:right="-28"/>
        <w:textAlignment w:val="auto"/>
        <w:rPr>
          <w:color w:val="A6A6A6"/>
          <w:szCs w:val="24"/>
          <w:lang w:val="fr-FR"/>
        </w:rPr>
      </w:pPr>
    </w:p>
    <w:p w14:paraId="0E4F456C" w14:textId="77777777" w:rsidR="00A759E6" w:rsidRPr="000C72AA" w:rsidRDefault="00A759E6" w:rsidP="00A759E6">
      <w:pPr>
        <w:rPr>
          <w:rFonts w:ascii="Calibri" w:hAnsi="Calibri"/>
          <w:b/>
          <w:sz w:val="18"/>
          <w:szCs w:val="18"/>
          <w:lang w:val="it-IT"/>
        </w:rPr>
      </w:pPr>
      <w:r w:rsidRPr="000C72AA">
        <w:rPr>
          <w:b/>
          <w:sz w:val="18"/>
          <w:szCs w:val="18"/>
          <w:lang w:val="it-IT"/>
        </w:rPr>
        <w:t>Relazioni Stampa igus Srl (Italia)</w:t>
      </w:r>
    </w:p>
    <w:p w14:paraId="1226F596" w14:textId="77777777" w:rsidR="00A759E6" w:rsidRDefault="00A759E6" w:rsidP="00A759E6">
      <w:pPr>
        <w:rPr>
          <w:rFonts w:cs="Arial"/>
          <w:sz w:val="18"/>
          <w:szCs w:val="18"/>
          <w:lang w:val="it-IT"/>
        </w:rPr>
      </w:pPr>
    </w:p>
    <w:p w14:paraId="7BA83B8D" w14:textId="77777777" w:rsidR="00A759E6" w:rsidRPr="00975D33" w:rsidRDefault="00A759E6" w:rsidP="00A759E6">
      <w:pPr>
        <w:rPr>
          <w:rFonts w:cs="Arial"/>
          <w:sz w:val="18"/>
          <w:szCs w:val="18"/>
          <w:lang w:val="it-IT"/>
        </w:rPr>
      </w:pPr>
      <w:r w:rsidRPr="00975D33">
        <w:rPr>
          <w:rFonts w:cs="Arial"/>
          <w:sz w:val="18"/>
          <w:szCs w:val="18"/>
          <w:lang w:val="it-IT"/>
        </w:rPr>
        <w:t>Marie Olyve</w:t>
      </w:r>
    </w:p>
    <w:p w14:paraId="00019C0B" w14:textId="77777777" w:rsidR="00A759E6" w:rsidRPr="00975D33" w:rsidRDefault="00A759E6" w:rsidP="00A759E6">
      <w:pPr>
        <w:rPr>
          <w:rFonts w:cs="Arial"/>
          <w:sz w:val="18"/>
          <w:szCs w:val="18"/>
          <w:lang w:val="it-IT"/>
        </w:rPr>
      </w:pPr>
      <w:r w:rsidRPr="00975D33">
        <w:rPr>
          <w:rFonts w:cs="Arial"/>
          <w:sz w:val="18"/>
          <w:szCs w:val="18"/>
          <w:lang w:val="it-IT"/>
        </w:rPr>
        <w:t>Marketing &amp; Communication Dept.</w:t>
      </w:r>
    </w:p>
    <w:p w14:paraId="58CC035F" w14:textId="77777777" w:rsidR="00A759E6" w:rsidRDefault="00A759E6" w:rsidP="00A759E6">
      <w:pPr>
        <w:rPr>
          <w:rFonts w:cs="Arial"/>
          <w:sz w:val="18"/>
          <w:szCs w:val="18"/>
          <w:lang w:val="it-IT"/>
        </w:rPr>
      </w:pPr>
    </w:p>
    <w:p w14:paraId="25AA4841" w14:textId="77777777" w:rsidR="00A759E6" w:rsidRPr="00975D33" w:rsidRDefault="00A759E6" w:rsidP="00A759E6">
      <w:pPr>
        <w:rPr>
          <w:rFonts w:cs="Arial"/>
          <w:sz w:val="18"/>
          <w:szCs w:val="18"/>
          <w:lang w:val="it-IT"/>
        </w:rPr>
      </w:pPr>
      <w:r w:rsidRPr="00975D33">
        <w:rPr>
          <w:rFonts w:cs="Arial"/>
          <w:sz w:val="18"/>
          <w:szCs w:val="18"/>
          <w:lang w:val="it-IT"/>
        </w:rPr>
        <w:t>igus</w:t>
      </w:r>
      <w:r w:rsidRPr="00975D33">
        <w:rPr>
          <w:rFonts w:cs="Arial"/>
          <w:sz w:val="18"/>
          <w:szCs w:val="18"/>
          <w:vertAlign w:val="superscript"/>
          <w:lang w:val="it-IT"/>
        </w:rPr>
        <w:t xml:space="preserve">® </w:t>
      </w:r>
      <w:r w:rsidRPr="00975D33">
        <w:rPr>
          <w:rFonts w:cs="Arial"/>
          <w:sz w:val="18"/>
          <w:szCs w:val="18"/>
          <w:lang w:val="it-IT"/>
        </w:rPr>
        <w:t>S.r.l. con socio unico</w:t>
      </w:r>
    </w:p>
    <w:p w14:paraId="10A2A6CE" w14:textId="77777777" w:rsidR="00A759E6" w:rsidRPr="00975D33" w:rsidRDefault="00A759E6" w:rsidP="00A759E6">
      <w:pPr>
        <w:rPr>
          <w:rFonts w:cs="Arial"/>
          <w:sz w:val="18"/>
          <w:szCs w:val="18"/>
          <w:lang w:val="it-IT"/>
        </w:rPr>
      </w:pPr>
      <w:r w:rsidRPr="00975D33">
        <w:rPr>
          <w:rFonts w:cs="Arial"/>
          <w:sz w:val="18"/>
          <w:szCs w:val="18"/>
          <w:lang w:val="it-IT"/>
        </w:rPr>
        <w:t>via delle rvedine, 4</w:t>
      </w:r>
    </w:p>
    <w:p w14:paraId="4AE5E15C" w14:textId="77777777" w:rsidR="00A759E6" w:rsidRPr="00975D33" w:rsidRDefault="00A759E6" w:rsidP="00A759E6">
      <w:pPr>
        <w:rPr>
          <w:rFonts w:cs="Arial"/>
          <w:sz w:val="18"/>
          <w:szCs w:val="18"/>
          <w:lang w:val="it-IT"/>
        </w:rPr>
      </w:pPr>
      <w:r w:rsidRPr="00975D33">
        <w:rPr>
          <w:rFonts w:cs="Arial"/>
          <w:sz w:val="18"/>
          <w:szCs w:val="18"/>
          <w:lang w:val="it-IT"/>
        </w:rPr>
        <w:t>23899 Robbiate (LC)</w:t>
      </w:r>
    </w:p>
    <w:p w14:paraId="70036CEC" w14:textId="77777777" w:rsidR="00A759E6" w:rsidRPr="00975D33" w:rsidRDefault="00A759E6" w:rsidP="00A759E6">
      <w:pPr>
        <w:rPr>
          <w:rFonts w:cs="Arial"/>
          <w:sz w:val="18"/>
          <w:szCs w:val="18"/>
          <w:lang w:val="it-IT"/>
        </w:rPr>
      </w:pPr>
      <w:r w:rsidRPr="00975D33">
        <w:rPr>
          <w:rFonts w:cs="Arial"/>
          <w:sz w:val="18"/>
          <w:szCs w:val="18"/>
          <w:lang w:val="it-IT"/>
        </w:rPr>
        <w:t>Tel</w:t>
      </w:r>
      <w:r w:rsidRPr="000F5A67">
        <w:rPr>
          <w:rFonts w:cs="Arial"/>
          <w:sz w:val="18"/>
          <w:szCs w:val="18"/>
          <w:lang w:val="it-IT"/>
        </w:rPr>
        <w:t xml:space="preserve">. </w:t>
      </w:r>
      <w:r w:rsidRPr="00FC461F">
        <w:rPr>
          <w:sz w:val="18"/>
          <w:szCs w:val="18"/>
          <w:lang w:val="it-IT" w:eastAsia="it-IT"/>
        </w:rPr>
        <w:t>+39 039 5906 266</w:t>
      </w:r>
    </w:p>
    <w:p w14:paraId="4E768628" w14:textId="77777777" w:rsidR="00A759E6" w:rsidRPr="00975D33" w:rsidRDefault="00A759E6" w:rsidP="00A759E6">
      <w:pPr>
        <w:rPr>
          <w:rFonts w:cs="Arial"/>
          <w:sz w:val="18"/>
          <w:szCs w:val="18"/>
          <w:lang w:val="it-IT"/>
        </w:rPr>
      </w:pPr>
      <w:r w:rsidRPr="000F5A67">
        <w:rPr>
          <w:rFonts w:cs="Arial"/>
          <w:sz w:val="18"/>
          <w:szCs w:val="18"/>
          <w:lang w:val="it-IT"/>
        </w:rPr>
        <w:t>molyve@igus.net</w:t>
      </w:r>
    </w:p>
    <w:p w14:paraId="34058014" w14:textId="77777777" w:rsidR="00A759E6" w:rsidRPr="00975D33" w:rsidRDefault="00A759E6" w:rsidP="00A759E6">
      <w:pPr>
        <w:rPr>
          <w:rFonts w:cs="Arial"/>
          <w:sz w:val="18"/>
          <w:szCs w:val="18"/>
          <w:lang w:val="it-IT"/>
        </w:rPr>
      </w:pPr>
      <w:r w:rsidRPr="00975D33">
        <w:rPr>
          <w:rFonts w:cs="Arial"/>
          <w:sz w:val="18"/>
          <w:szCs w:val="18"/>
          <w:lang w:val="it-IT"/>
        </w:rPr>
        <w:t>www.igus.it/press</w:t>
      </w:r>
    </w:p>
    <w:p w14:paraId="520F470C" w14:textId="77777777" w:rsidR="00A759E6" w:rsidRPr="00FC461F" w:rsidRDefault="00A759E6" w:rsidP="00A759E6">
      <w:pPr>
        <w:rPr>
          <w:b/>
          <w:sz w:val="18"/>
          <w:lang w:val="fr-FR"/>
        </w:rPr>
      </w:pPr>
    </w:p>
    <w:p w14:paraId="2F2571A6" w14:textId="77777777" w:rsidR="00A759E6" w:rsidRPr="00FC461F" w:rsidRDefault="00A759E6" w:rsidP="00A759E6">
      <w:pPr>
        <w:rPr>
          <w:b/>
          <w:sz w:val="18"/>
          <w:lang w:val="fr-FR"/>
        </w:rPr>
      </w:pPr>
    </w:p>
    <w:p w14:paraId="4A85C26C" w14:textId="77777777" w:rsidR="00A759E6" w:rsidRPr="00FC461F" w:rsidRDefault="00A759E6" w:rsidP="00A759E6">
      <w:pPr>
        <w:rPr>
          <w:b/>
          <w:sz w:val="18"/>
          <w:lang w:val="fr-FR"/>
        </w:rPr>
      </w:pPr>
    </w:p>
    <w:p w14:paraId="08809044" w14:textId="77777777" w:rsidR="00A759E6" w:rsidRPr="00A759E6" w:rsidRDefault="00A759E6" w:rsidP="00A759E6">
      <w:pPr>
        <w:rPr>
          <w:b/>
          <w:sz w:val="18"/>
          <w:lang w:val="it-IT"/>
        </w:rPr>
      </w:pPr>
      <w:r w:rsidRPr="00A759E6">
        <w:rPr>
          <w:b/>
          <w:sz w:val="18"/>
          <w:lang w:val="it-IT"/>
        </w:rPr>
        <w:t>INFORMAZIONI SU IGUS</w:t>
      </w:r>
    </w:p>
    <w:p w14:paraId="472B2AD0" w14:textId="77777777" w:rsidR="00A759E6" w:rsidRPr="00A759E6" w:rsidRDefault="00A759E6" w:rsidP="00A759E6">
      <w:pPr>
        <w:overflowPunct/>
        <w:autoSpaceDE/>
        <w:autoSpaceDN/>
        <w:adjustRightInd/>
        <w:textAlignment w:val="auto"/>
        <w:rPr>
          <w:lang w:val="it-IT"/>
        </w:rPr>
      </w:pPr>
    </w:p>
    <w:p w14:paraId="5E164A8C" w14:textId="77777777" w:rsidR="00A759E6" w:rsidRPr="00A759E6" w:rsidRDefault="00A759E6" w:rsidP="00A759E6">
      <w:pPr>
        <w:overflowPunct/>
        <w:autoSpaceDE/>
        <w:autoSpaceDN/>
        <w:adjustRightInd/>
        <w:textAlignment w:val="auto"/>
        <w:rPr>
          <w:sz w:val="18"/>
          <w:szCs w:val="18"/>
          <w:lang w:val="en-GB"/>
        </w:rPr>
      </w:pPr>
      <w:r w:rsidRPr="00A759E6">
        <w:rPr>
          <w:sz w:val="18"/>
          <w:szCs w:val="18"/>
          <w:lang w:val="it-IT"/>
        </w:rPr>
        <w:t xml:space="preserve">igus GmbH sviluppa e produce motion plastics. </w:t>
      </w:r>
      <w:r w:rsidRPr="00412E48">
        <w:rPr>
          <w:sz w:val="18"/>
          <w:szCs w:val="18"/>
          <w:lang w:val="en-US"/>
        </w:rPr>
        <w:t xml:space="preserve">Questi polimeri ad alte prestazioni sono esenti da lubrificazione; migliorano la tecnologia e riducono i costi ovunque ci siano parti in movimento. Nei sistemi di alimentazione, nei cavi da posa mobile, cuscinetti lineari e non e per gli attuatori lineari a vite, igus è leader di mercato a livello mondiale. Impresa a conduzione familiare con sede a Colonia (Germania), igus ha filiali in 35 paesi e conta circa </w:t>
      </w:r>
      <w:r>
        <w:rPr>
          <w:sz w:val="18"/>
          <w:szCs w:val="18"/>
          <w:lang w:val="en-US"/>
        </w:rPr>
        <w:t>4</w:t>
      </w:r>
      <w:r w:rsidRPr="00412E48">
        <w:rPr>
          <w:sz w:val="18"/>
          <w:szCs w:val="18"/>
          <w:lang w:val="en-US"/>
        </w:rPr>
        <w:t>.</w:t>
      </w:r>
      <w:r>
        <w:rPr>
          <w:sz w:val="18"/>
          <w:szCs w:val="18"/>
          <w:lang w:val="en-US"/>
        </w:rPr>
        <w:t>15</w:t>
      </w:r>
      <w:r w:rsidRPr="00412E48">
        <w:rPr>
          <w:sz w:val="18"/>
          <w:szCs w:val="18"/>
          <w:lang w:val="en-US"/>
        </w:rPr>
        <w:t>0 dipendenti in tutto il mondo. Nel 20</w:t>
      </w:r>
      <w:r>
        <w:rPr>
          <w:sz w:val="18"/>
          <w:szCs w:val="18"/>
          <w:lang w:val="en-US"/>
        </w:rPr>
        <w:t>20</w:t>
      </w:r>
      <w:r w:rsidRPr="00412E48">
        <w:rPr>
          <w:sz w:val="18"/>
          <w:szCs w:val="18"/>
          <w:lang w:val="en-US"/>
        </w:rPr>
        <w:t xml:space="preserve"> igus ha realizzato un fatturato di 7</w:t>
      </w:r>
      <w:r>
        <w:rPr>
          <w:sz w:val="18"/>
          <w:szCs w:val="18"/>
          <w:lang w:val="en-US"/>
        </w:rPr>
        <w:t>27</w:t>
      </w:r>
      <w:r w:rsidRPr="00412E48">
        <w:rPr>
          <w:sz w:val="18"/>
          <w:szCs w:val="18"/>
          <w:lang w:val="en-US"/>
        </w:rPr>
        <w:t xml:space="preserve"> milioni di euro. igus gestisce i più grandi laboratori di test del settore per poter offrire soluzioni e prodotti innovativi e una maggiore sicurezza per gli utenti. 234.000 articoli sono disponibili a magazzino, la cui durata d'esercizio può essere calcolata online. Negli ultimi anni l'azienda ha continuato ad ampliare la propria attività, creando anche startup interne, per esempio per i cuscinetti a sfere, gli azionamenti robot, il settore della stampa 3D, la piattaforma RBTX per Lean Robotics o per la gamma "smart plastics" di componenti intelligenti per l'Industria 4.0. Tra gli investimenti più significativi in materia ambientale ci sono il programma "chainge" - riciclo di catene portacavi usate - e la partecipazione in un'impresa che mira a produrre petrolio da rifiuti plastici. </w:t>
      </w:r>
      <w:r w:rsidRPr="00A759E6">
        <w:rPr>
          <w:sz w:val="18"/>
          <w:szCs w:val="18"/>
          <w:lang w:val="en-GB"/>
        </w:rPr>
        <w:t>(Plastic2Oil).</w:t>
      </w:r>
    </w:p>
    <w:p w14:paraId="1836C6A9" w14:textId="77777777" w:rsidR="00A759E6" w:rsidRDefault="00A759E6" w:rsidP="00A759E6">
      <w:pPr>
        <w:rPr>
          <w:sz w:val="18"/>
          <w:lang w:val="it-IT"/>
        </w:rPr>
      </w:pPr>
    </w:p>
    <w:p w14:paraId="08700728" w14:textId="77777777" w:rsidR="00A759E6" w:rsidRPr="008C0201" w:rsidRDefault="00A759E6" w:rsidP="00A759E6">
      <w:pPr>
        <w:rPr>
          <w:sz w:val="18"/>
          <w:lang w:val="it-IT"/>
        </w:rPr>
      </w:pPr>
      <w:r w:rsidRPr="00CC5C7D">
        <w:rPr>
          <w:rFonts w:cs="Arial"/>
          <w:color w:val="BFBFBF"/>
          <w:sz w:val="16"/>
          <w:szCs w:val="16"/>
          <w:lang w:val="it-IT"/>
        </w:rPr>
        <w:t>I termini "igus", “Apiro”, "chainflex", "CFRIP", "conprotect", "CTD",</w:t>
      </w:r>
      <w:r>
        <w:rPr>
          <w:rFonts w:cs="Arial"/>
          <w:color w:val="BFBFBF"/>
          <w:sz w:val="16"/>
          <w:szCs w:val="16"/>
          <w:lang w:val="it-IT"/>
        </w:rPr>
        <w:t xml:space="preserve"> “drygear”,</w:t>
      </w:r>
      <w:r w:rsidRPr="00CC5C7D">
        <w:rPr>
          <w:rFonts w:cs="Arial"/>
          <w:color w:val="BFBFBF"/>
          <w:sz w:val="16"/>
          <w:szCs w:val="16"/>
          <w:lang w:val="it-IT"/>
        </w:rPr>
        <w:t xml:space="preserve"> "drylin", "dry-tech", "dryspin", "easy chain", "e-chain", "e-chain systems", "e-ketten", "e-kettensysteme", "e-skin", </w:t>
      </w:r>
      <w:r>
        <w:rPr>
          <w:rFonts w:cs="Arial"/>
          <w:color w:val="BFBFBF"/>
          <w:sz w:val="16"/>
          <w:szCs w:val="16"/>
          <w:lang w:val="it-IT"/>
        </w:rPr>
        <w:t xml:space="preserve">“e-spool”, </w:t>
      </w:r>
      <w:r w:rsidRPr="00CC5C7D">
        <w:rPr>
          <w:rFonts w:cs="Arial"/>
          <w:color w:val="BFBFBF"/>
          <w:sz w:val="16"/>
          <w:szCs w:val="16"/>
          <w:lang w:val="it-IT"/>
        </w:rPr>
        <w:t xml:space="preserve">"flizz", “ibow”, “igear”, "iglidur", "igubal", “kineKIT”, "manus", "motion plastics", "pikchain", "plastics for longer life", "readychain", "readycable", “ReBeL”, "speedigus", </w:t>
      </w:r>
      <w:r w:rsidRPr="00893C72">
        <w:rPr>
          <w:rFonts w:cs="Arial"/>
          <w:color w:val="BFBFBF"/>
          <w:sz w:val="16"/>
          <w:szCs w:val="16"/>
          <w:lang w:val="it-IT"/>
        </w:rPr>
        <w:t xml:space="preserve">"tribofilament“, </w:t>
      </w:r>
      <w:r w:rsidRPr="00CC5C7D">
        <w:rPr>
          <w:rFonts w:cs="Arial"/>
          <w:color w:val="BFBFBF"/>
          <w:sz w:val="16"/>
          <w:szCs w:val="16"/>
          <w:lang w:val="it-IT"/>
        </w:rPr>
        <w:t>"triflex", "robolink", "xiro</w:t>
      </w:r>
      <w:r>
        <w:rPr>
          <w:rFonts w:cs="Arial"/>
          <w:color w:val="BFBFBF"/>
          <w:sz w:val="16"/>
          <w:szCs w:val="16"/>
          <w:lang w:val="it-IT"/>
        </w:rPr>
        <w:t>dur</w:t>
      </w:r>
      <w:r w:rsidRPr="00CC5C7D">
        <w:rPr>
          <w:rFonts w:cs="Arial"/>
          <w:color w:val="BFBFBF"/>
          <w:sz w:val="16"/>
          <w:szCs w:val="16"/>
          <w:lang w:val="it-IT"/>
        </w:rPr>
        <w:t>" e "xiros" sono marchi protetti ai sensi delle leggi vigenti sui marchi di fabbrica nella Repubblica Federale Tedesca e in altri paesi, ove applicabile</w:t>
      </w:r>
    </w:p>
    <w:p w14:paraId="2BF3B488" w14:textId="77777777" w:rsidR="00A759E6" w:rsidRPr="00A759E6" w:rsidRDefault="00A759E6" w:rsidP="00A759E6">
      <w:pPr>
        <w:suppressAutoHyphens/>
        <w:spacing w:line="360" w:lineRule="auto"/>
        <w:jc w:val="left"/>
        <w:rPr>
          <w:lang w:val="it-IT"/>
        </w:rPr>
      </w:pPr>
    </w:p>
    <w:bookmarkEnd w:id="1"/>
    <w:sectPr w:rsidR="00A759E6" w:rsidRPr="00A759E6"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5E83" w14:textId="77777777" w:rsidR="002E0D49" w:rsidRDefault="002E0D49">
      <w:r>
        <w:separator/>
      </w:r>
    </w:p>
  </w:endnote>
  <w:endnote w:type="continuationSeparator" w:id="0">
    <w:p w14:paraId="7815CFBF" w14:textId="77777777" w:rsidR="002E0D49" w:rsidRDefault="002E0D49">
      <w:r>
        <w:continuationSeparator/>
      </w:r>
    </w:p>
  </w:endnote>
  <w:endnote w:type="continuationNotice" w:id="1">
    <w:p w14:paraId="79C368B4" w14:textId="77777777" w:rsidR="002E0D49" w:rsidRDefault="002E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F49C"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395FEE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556A9A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7C6A" w14:textId="77777777" w:rsidR="002E0D49" w:rsidRDefault="002E0D49">
      <w:r>
        <w:separator/>
      </w:r>
    </w:p>
  </w:footnote>
  <w:footnote w:type="continuationSeparator" w:id="0">
    <w:p w14:paraId="25C9AFE0" w14:textId="77777777" w:rsidR="002E0D49" w:rsidRDefault="002E0D49">
      <w:r>
        <w:continuationSeparator/>
      </w:r>
    </w:p>
  </w:footnote>
  <w:footnote w:type="continuationNotice" w:id="1">
    <w:p w14:paraId="00B4DD6B" w14:textId="77777777" w:rsidR="002E0D49" w:rsidRDefault="002E0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5303" w14:textId="77777777" w:rsidR="005829F0" w:rsidRDefault="23E772AA">
    <w:pPr>
      <w:pStyle w:val="Kopfzeile"/>
    </w:pPr>
    <w:r>
      <w:rPr>
        <w:noProof/>
      </w:rPr>
      <w:drawing>
        <wp:inline distT="0" distB="0" distL="0" distR="0" wp14:anchorId="21B6B046" wp14:editId="7CD34ED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29337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E3AA"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CA62FC0" wp14:editId="5E8285EE">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0E15F" w14:textId="77777777" w:rsidR="00411E58" w:rsidRPr="000F1248" w:rsidRDefault="00411E58" w:rsidP="00411E58">
    <w:pPr>
      <w:pStyle w:val="Kopfzeile"/>
      <w:tabs>
        <w:tab w:val="clear" w:pos="4536"/>
        <w:tab w:val="clear" w:pos="9072"/>
        <w:tab w:val="right" w:pos="1276"/>
      </w:tabs>
    </w:pPr>
  </w:p>
  <w:p w14:paraId="3542F9F1"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657B52EA" w14:textId="77777777" w:rsidR="00411E58" w:rsidRDefault="00411E58" w:rsidP="00411E58">
    <w:pPr>
      <w:pStyle w:val="Kopfzeile"/>
      <w:rPr>
        <w:rStyle w:val="Seitenzahl"/>
      </w:rPr>
    </w:pPr>
  </w:p>
  <w:p w14:paraId="4728B5F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5A1"/>
    <w:rsid w:val="00030768"/>
    <w:rsid w:val="00030B91"/>
    <w:rsid w:val="0003309B"/>
    <w:rsid w:val="00034969"/>
    <w:rsid w:val="00034A71"/>
    <w:rsid w:val="00036520"/>
    <w:rsid w:val="0003675C"/>
    <w:rsid w:val="00036D5B"/>
    <w:rsid w:val="00036F2F"/>
    <w:rsid w:val="0003712B"/>
    <w:rsid w:val="00037366"/>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090"/>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B94"/>
    <w:rsid w:val="000A6E85"/>
    <w:rsid w:val="000A7213"/>
    <w:rsid w:val="000B06F3"/>
    <w:rsid w:val="000B0A3F"/>
    <w:rsid w:val="000B0A5F"/>
    <w:rsid w:val="000B0FA0"/>
    <w:rsid w:val="000B2484"/>
    <w:rsid w:val="000B2886"/>
    <w:rsid w:val="000B29A8"/>
    <w:rsid w:val="000B2FA5"/>
    <w:rsid w:val="000B3F40"/>
    <w:rsid w:val="000B4321"/>
    <w:rsid w:val="000B45BD"/>
    <w:rsid w:val="000B469A"/>
    <w:rsid w:val="000B4758"/>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521"/>
    <w:rsid w:val="000E1886"/>
    <w:rsid w:val="000E3CF4"/>
    <w:rsid w:val="000E4B3D"/>
    <w:rsid w:val="000E531A"/>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46BA"/>
    <w:rsid w:val="00124E1A"/>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5C2"/>
    <w:rsid w:val="0014631A"/>
    <w:rsid w:val="00146545"/>
    <w:rsid w:val="00150729"/>
    <w:rsid w:val="00150991"/>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DFA"/>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22B"/>
    <w:rsid w:val="001839D3"/>
    <w:rsid w:val="00183A34"/>
    <w:rsid w:val="00184543"/>
    <w:rsid w:val="001846BA"/>
    <w:rsid w:val="001857BD"/>
    <w:rsid w:val="001871B5"/>
    <w:rsid w:val="00190350"/>
    <w:rsid w:val="0019130F"/>
    <w:rsid w:val="00192044"/>
    <w:rsid w:val="0019250D"/>
    <w:rsid w:val="001926EF"/>
    <w:rsid w:val="00192783"/>
    <w:rsid w:val="001927D5"/>
    <w:rsid w:val="0019353E"/>
    <w:rsid w:val="00193C24"/>
    <w:rsid w:val="00193F6D"/>
    <w:rsid w:val="001940F4"/>
    <w:rsid w:val="0019448F"/>
    <w:rsid w:val="0019610E"/>
    <w:rsid w:val="0019637A"/>
    <w:rsid w:val="0019640C"/>
    <w:rsid w:val="00196930"/>
    <w:rsid w:val="001974B0"/>
    <w:rsid w:val="00197626"/>
    <w:rsid w:val="001A0CA9"/>
    <w:rsid w:val="001A0DEA"/>
    <w:rsid w:val="001A0FDB"/>
    <w:rsid w:val="001A1747"/>
    <w:rsid w:val="001A188A"/>
    <w:rsid w:val="001A20A4"/>
    <w:rsid w:val="001A2637"/>
    <w:rsid w:val="001A266C"/>
    <w:rsid w:val="001A266F"/>
    <w:rsid w:val="001A3A10"/>
    <w:rsid w:val="001A3DC2"/>
    <w:rsid w:val="001A40D3"/>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56DB"/>
    <w:rsid w:val="001B654E"/>
    <w:rsid w:val="001B6984"/>
    <w:rsid w:val="001B785D"/>
    <w:rsid w:val="001C07B8"/>
    <w:rsid w:val="001C0DF0"/>
    <w:rsid w:val="001C0FE4"/>
    <w:rsid w:val="001C244A"/>
    <w:rsid w:val="001C319C"/>
    <w:rsid w:val="001C3618"/>
    <w:rsid w:val="001C3A0C"/>
    <w:rsid w:val="001C5318"/>
    <w:rsid w:val="001C53C3"/>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54"/>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0916"/>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B1B"/>
    <w:rsid w:val="00241C27"/>
    <w:rsid w:val="00241D35"/>
    <w:rsid w:val="00242D8F"/>
    <w:rsid w:val="002430A8"/>
    <w:rsid w:val="00244913"/>
    <w:rsid w:val="00244CE8"/>
    <w:rsid w:val="00245A57"/>
    <w:rsid w:val="002469F6"/>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A0D"/>
    <w:rsid w:val="00290401"/>
    <w:rsid w:val="00290524"/>
    <w:rsid w:val="00290AEB"/>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5DD"/>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72"/>
    <w:rsid w:val="002C4FAA"/>
    <w:rsid w:val="002C6234"/>
    <w:rsid w:val="002C76E1"/>
    <w:rsid w:val="002C781D"/>
    <w:rsid w:val="002C7EB6"/>
    <w:rsid w:val="002D0747"/>
    <w:rsid w:val="002D0F17"/>
    <w:rsid w:val="002D1BB8"/>
    <w:rsid w:val="002D2B0E"/>
    <w:rsid w:val="002D3183"/>
    <w:rsid w:val="002D37B1"/>
    <w:rsid w:val="002D3FA6"/>
    <w:rsid w:val="002D4078"/>
    <w:rsid w:val="002D4D61"/>
    <w:rsid w:val="002D5943"/>
    <w:rsid w:val="002D5ECE"/>
    <w:rsid w:val="002D7F3E"/>
    <w:rsid w:val="002E0D49"/>
    <w:rsid w:val="002E1B42"/>
    <w:rsid w:val="002E1E2E"/>
    <w:rsid w:val="002E272E"/>
    <w:rsid w:val="002E34E3"/>
    <w:rsid w:val="002E4AAF"/>
    <w:rsid w:val="002E4D93"/>
    <w:rsid w:val="002E593F"/>
    <w:rsid w:val="002E64F1"/>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4D2"/>
    <w:rsid w:val="00304507"/>
    <w:rsid w:val="00304A4E"/>
    <w:rsid w:val="00304F03"/>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E80"/>
    <w:rsid w:val="00330FA4"/>
    <w:rsid w:val="00331432"/>
    <w:rsid w:val="00332147"/>
    <w:rsid w:val="00332296"/>
    <w:rsid w:val="00332787"/>
    <w:rsid w:val="003328E5"/>
    <w:rsid w:val="00333EE8"/>
    <w:rsid w:val="003346EE"/>
    <w:rsid w:val="00334D66"/>
    <w:rsid w:val="00340C3B"/>
    <w:rsid w:val="00340D87"/>
    <w:rsid w:val="00340F55"/>
    <w:rsid w:val="003411DE"/>
    <w:rsid w:val="00341829"/>
    <w:rsid w:val="00342186"/>
    <w:rsid w:val="00342679"/>
    <w:rsid w:val="0034353F"/>
    <w:rsid w:val="0034432E"/>
    <w:rsid w:val="00345DEF"/>
    <w:rsid w:val="003461A2"/>
    <w:rsid w:val="003474F0"/>
    <w:rsid w:val="00350D75"/>
    <w:rsid w:val="00351325"/>
    <w:rsid w:val="0035235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1E3"/>
    <w:rsid w:val="00397A3B"/>
    <w:rsid w:val="003A0B1C"/>
    <w:rsid w:val="003A1A56"/>
    <w:rsid w:val="003A1A65"/>
    <w:rsid w:val="003A2CDC"/>
    <w:rsid w:val="003A3155"/>
    <w:rsid w:val="003A4C0E"/>
    <w:rsid w:val="003A5907"/>
    <w:rsid w:val="003A5B13"/>
    <w:rsid w:val="003A64D8"/>
    <w:rsid w:val="003A6C3D"/>
    <w:rsid w:val="003A750C"/>
    <w:rsid w:val="003A7DA9"/>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110"/>
    <w:rsid w:val="003C5659"/>
    <w:rsid w:val="003C69CC"/>
    <w:rsid w:val="003C69D9"/>
    <w:rsid w:val="003C6D02"/>
    <w:rsid w:val="003C749A"/>
    <w:rsid w:val="003C7AE7"/>
    <w:rsid w:val="003D3C81"/>
    <w:rsid w:val="003D4565"/>
    <w:rsid w:val="003D4CF1"/>
    <w:rsid w:val="003D5BA5"/>
    <w:rsid w:val="003E08BA"/>
    <w:rsid w:val="003E08DB"/>
    <w:rsid w:val="003E0C7D"/>
    <w:rsid w:val="003E197D"/>
    <w:rsid w:val="003E1C11"/>
    <w:rsid w:val="003E32E6"/>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656"/>
    <w:rsid w:val="004078D3"/>
    <w:rsid w:val="00407F32"/>
    <w:rsid w:val="00410F07"/>
    <w:rsid w:val="004117BB"/>
    <w:rsid w:val="00411B2E"/>
    <w:rsid w:val="00411E58"/>
    <w:rsid w:val="00412DAE"/>
    <w:rsid w:val="004141F6"/>
    <w:rsid w:val="00416365"/>
    <w:rsid w:val="00417BEB"/>
    <w:rsid w:val="0042233E"/>
    <w:rsid w:val="00422554"/>
    <w:rsid w:val="00423072"/>
    <w:rsid w:val="00423EB5"/>
    <w:rsid w:val="0042690E"/>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6CA"/>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6116"/>
    <w:rsid w:val="00467025"/>
    <w:rsid w:val="004673A2"/>
    <w:rsid w:val="00470B29"/>
    <w:rsid w:val="0047163B"/>
    <w:rsid w:val="00472365"/>
    <w:rsid w:val="00473101"/>
    <w:rsid w:val="00474063"/>
    <w:rsid w:val="00475E24"/>
    <w:rsid w:val="00477059"/>
    <w:rsid w:val="0048002A"/>
    <w:rsid w:val="00480F6B"/>
    <w:rsid w:val="00481EC7"/>
    <w:rsid w:val="00482064"/>
    <w:rsid w:val="004846F2"/>
    <w:rsid w:val="00485740"/>
    <w:rsid w:val="0048597B"/>
    <w:rsid w:val="00485AAD"/>
    <w:rsid w:val="0048652A"/>
    <w:rsid w:val="004867C4"/>
    <w:rsid w:val="004868F0"/>
    <w:rsid w:val="00486C91"/>
    <w:rsid w:val="0048766E"/>
    <w:rsid w:val="00487844"/>
    <w:rsid w:val="0048793D"/>
    <w:rsid w:val="004900BD"/>
    <w:rsid w:val="004902A3"/>
    <w:rsid w:val="004905E0"/>
    <w:rsid w:val="0049146D"/>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00F"/>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2F7"/>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846"/>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7BB"/>
    <w:rsid w:val="005829F0"/>
    <w:rsid w:val="00583C48"/>
    <w:rsid w:val="00584633"/>
    <w:rsid w:val="00584D75"/>
    <w:rsid w:val="00585740"/>
    <w:rsid w:val="00585DCC"/>
    <w:rsid w:val="005860E8"/>
    <w:rsid w:val="005865BE"/>
    <w:rsid w:val="00586789"/>
    <w:rsid w:val="00586C50"/>
    <w:rsid w:val="00587F66"/>
    <w:rsid w:val="00591814"/>
    <w:rsid w:val="005929C5"/>
    <w:rsid w:val="00593F07"/>
    <w:rsid w:val="0059461A"/>
    <w:rsid w:val="005956BC"/>
    <w:rsid w:val="005958BD"/>
    <w:rsid w:val="005959A4"/>
    <w:rsid w:val="00595D58"/>
    <w:rsid w:val="00596032"/>
    <w:rsid w:val="00596B1A"/>
    <w:rsid w:val="00596BD3"/>
    <w:rsid w:val="00597B23"/>
    <w:rsid w:val="00597DEB"/>
    <w:rsid w:val="005A03B5"/>
    <w:rsid w:val="005A03C7"/>
    <w:rsid w:val="005A08D1"/>
    <w:rsid w:val="005A0D55"/>
    <w:rsid w:val="005A0EF1"/>
    <w:rsid w:val="005A1E7E"/>
    <w:rsid w:val="005A4AE8"/>
    <w:rsid w:val="005A617E"/>
    <w:rsid w:val="005A6EB6"/>
    <w:rsid w:val="005A7349"/>
    <w:rsid w:val="005A7987"/>
    <w:rsid w:val="005B0DE8"/>
    <w:rsid w:val="005B0E1B"/>
    <w:rsid w:val="005B10F0"/>
    <w:rsid w:val="005B181B"/>
    <w:rsid w:val="005B1D65"/>
    <w:rsid w:val="005B2711"/>
    <w:rsid w:val="005B2B3B"/>
    <w:rsid w:val="005B3C77"/>
    <w:rsid w:val="005B3F9D"/>
    <w:rsid w:val="005B57D2"/>
    <w:rsid w:val="005B6B15"/>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FFE"/>
    <w:rsid w:val="005F459E"/>
    <w:rsid w:val="005F51DA"/>
    <w:rsid w:val="005F54C4"/>
    <w:rsid w:val="005F6443"/>
    <w:rsid w:val="005F6A19"/>
    <w:rsid w:val="005F7728"/>
    <w:rsid w:val="00600D3F"/>
    <w:rsid w:val="00600F3C"/>
    <w:rsid w:val="00600F5C"/>
    <w:rsid w:val="00602830"/>
    <w:rsid w:val="00602F8E"/>
    <w:rsid w:val="006038F9"/>
    <w:rsid w:val="00604053"/>
    <w:rsid w:val="00604A2D"/>
    <w:rsid w:val="00604B6A"/>
    <w:rsid w:val="00605B36"/>
    <w:rsid w:val="00605B6F"/>
    <w:rsid w:val="00606240"/>
    <w:rsid w:val="00606C3A"/>
    <w:rsid w:val="00607B49"/>
    <w:rsid w:val="006105B9"/>
    <w:rsid w:val="006116E8"/>
    <w:rsid w:val="0061221E"/>
    <w:rsid w:val="00613845"/>
    <w:rsid w:val="00614CE4"/>
    <w:rsid w:val="00615662"/>
    <w:rsid w:val="006202B3"/>
    <w:rsid w:val="006203D1"/>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6C49"/>
    <w:rsid w:val="006671F5"/>
    <w:rsid w:val="00670B30"/>
    <w:rsid w:val="00670CE8"/>
    <w:rsid w:val="00671E6F"/>
    <w:rsid w:val="0067201B"/>
    <w:rsid w:val="00672F0D"/>
    <w:rsid w:val="00673A5B"/>
    <w:rsid w:val="00676E86"/>
    <w:rsid w:val="0067766B"/>
    <w:rsid w:val="00677DEE"/>
    <w:rsid w:val="00677F9B"/>
    <w:rsid w:val="00680CD7"/>
    <w:rsid w:val="00680E73"/>
    <w:rsid w:val="006814B3"/>
    <w:rsid w:val="00681C05"/>
    <w:rsid w:val="00681C1E"/>
    <w:rsid w:val="00681C67"/>
    <w:rsid w:val="0068227C"/>
    <w:rsid w:val="00682E2F"/>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C91"/>
    <w:rsid w:val="006B2ECF"/>
    <w:rsid w:val="006B3AA6"/>
    <w:rsid w:val="006B3BA8"/>
    <w:rsid w:val="006B4613"/>
    <w:rsid w:val="006B493D"/>
    <w:rsid w:val="006B55AB"/>
    <w:rsid w:val="006B6733"/>
    <w:rsid w:val="006B6D8D"/>
    <w:rsid w:val="006B6FDA"/>
    <w:rsid w:val="006C071B"/>
    <w:rsid w:val="006C08CD"/>
    <w:rsid w:val="006C0BD5"/>
    <w:rsid w:val="006C1570"/>
    <w:rsid w:val="006C19BF"/>
    <w:rsid w:val="006C1F84"/>
    <w:rsid w:val="006C32F3"/>
    <w:rsid w:val="006C367C"/>
    <w:rsid w:val="006C4981"/>
    <w:rsid w:val="006C49D6"/>
    <w:rsid w:val="006C6B10"/>
    <w:rsid w:val="006C6D51"/>
    <w:rsid w:val="006C6DD8"/>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461"/>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67"/>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0882"/>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3E9"/>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B24"/>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D67"/>
    <w:rsid w:val="00783B60"/>
    <w:rsid w:val="00784725"/>
    <w:rsid w:val="00784B7B"/>
    <w:rsid w:val="007850FA"/>
    <w:rsid w:val="0078644F"/>
    <w:rsid w:val="007921B9"/>
    <w:rsid w:val="00793B5B"/>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9B2"/>
    <w:rsid w:val="007B1329"/>
    <w:rsid w:val="007B22A7"/>
    <w:rsid w:val="007B24CB"/>
    <w:rsid w:val="007B26C4"/>
    <w:rsid w:val="007B2CBC"/>
    <w:rsid w:val="007B63BF"/>
    <w:rsid w:val="007C0E9E"/>
    <w:rsid w:val="007C1C5E"/>
    <w:rsid w:val="007C1D22"/>
    <w:rsid w:val="007C1DBE"/>
    <w:rsid w:val="007C2252"/>
    <w:rsid w:val="007C26DD"/>
    <w:rsid w:val="007C3DCA"/>
    <w:rsid w:val="007C62BA"/>
    <w:rsid w:val="007C715E"/>
    <w:rsid w:val="007C7E2A"/>
    <w:rsid w:val="007D06B5"/>
    <w:rsid w:val="007D2147"/>
    <w:rsid w:val="007D2743"/>
    <w:rsid w:val="007D2A23"/>
    <w:rsid w:val="007D2C37"/>
    <w:rsid w:val="007D312B"/>
    <w:rsid w:val="007D312F"/>
    <w:rsid w:val="007D3918"/>
    <w:rsid w:val="007D5FB6"/>
    <w:rsid w:val="007D78FA"/>
    <w:rsid w:val="007E0564"/>
    <w:rsid w:val="007E1BAA"/>
    <w:rsid w:val="007E2058"/>
    <w:rsid w:val="007E2244"/>
    <w:rsid w:val="007E2504"/>
    <w:rsid w:val="007E287F"/>
    <w:rsid w:val="007E3E94"/>
    <w:rsid w:val="007E4120"/>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3C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342"/>
    <w:rsid w:val="00823783"/>
    <w:rsid w:val="008239D3"/>
    <w:rsid w:val="00824325"/>
    <w:rsid w:val="0082454D"/>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617"/>
    <w:rsid w:val="00875FA7"/>
    <w:rsid w:val="0087701C"/>
    <w:rsid w:val="008770A0"/>
    <w:rsid w:val="00877384"/>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0818"/>
    <w:rsid w:val="008B1B55"/>
    <w:rsid w:val="008B4063"/>
    <w:rsid w:val="008B4BE1"/>
    <w:rsid w:val="008B5097"/>
    <w:rsid w:val="008B519E"/>
    <w:rsid w:val="008B5536"/>
    <w:rsid w:val="008B6425"/>
    <w:rsid w:val="008B645C"/>
    <w:rsid w:val="008B68E9"/>
    <w:rsid w:val="008B7876"/>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D768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6DF"/>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02A"/>
    <w:rsid w:val="00916229"/>
    <w:rsid w:val="009164C7"/>
    <w:rsid w:val="009169F9"/>
    <w:rsid w:val="009177B7"/>
    <w:rsid w:val="009201A7"/>
    <w:rsid w:val="009209AE"/>
    <w:rsid w:val="0092141F"/>
    <w:rsid w:val="0092188B"/>
    <w:rsid w:val="00921E66"/>
    <w:rsid w:val="009223FF"/>
    <w:rsid w:val="0092243E"/>
    <w:rsid w:val="009238C8"/>
    <w:rsid w:val="00923ABB"/>
    <w:rsid w:val="009248FF"/>
    <w:rsid w:val="00924B2F"/>
    <w:rsid w:val="00924E5F"/>
    <w:rsid w:val="00925216"/>
    <w:rsid w:val="009254E3"/>
    <w:rsid w:val="00925B91"/>
    <w:rsid w:val="0092652D"/>
    <w:rsid w:val="00930032"/>
    <w:rsid w:val="00931DD0"/>
    <w:rsid w:val="00932BA9"/>
    <w:rsid w:val="00933758"/>
    <w:rsid w:val="0093380A"/>
    <w:rsid w:val="00934DF3"/>
    <w:rsid w:val="00934F25"/>
    <w:rsid w:val="009355AC"/>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29D"/>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87B52"/>
    <w:rsid w:val="0099044E"/>
    <w:rsid w:val="00990543"/>
    <w:rsid w:val="00992A74"/>
    <w:rsid w:val="009934EC"/>
    <w:rsid w:val="00993630"/>
    <w:rsid w:val="009939F9"/>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0B4"/>
    <w:rsid w:val="009C28C2"/>
    <w:rsid w:val="009C34F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BE4"/>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083"/>
    <w:rsid w:val="00A071FF"/>
    <w:rsid w:val="00A078B5"/>
    <w:rsid w:val="00A106B3"/>
    <w:rsid w:val="00A10DB7"/>
    <w:rsid w:val="00A1149B"/>
    <w:rsid w:val="00A11B5A"/>
    <w:rsid w:val="00A1213D"/>
    <w:rsid w:val="00A12328"/>
    <w:rsid w:val="00A1286A"/>
    <w:rsid w:val="00A13BCF"/>
    <w:rsid w:val="00A14883"/>
    <w:rsid w:val="00A149DD"/>
    <w:rsid w:val="00A16D6F"/>
    <w:rsid w:val="00A16F5D"/>
    <w:rsid w:val="00A17774"/>
    <w:rsid w:val="00A2065A"/>
    <w:rsid w:val="00A208D0"/>
    <w:rsid w:val="00A208F7"/>
    <w:rsid w:val="00A20A58"/>
    <w:rsid w:val="00A20B9D"/>
    <w:rsid w:val="00A20D45"/>
    <w:rsid w:val="00A23314"/>
    <w:rsid w:val="00A23363"/>
    <w:rsid w:val="00A23D54"/>
    <w:rsid w:val="00A25A8C"/>
    <w:rsid w:val="00A25CE9"/>
    <w:rsid w:val="00A26B4D"/>
    <w:rsid w:val="00A26D04"/>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E31"/>
    <w:rsid w:val="00A64CA9"/>
    <w:rsid w:val="00A6555D"/>
    <w:rsid w:val="00A65A47"/>
    <w:rsid w:val="00A6627B"/>
    <w:rsid w:val="00A6728F"/>
    <w:rsid w:val="00A6739F"/>
    <w:rsid w:val="00A6749E"/>
    <w:rsid w:val="00A71CD9"/>
    <w:rsid w:val="00A71E1B"/>
    <w:rsid w:val="00A725BA"/>
    <w:rsid w:val="00A730A2"/>
    <w:rsid w:val="00A73EA6"/>
    <w:rsid w:val="00A75256"/>
    <w:rsid w:val="00A759E6"/>
    <w:rsid w:val="00A76E4F"/>
    <w:rsid w:val="00A77527"/>
    <w:rsid w:val="00A775F4"/>
    <w:rsid w:val="00A80381"/>
    <w:rsid w:val="00A813F9"/>
    <w:rsid w:val="00A817D9"/>
    <w:rsid w:val="00A81B66"/>
    <w:rsid w:val="00A823F6"/>
    <w:rsid w:val="00A8292B"/>
    <w:rsid w:val="00A834BC"/>
    <w:rsid w:val="00A83DBD"/>
    <w:rsid w:val="00A84BAD"/>
    <w:rsid w:val="00A854D1"/>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13A8"/>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7EA"/>
    <w:rsid w:val="00AC69CB"/>
    <w:rsid w:val="00AC7C8E"/>
    <w:rsid w:val="00AD057F"/>
    <w:rsid w:val="00AD065E"/>
    <w:rsid w:val="00AD0F42"/>
    <w:rsid w:val="00AD1AE9"/>
    <w:rsid w:val="00AD3D31"/>
    <w:rsid w:val="00AD50A7"/>
    <w:rsid w:val="00AD6959"/>
    <w:rsid w:val="00AE04E7"/>
    <w:rsid w:val="00AE09C7"/>
    <w:rsid w:val="00AE0DE3"/>
    <w:rsid w:val="00AE1B67"/>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7E2"/>
    <w:rsid w:val="00B02857"/>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07F"/>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5E1"/>
    <w:rsid w:val="00B74683"/>
    <w:rsid w:val="00B823E0"/>
    <w:rsid w:val="00B82A8C"/>
    <w:rsid w:val="00B8432F"/>
    <w:rsid w:val="00B84448"/>
    <w:rsid w:val="00B85180"/>
    <w:rsid w:val="00B851B2"/>
    <w:rsid w:val="00B85A1A"/>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18E7"/>
    <w:rsid w:val="00BB310A"/>
    <w:rsid w:val="00BB344F"/>
    <w:rsid w:val="00BB3E3E"/>
    <w:rsid w:val="00BB41B4"/>
    <w:rsid w:val="00BB5E7A"/>
    <w:rsid w:val="00BB69B3"/>
    <w:rsid w:val="00BB7423"/>
    <w:rsid w:val="00BC0FC6"/>
    <w:rsid w:val="00BC1118"/>
    <w:rsid w:val="00BC24B5"/>
    <w:rsid w:val="00BC2733"/>
    <w:rsid w:val="00BC296B"/>
    <w:rsid w:val="00BC3E10"/>
    <w:rsid w:val="00BC5926"/>
    <w:rsid w:val="00BC6C51"/>
    <w:rsid w:val="00BD0865"/>
    <w:rsid w:val="00BD156E"/>
    <w:rsid w:val="00BD1AA4"/>
    <w:rsid w:val="00BD23FF"/>
    <w:rsid w:val="00BD3845"/>
    <w:rsid w:val="00BD38FD"/>
    <w:rsid w:val="00BD39BD"/>
    <w:rsid w:val="00BD4242"/>
    <w:rsid w:val="00BD4342"/>
    <w:rsid w:val="00BD4A5C"/>
    <w:rsid w:val="00BD4DF4"/>
    <w:rsid w:val="00BD521B"/>
    <w:rsid w:val="00BD5470"/>
    <w:rsid w:val="00BD58B1"/>
    <w:rsid w:val="00BD59CD"/>
    <w:rsid w:val="00BD61CC"/>
    <w:rsid w:val="00BD673A"/>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B12"/>
    <w:rsid w:val="00C02F2E"/>
    <w:rsid w:val="00C0560D"/>
    <w:rsid w:val="00C0620F"/>
    <w:rsid w:val="00C07B1B"/>
    <w:rsid w:val="00C102CE"/>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198"/>
    <w:rsid w:val="00C41236"/>
    <w:rsid w:val="00C4134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3B89"/>
    <w:rsid w:val="00C74842"/>
    <w:rsid w:val="00C74F7F"/>
    <w:rsid w:val="00C763E3"/>
    <w:rsid w:val="00C76451"/>
    <w:rsid w:val="00C7645A"/>
    <w:rsid w:val="00C77849"/>
    <w:rsid w:val="00C8081B"/>
    <w:rsid w:val="00C80C2A"/>
    <w:rsid w:val="00C818BE"/>
    <w:rsid w:val="00C81ABA"/>
    <w:rsid w:val="00C81F30"/>
    <w:rsid w:val="00C82352"/>
    <w:rsid w:val="00C828B8"/>
    <w:rsid w:val="00C82F3D"/>
    <w:rsid w:val="00C83D93"/>
    <w:rsid w:val="00C84994"/>
    <w:rsid w:val="00C84AE7"/>
    <w:rsid w:val="00C84BEC"/>
    <w:rsid w:val="00C85B91"/>
    <w:rsid w:val="00C85D7B"/>
    <w:rsid w:val="00C86650"/>
    <w:rsid w:val="00C86F0A"/>
    <w:rsid w:val="00C87B4A"/>
    <w:rsid w:val="00C87BF4"/>
    <w:rsid w:val="00C87C26"/>
    <w:rsid w:val="00C90D4C"/>
    <w:rsid w:val="00C913A7"/>
    <w:rsid w:val="00C914A5"/>
    <w:rsid w:val="00C92C6D"/>
    <w:rsid w:val="00C93730"/>
    <w:rsid w:val="00C94B0F"/>
    <w:rsid w:val="00C94BB2"/>
    <w:rsid w:val="00C96149"/>
    <w:rsid w:val="00C96273"/>
    <w:rsid w:val="00C96900"/>
    <w:rsid w:val="00C96ACE"/>
    <w:rsid w:val="00C96F2A"/>
    <w:rsid w:val="00C971A4"/>
    <w:rsid w:val="00C974A5"/>
    <w:rsid w:val="00CA0E79"/>
    <w:rsid w:val="00CA1ED3"/>
    <w:rsid w:val="00CA2BF8"/>
    <w:rsid w:val="00CA3D48"/>
    <w:rsid w:val="00CA45FB"/>
    <w:rsid w:val="00CA4797"/>
    <w:rsid w:val="00CA47C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954"/>
    <w:rsid w:val="00CD11DF"/>
    <w:rsid w:val="00CD1DE6"/>
    <w:rsid w:val="00CD2AED"/>
    <w:rsid w:val="00CD31E5"/>
    <w:rsid w:val="00CD3829"/>
    <w:rsid w:val="00CD41FB"/>
    <w:rsid w:val="00CD47C9"/>
    <w:rsid w:val="00CD4ADB"/>
    <w:rsid w:val="00CD523A"/>
    <w:rsid w:val="00CD5A50"/>
    <w:rsid w:val="00CD6355"/>
    <w:rsid w:val="00CD63F1"/>
    <w:rsid w:val="00CD6CC5"/>
    <w:rsid w:val="00CD7992"/>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6D2"/>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8DA"/>
    <w:rsid w:val="00D21DEB"/>
    <w:rsid w:val="00D22411"/>
    <w:rsid w:val="00D2254D"/>
    <w:rsid w:val="00D2277E"/>
    <w:rsid w:val="00D24474"/>
    <w:rsid w:val="00D25385"/>
    <w:rsid w:val="00D257DF"/>
    <w:rsid w:val="00D25C10"/>
    <w:rsid w:val="00D25F05"/>
    <w:rsid w:val="00D267CF"/>
    <w:rsid w:val="00D300B4"/>
    <w:rsid w:val="00D30575"/>
    <w:rsid w:val="00D30E27"/>
    <w:rsid w:val="00D33BE7"/>
    <w:rsid w:val="00D33EA6"/>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0DA7"/>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B48"/>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6E5A"/>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1FB5"/>
    <w:rsid w:val="00E030CF"/>
    <w:rsid w:val="00E034C7"/>
    <w:rsid w:val="00E03A8C"/>
    <w:rsid w:val="00E03C01"/>
    <w:rsid w:val="00E03EA6"/>
    <w:rsid w:val="00E04A30"/>
    <w:rsid w:val="00E04DBD"/>
    <w:rsid w:val="00E0577E"/>
    <w:rsid w:val="00E068D8"/>
    <w:rsid w:val="00E072D2"/>
    <w:rsid w:val="00E07B7E"/>
    <w:rsid w:val="00E10C06"/>
    <w:rsid w:val="00E13506"/>
    <w:rsid w:val="00E139BB"/>
    <w:rsid w:val="00E13B9F"/>
    <w:rsid w:val="00E13E9F"/>
    <w:rsid w:val="00E143EF"/>
    <w:rsid w:val="00E15285"/>
    <w:rsid w:val="00E15973"/>
    <w:rsid w:val="00E15C4F"/>
    <w:rsid w:val="00E15D23"/>
    <w:rsid w:val="00E164D4"/>
    <w:rsid w:val="00E16837"/>
    <w:rsid w:val="00E16FD1"/>
    <w:rsid w:val="00E17340"/>
    <w:rsid w:val="00E17D45"/>
    <w:rsid w:val="00E203B9"/>
    <w:rsid w:val="00E212FC"/>
    <w:rsid w:val="00E236CE"/>
    <w:rsid w:val="00E25454"/>
    <w:rsid w:val="00E25ED5"/>
    <w:rsid w:val="00E27174"/>
    <w:rsid w:val="00E273A5"/>
    <w:rsid w:val="00E27D9E"/>
    <w:rsid w:val="00E30B59"/>
    <w:rsid w:val="00E3336C"/>
    <w:rsid w:val="00E341E8"/>
    <w:rsid w:val="00E346B1"/>
    <w:rsid w:val="00E35EA4"/>
    <w:rsid w:val="00E364C0"/>
    <w:rsid w:val="00E3695D"/>
    <w:rsid w:val="00E374CA"/>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224F"/>
    <w:rsid w:val="00E6320E"/>
    <w:rsid w:val="00E635F5"/>
    <w:rsid w:val="00E63F1B"/>
    <w:rsid w:val="00E6445C"/>
    <w:rsid w:val="00E667DD"/>
    <w:rsid w:val="00E701BD"/>
    <w:rsid w:val="00E711AD"/>
    <w:rsid w:val="00E71938"/>
    <w:rsid w:val="00E71DEC"/>
    <w:rsid w:val="00E71E9D"/>
    <w:rsid w:val="00E7242D"/>
    <w:rsid w:val="00E7337B"/>
    <w:rsid w:val="00E74395"/>
    <w:rsid w:val="00E74BA5"/>
    <w:rsid w:val="00E74EE4"/>
    <w:rsid w:val="00E74F4E"/>
    <w:rsid w:val="00E80219"/>
    <w:rsid w:val="00E80228"/>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214"/>
    <w:rsid w:val="00EA44E7"/>
    <w:rsid w:val="00EA484B"/>
    <w:rsid w:val="00EA519C"/>
    <w:rsid w:val="00EA54B3"/>
    <w:rsid w:val="00EA6383"/>
    <w:rsid w:val="00EA7270"/>
    <w:rsid w:val="00EA7BAE"/>
    <w:rsid w:val="00EB022D"/>
    <w:rsid w:val="00EB0B5C"/>
    <w:rsid w:val="00EB1A8D"/>
    <w:rsid w:val="00EB3ACB"/>
    <w:rsid w:val="00EB3E62"/>
    <w:rsid w:val="00EB43A5"/>
    <w:rsid w:val="00EB489D"/>
    <w:rsid w:val="00EB61B3"/>
    <w:rsid w:val="00EB6BC0"/>
    <w:rsid w:val="00EB6E11"/>
    <w:rsid w:val="00EB6E26"/>
    <w:rsid w:val="00EC0CBA"/>
    <w:rsid w:val="00EC163B"/>
    <w:rsid w:val="00EC363A"/>
    <w:rsid w:val="00EC4FD5"/>
    <w:rsid w:val="00EC5B09"/>
    <w:rsid w:val="00EC5C53"/>
    <w:rsid w:val="00EC6808"/>
    <w:rsid w:val="00EC7BF6"/>
    <w:rsid w:val="00ED00DA"/>
    <w:rsid w:val="00ED0231"/>
    <w:rsid w:val="00ED069B"/>
    <w:rsid w:val="00ED2DFE"/>
    <w:rsid w:val="00ED3004"/>
    <w:rsid w:val="00ED3E62"/>
    <w:rsid w:val="00ED57F7"/>
    <w:rsid w:val="00ED63B2"/>
    <w:rsid w:val="00ED6FDC"/>
    <w:rsid w:val="00EE09B9"/>
    <w:rsid w:val="00EE0C34"/>
    <w:rsid w:val="00EE1D92"/>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07"/>
    <w:rsid w:val="00EF3BA2"/>
    <w:rsid w:val="00EF4E29"/>
    <w:rsid w:val="00EF4F02"/>
    <w:rsid w:val="00EF5716"/>
    <w:rsid w:val="00EF6028"/>
    <w:rsid w:val="00EF643F"/>
    <w:rsid w:val="00F0032B"/>
    <w:rsid w:val="00F00A65"/>
    <w:rsid w:val="00F00DA5"/>
    <w:rsid w:val="00F0116E"/>
    <w:rsid w:val="00F011C3"/>
    <w:rsid w:val="00F01E69"/>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19"/>
    <w:rsid w:val="00F12F35"/>
    <w:rsid w:val="00F1309D"/>
    <w:rsid w:val="00F136FF"/>
    <w:rsid w:val="00F14109"/>
    <w:rsid w:val="00F14690"/>
    <w:rsid w:val="00F15E6A"/>
    <w:rsid w:val="00F15EDC"/>
    <w:rsid w:val="00F1692C"/>
    <w:rsid w:val="00F177BC"/>
    <w:rsid w:val="00F17AEA"/>
    <w:rsid w:val="00F17CF1"/>
    <w:rsid w:val="00F20593"/>
    <w:rsid w:val="00F21101"/>
    <w:rsid w:val="00F21166"/>
    <w:rsid w:val="00F212B2"/>
    <w:rsid w:val="00F21325"/>
    <w:rsid w:val="00F218A3"/>
    <w:rsid w:val="00F21CC0"/>
    <w:rsid w:val="00F21E51"/>
    <w:rsid w:val="00F228A2"/>
    <w:rsid w:val="00F22A52"/>
    <w:rsid w:val="00F23296"/>
    <w:rsid w:val="00F26BFD"/>
    <w:rsid w:val="00F26C7E"/>
    <w:rsid w:val="00F26F71"/>
    <w:rsid w:val="00F30409"/>
    <w:rsid w:val="00F30C27"/>
    <w:rsid w:val="00F310F3"/>
    <w:rsid w:val="00F31273"/>
    <w:rsid w:val="00F3394E"/>
    <w:rsid w:val="00F35013"/>
    <w:rsid w:val="00F35773"/>
    <w:rsid w:val="00F360B8"/>
    <w:rsid w:val="00F361EC"/>
    <w:rsid w:val="00F376DB"/>
    <w:rsid w:val="00F40D70"/>
    <w:rsid w:val="00F41156"/>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7A6"/>
    <w:rsid w:val="00F50FA3"/>
    <w:rsid w:val="00F51095"/>
    <w:rsid w:val="00F5233C"/>
    <w:rsid w:val="00F542E4"/>
    <w:rsid w:val="00F54487"/>
    <w:rsid w:val="00F54A47"/>
    <w:rsid w:val="00F55584"/>
    <w:rsid w:val="00F56811"/>
    <w:rsid w:val="00F56B36"/>
    <w:rsid w:val="00F56B63"/>
    <w:rsid w:val="00F57007"/>
    <w:rsid w:val="00F600C7"/>
    <w:rsid w:val="00F6014C"/>
    <w:rsid w:val="00F61F0E"/>
    <w:rsid w:val="00F6243F"/>
    <w:rsid w:val="00F6309D"/>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06A"/>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EC7"/>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C54"/>
    <w:rsid w:val="00FC0D65"/>
    <w:rsid w:val="00FC13C7"/>
    <w:rsid w:val="00FC2858"/>
    <w:rsid w:val="00FC3036"/>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A64"/>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62EF70"/>
    <w:rsid w:val="058968C3"/>
    <w:rsid w:val="05912A6B"/>
    <w:rsid w:val="06F47CFC"/>
    <w:rsid w:val="09E19824"/>
    <w:rsid w:val="09F4E4EE"/>
    <w:rsid w:val="0B2FA84B"/>
    <w:rsid w:val="0E41699A"/>
    <w:rsid w:val="117936E3"/>
    <w:rsid w:val="14B551C3"/>
    <w:rsid w:val="15F2A2B8"/>
    <w:rsid w:val="199F050A"/>
    <w:rsid w:val="1B7A3237"/>
    <w:rsid w:val="1C234641"/>
    <w:rsid w:val="207C0187"/>
    <w:rsid w:val="20E14EA8"/>
    <w:rsid w:val="23E772AA"/>
    <w:rsid w:val="23EDA141"/>
    <w:rsid w:val="2743E0D3"/>
    <w:rsid w:val="28F3E3B3"/>
    <w:rsid w:val="296B3F12"/>
    <w:rsid w:val="2A7ED80A"/>
    <w:rsid w:val="2AAE6542"/>
    <w:rsid w:val="2B3976C1"/>
    <w:rsid w:val="2CE50842"/>
    <w:rsid w:val="2DCFAF12"/>
    <w:rsid w:val="2E31ED5F"/>
    <w:rsid w:val="318F03BF"/>
    <w:rsid w:val="31EB9D9E"/>
    <w:rsid w:val="361BF4F4"/>
    <w:rsid w:val="3687265D"/>
    <w:rsid w:val="3807554B"/>
    <w:rsid w:val="3A3125A4"/>
    <w:rsid w:val="3E198010"/>
    <w:rsid w:val="40F90C32"/>
    <w:rsid w:val="4406E02F"/>
    <w:rsid w:val="4518513B"/>
    <w:rsid w:val="452EF457"/>
    <w:rsid w:val="45B5C71C"/>
    <w:rsid w:val="4AB71B57"/>
    <w:rsid w:val="4B15595A"/>
    <w:rsid w:val="4BC2C59C"/>
    <w:rsid w:val="4DBA92D3"/>
    <w:rsid w:val="51228EDE"/>
    <w:rsid w:val="52A9913F"/>
    <w:rsid w:val="55F7FC93"/>
    <w:rsid w:val="5796F799"/>
    <w:rsid w:val="58C69AE5"/>
    <w:rsid w:val="597DCBB1"/>
    <w:rsid w:val="59941811"/>
    <w:rsid w:val="5ADC4D95"/>
    <w:rsid w:val="5B7E3845"/>
    <w:rsid w:val="5D1EEADA"/>
    <w:rsid w:val="5E09FBF2"/>
    <w:rsid w:val="5F531125"/>
    <w:rsid w:val="5F7D20BF"/>
    <w:rsid w:val="5FCE86F6"/>
    <w:rsid w:val="643AF030"/>
    <w:rsid w:val="65E75D62"/>
    <w:rsid w:val="6B4DF9C2"/>
    <w:rsid w:val="6C07454E"/>
    <w:rsid w:val="6C2EE9F7"/>
    <w:rsid w:val="6C9CB392"/>
    <w:rsid w:val="73C4BBF7"/>
    <w:rsid w:val="75CB8C94"/>
    <w:rsid w:val="774CB735"/>
    <w:rsid w:val="7838CA0B"/>
    <w:rsid w:val="7BB26B24"/>
    <w:rsid w:val="7D796910"/>
    <w:rsid w:val="7DFC3B52"/>
    <w:rsid w:val="7F4D7EAF"/>
    <w:rsid w:val="7FDB6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06B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290AEB"/>
    <w:rPr>
      <w:rFonts w:ascii="Times New Roman" w:hAnsi="Times New Roman"/>
    </w:rPr>
  </w:style>
  <w:style w:type="character" w:customStyle="1" w:styleId="eop">
    <w:name w:val="eop"/>
    <w:basedOn w:val="Absatz-Standardschriftart"/>
    <w:rsid w:val="00290AEB"/>
    <w:rPr>
      <w:rFonts w:ascii="Times New Roman" w:hAnsi="Times New Roman"/>
    </w:rPr>
  </w:style>
  <w:style w:type="character" w:styleId="Erwhnung">
    <w:name w:val="Mention"/>
    <w:basedOn w:val="Absatz-Standardschriftart"/>
    <w:uiPriority w:val="99"/>
    <w:unhideWhenUsed/>
    <w:rsid w:val="005A1E7E"/>
    <w:rPr>
      <w:color w:val="2B579A"/>
      <w:shd w:val="clear" w:color="auto" w:fill="E6E6E6"/>
    </w:rPr>
  </w:style>
  <w:style w:type="paragraph" w:styleId="Kommentartext">
    <w:name w:val="annotation text"/>
    <w:basedOn w:val="Standard"/>
    <w:link w:val="KommentartextZchn"/>
    <w:uiPriority w:val="99"/>
    <w:unhideWhenUsed/>
    <w:rsid w:val="005A1E7E"/>
    <w:pPr>
      <w:overflowPunct/>
      <w:autoSpaceDE/>
      <w:autoSpaceDN/>
      <w:adjustRightInd/>
      <w:spacing w:after="160"/>
      <w:jc w:val="left"/>
      <w:textAlignment w:val="auto"/>
    </w:pPr>
    <w:rPr>
      <w:rFonts w:asciiTheme="minorHAnsi" w:eastAsiaTheme="minorHAnsi" w:hAnsiTheme="minorHAnsi" w:cstheme="minorBidi"/>
      <w:sz w:val="20"/>
    </w:rPr>
  </w:style>
  <w:style w:type="character" w:customStyle="1" w:styleId="KommentartextZchn">
    <w:name w:val="Kommentartext Zchn"/>
    <w:basedOn w:val="Absatz-Standardschriftart"/>
    <w:link w:val="Kommentartext"/>
    <w:uiPriority w:val="99"/>
    <w:rsid w:val="005A1E7E"/>
    <w:rPr>
      <w:rFonts w:asciiTheme="minorHAnsi" w:eastAsiaTheme="minorHAnsi" w:hAnsiTheme="minorHAnsi" w:cstheme="minorBidi"/>
    </w:rPr>
  </w:style>
  <w:style w:type="character" w:styleId="Kommentarzeichen">
    <w:name w:val="annotation reference"/>
    <w:basedOn w:val="Absatz-Standardschriftart"/>
    <w:uiPriority w:val="99"/>
    <w:unhideWhenUsed/>
    <w:rsid w:val="005A1E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48004619">
      <w:bodyDiv w:val="1"/>
      <w:marLeft w:val="0"/>
      <w:marRight w:val="0"/>
      <w:marTop w:val="0"/>
      <w:marBottom w:val="0"/>
      <w:divBdr>
        <w:top w:val="none" w:sz="0" w:space="0" w:color="auto"/>
        <w:left w:val="none" w:sz="0" w:space="0" w:color="auto"/>
        <w:bottom w:val="none" w:sz="0" w:space="0" w:color="auto"/>
        <w:right w:val="none" w:sz="0" w:space="0" w:color="auto"/>
      </w:divBdr>
      <w:divsChild>
        <w:div w:id="552499774">
          <w:marLeft w:val="0"/>
          <w:marRight w:val="0"/>
          <w:marTop w:val="0"/>
          <w:marBottom w:val="0"/>
          <w:divBdr>
            <w:top w:val="none" w:sz="0" w:space="0" w:color="auto"/>
            <w:left w:val="none" w:sz="0" w:space="0" w:color="auto"/>
            <w:bottom w:val="none" w:sz="0" w:space="0" w:color="auto"/>
            <w:right w:val="none" w:sz="0" w:space="0" w:color="auto"/>
          </w:divBdr>
        </w:div>
        <w:div w:id="1458721211">
          <w:marLeft w:val="0"/>
          <w:marRight w:val="0"/>
          <w:marTop w:val="0"/>
          <w:marBottom w:val="0"/>
          <w:divBdr>
            <w:top w:val="none" w:sz="0" w:space="0" w:color="auto"/>
            <w:left w:val="none" w:sz="0" w:space="0" w:color="auto"/>
            <w:bottom w:val="none" w:sz="0" w:space="0" w:color="auto"/>
            <w:right w:val="none" w:sz="0" w:space="0" w:color="auto"/>
          </w:divBdr>
        </w:div>
      </w:divsChild>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09172076">
      <w:bodyDiv w:val="1"/>
      <w:marLeft w:val="0"/>
      <w:marRight w:val="0"/>
      <w:marTop w:val="0"/>
      <w:marBottom w:val="0"/>
      <w:divBdr>
        <w:top w:val="none" w:sz="0" w:space="0" w:color="auto"/>
        <w:left w:val="none" w:sz="0" w:space="0" w:color="auto"/>
        <w:bottom w:val="none" w:sz="0" w:space="0" w:color="auto"/>
        <w:right w:val="none" w:sz="0" w:space="0" w:color="auto"/>
      </w:divBdr>
      <w:divsChild>
        <w:div w:id="261031798">
          <w:marLeft w:val="0"/>
          <w:marRight w:val="0"/>
          <w:marTop w:val="0"/>
          <w:marBottom w:val="0"/>
          <w:divBdr>
            <w:top w:val="none" w:sz="0" w:space="0" w:color="auto"/>
            <w:left w:val="none" w:sz="0" w:space="0" w:color="auto"/>
            <w:bottom w:val="none" w:sz="0" w:space="0" w:color="auto"/>
            <w:right w:val="none" w:sz="0" w:space="0" w:color="auto"/>
          </w:divBdr>
        </w:div>
        <w:div w:id="1391999617">
          <w:marLeft w:val="0"/>
          <w:marRight w:val="0"/>
          <w:marTop w:val="0"/>
          <w:marBottom w:val="0"/>
          <w:divBdr>
            <w:top w:val="none" w:sz="0" w:space="0" w:color="auto"/>
            <w:left w:val="none" w:sz="0" w:space="0" w:color="auto"/>
            <w:bottom w:val="none" w:sz="0" w:space="0" w:color="auto"/>
            <w:right w:val="none" w:sz="0" w:space="0" w:color="auto"/>
          </w:divBdr>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538271517">
      <w:bodyDiv w:val="1"/>
      <w:marLeft w:val="0"/>
      <w:marRight w:val="0"/>
      <w:marTop w:val="0"/>
      <w:marBottom w:val="0"/>
      <w:divBdr>
        <w:top w:val="none" w:sz="0" w:space="0" w:color="auto"/>
        <w:left w:val="none" w:sz="0" w:space="0" w:color="auto"/>
        <w:bottom w:val="none" w:sz="0" w:space="0" w:color="auto"/>
        <w:right w:val="none" w:sz="0" w:space="0" w:color="auto"/>
      </w:divBdr>
      <w:divsChild>
        <w:div w:id="94832583">
          <w:marLeft w:val="0"/>
          <w:marRight w:val="0"/>
          <w:marTop w:val="0"/>
          <w:marBottom w:val="0"/>
          <w:divBdr>
            <w:top w:val="none" w:sz="0" w:space="0" w:color="auto"/>
            <w:left w:val="none" w:sz="0" w:space="0" w:color="auto"/>
            <w:bottom w:val="none" w:sz="0" w:space="0" w:color="auto"/>
            <w:right w:val="none" w:sz="0" w:space="0" w:color="auto"/>
          </w:divBdr>
        </w:div>
        <w:div w:id="1221090521">
          <w:marLeft w:val="0"/>
          <w:marRight w:val="0"/>
          <w:marTop w:val="0"/>
          <w:marBottom w:val="0"/>
          <w:divBdr>
            <w:top w:val="none" w:sz="0" w:space="0" w:color="auto"/>
            <w:left w:val="none" w:sz="0" w:space="0" w:color="auto"/>
            <w:bottom w:val="none" w:sz="0" w:space="0" w:color="auto"/>
            <w:right w:val="none" w:sz="0" w:space="0" w:color="auto"/>
          </w:divBdr>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11745870">
      <w:bodyDiv w:val="1"/>
      <w:marLeft w:val="0"/>
      <w:marRight w:val="0"/>
      <w:marTop w:val="0"/>
      <w:marBottom w:val="0"/>
      <w:divBdr>
        <w:top w:val="none" w:sz="0" w:space="0" w:color="auto"/>
        <w:left w:val="none" w:sz="0" w:space="0" w:color="auto"/>
        <w:bottom w:val="none" w:sz="0" w:space="0" w:color="auto"/>
        <w:right w:val="none" w:sz="0" w:space="0" w:color="auto"/>
      </w:divBdr>
      <w:divsChild>
        <w:div w:id="11731866">
          <w:marLeft w:val="0"/>
          <w:marRight w:val="0"/>
          <w:marTop w:val="0"/>
          <w:marBottom w:val="0"/>
          <w:divBdr>
            <w:top w:val="none" w:sz="0" w:space="0" w:color="auto"/>
            <w:left w:val="none" w:sz="0" w:space="0" w:color="auto"/>
            <w:bottom w:val="none" w:sz="0" w:space="0" w:color="auto"/>
            <w:right w:val="none" w:sz="0" w:space="0" w:color="auto"/>
          </w:divBdr>
        </w:div>
        <w:div w:id="639841213">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yrus@igus.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de/pres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gus.de/presse" TargetMode="External"/><Relationship Id="rId4" Type="http://schemas.openxmlformats.org/officeDocument/2006/relationships/webSettings" Target="webSettings.xml"/><Relationship Id="rId9" Type="http://schemas.openxmlformats.org/officeDocument/2006/relationships/hyperlink" Target="mailto:agoertz@igu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8379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2021-04-13T12:51:00Z</dcterms:created>
  <dcterms:modified xsi:type="dcterms:W3CDTF">2021-05-07T11:57:00Z</dcterms:modified>
</cp:coreProperties>
</file>