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60B43" w14:textId="77777777" w:rsidR="00CB4360" w:rsidRDefault="4C28BC06" w:rsidP="10AC5234">
      <w:pPr>
        <w:suppressAutoHyphens/>
        <w:overflowPunct/>
        <w:spacing w:line="359" w:lineRule="auto"/>
        <w:textAlignment w:val="auto"/>
        <w:rPr>
          <w:rFonts w:cs="Arial"/>
          <w:b/>
          <w:bCs/>
          <w:sz w:val="24"/>
          <w:szCs w:val="24"/>
        </w:rPr>
      </w:pPr>
      <w:bookmarkStart w:id="0" w:name="_Hlk526413990"/>
      <w:r w:rsidRPr="6C624262">
        <w:rPr>
          <w:rFonts w:cs="Arial"/>
          <w:b/>
          <w:bCs/>
          <w:sz w:val="32"/>
          <w:szCs w:val="32"/>
        </w:rPr>
        <w:t>igus meets metaverse: the plastics specialist brings sales and engineering to virtual reality</w:t>
      </w:r>
      <w:r w:rsidRPr="6C624262">
        <w:rPr>
          <w:rFonts w:cs="Arial"/>
          <w:b/>
          <w:bCs/>
          <w:sz w:val="32"/>
          <w:szCs w:val="32"/>
        </w:rPr>
        <w:br/>
      </w:r>
      <w:r w:rsidRPr="6C624262">
        <w:rPr>
          <w:rFonts w:cs="Arial"/>
          <w:b/>
          <w:bCs/>
          <w:sz w:val="24"/>
          <w:szCs w:val="24"/>
        </w:rPr>
        <w:t>Salespeople, engineers and customers are to work together in the iguverse</w:t>
      </w:r>
      <w:r w:rsidRPr="6C624262">
        <w:rPr>
          <w:rFonts w:cs="Arial"/>
          <w:b/>
          <w:bCs/>
          <w:sz w:val="24"/>
          <w:szCs w:val="24"/>
        </w:rPr>
        <w:br/>
      </w:r>
    </w:p>
    <w:p w14:paraId="7F4AE6D9" w14:textId="77777777" w:rsidR="00CB4360" w:rsidRDefault="00293354" w:rsidP="10AC5234">
      <w:pPr>
        <w:suppressAutoHyphens/>
        <w:overflowPunct/>
        <w:spacing w:line="359" w:lineRule="auto"/>
        <w:textAlignment w:val="auto"/>
        <w:rPr>
          <w:rFonts w:cs="Arial"/>
          <w:b/>
          <w:bCs/>
        </w:rPr>
      </w:pPr>
      <w:r w:rsidRPr="10AC5234">
        <w:rPr>
          <w:rFonts w:cs="Arial"/>
          <w:b/>
          <w:bCs/>
        </w:rPr>
        <w:t>Take a closer look at products from all sides with VR glasses. Work with engineers and materials experts in virtual reality to plan machines, plants and vehicles. Fast and location-independent. The iguverse is igus's parallel digital universe that prepares sales and engineering for the metaverse.</w:t>
      </w:r>
    </w:p>
    <w:p w14:paraId="7787070B" w14:textId="77777777" w:rsidR="00CB4360" w:rsidRDefault="00CB4360" w:rsidP="00CB4360">
      <w:pPr>
        <w:suppressAutoHyphens/>
        <w:overflowPunct/>
        <w:spacing w:line="359" w:lineRule="auto"/>
        <w:textAlignment w:val="auto"/>
        <w:rPr>
          <w:rFonts w:cs="Arial"/>
          <w:b/>
          <w:bCs/>
          <w:szCs w:val="22"/>
        </w:rPr>
      </w:pPr>
    </w:p>
    <w:p w14:paraId="122626B6" w14:textId="77777777" w:rsidR="00CB4360" w:rsidRDefault="00293354" w:rsidP="10AC5234">
      <w:pPr>
        <w:suppressAutoHyphens/>
        <w:overflowPunct/>
        <w:spacing w:line="359" w:lineRule="auto"/>
        <w:textAlignment w:val="auto"/>
        <w:rPr>
          <w:rFonts w:cs="Arial"/>
        </w:rPr>
      </w:pPr>
      <w:r w:rsidRPr="6C624262">
        <w:rPr>
          <w:rFonts w:cs="Arial"/>
        </w:rPr>
        <w:t>Fortnite - a computer game that enables people to participate in social events in a 3D simulation - demonstrates how powerful a parallel digital universe can be. 12.3 million players gathered in a virtual space in April 2020, when rapper Travis Scott gave a digital concert with an avatar. A parallel digital universe could have similar importance for industry and commerce. "We are pursuing the vision of the iguverse, a virtual space in which all of our products can be experienced as digital twins, but that is not all," says igus CEO Frank Blase. "Customers from all over the world will have the opportunity to work with engineers and project managers in iguverse to develop machines, systems and vehicles and to immerse themselves projects and applications. This will save time and money."</w:t>
      </w:r>
    </w:p>
    <w:p w14:paraId="5CA7D561" w14:textId="77777777" w:rsidR="00CB4360" w:rsidRDefault="00CB4360" w:rsidP="00CB4360">
      <w:pPr>
        <w:suppressAutoHyphens/>
        <w:overflowPunct/>
        <w:spacing w:line="359" w:lineRule="auto"/>
        <w:textAlignment w:val="auto"/>
        <w:rPr>
          <w:rFonts w:cs="Arial"/>
          <w:szCs w:val="22"/>
        </w:rPr>
      </w:pPr>
    </w:p>
    <w:p w14:paraId="2DB1CC19" w14:textId="77777777" w:rsidR="00CB4360" w:rsidRDefault="00293354" w:rsidP="10AC5234">
      <w:pPr>
        <w:suppressAutoHyphens/>
        <w:overflowPunct/>
        <w:spacing w:line="359" w:lineRule="auto"/>
        <w:textAlignment w:val="auto"/>
        <w:rPr>
          <w:rFonts w:cs="Arial"/>
          <w:b/>
          <w:bCs/>
        </w:rPr>
      </w:pPr>
      <w:r w:rsidRPr="10AC5234">
        <w:rPr>
          <w:rFonts w:cs="Arial"/>
          <w:b/>
          <w:bCs/>
        </w:rPr>
        <w:t>"Customers are up to nine times as likely to remember experiences in virtual reality"</w:t>
      </w:r>
    </w:p>
    <w:p w14:paraId="18EF971A" w14:textId="77777777" w:rsidR="00CB4360" w:rsidRDefault="00293354" w:rsidP="252E9298">
      <w:pPr>
        <w:suppressAutoHyphens/>
        <w:overflowPunct/>
        <w:spacing w:line="359" w:lineRule="auto"/>
        <w:textAlignment w:val="auto"/>
        <w:rPr>
          <w:rFonts w:cs="Arial"/>
        </w:rPr>
      </w:pPr>
      <w:r w:rsidRPr="182ED60B">
        <w:rPr>
          <w:rFonts w:cs="Arial"/>
        </w:rPr>
        <w:t xml:space="preserve">Sales in virtual space: visitors to the IAA Transportation 2022 trade show in Hannover got a foretaste. At the igus stand, they could put on virtual reality glasses and, accompanied by igus employees, take a first look at the beginnings of the igus metaverse. In future, they will look at 3D models of products such as energy chains from all sides in a 360-degree panoramic view. They will experience the igus infrastructure, such as the 3,800-square-meter test laboratory in Cologne, without having to travel, and will be able to immerse themselves in applications that use igus components. Such applications range from a plastic bicycle to a futuristic minivan with iglidur plain bearings, drylin linear guides and e-chains to an oil platform that uses the modular e-loop energy </w:t>
      </w:r>
      <w:r w:rsidRPr="182ED60B">
        <w:rPr>
          <w:rFonts w:cs="Arial"/>
        </w:rPr>
        <w:lastRenderedPageBreak/>
        <w:t xml:space="preserve">chain system. These impressions are not nearly as impressive and lifelike when conveyed with traditional media such as catalogues, brochures and multimedia presentations or even videos and previous 3D objects. "The iguverse represents a new way of presenting, selling and engineering," says Blase. "For many, the metaverse is still uncharted territory. We want to learn more, too, and are therefore travelling this path with our customers. It has plenty of potential for future sales. For example, salespeople and customers could put on VR glasses during customer visits and immerse themselves in the iguverse. Studies show that customers are up to nine times as likely to remember experiences in virtual reality and thus understand things better," says Blase. </w:t>
      </w:r>
    </w:p>
    <w:p w14:paraId="3A8486E1" w14:textId="77777777" w:rsidR="00CB4360" w:rsidRDefault="00CB4360" w:rsidP="00CB4360">
      <w:pPr>
        <w:suppressAutoHyphens/>
        <w:overflowPunct/>
        <w:spacing w:line="359" w:lineRule="auto"/>
        <w:textAlignment w:val="auto"/>
        <w:rPr>
          <w:rFonts w:cs="Arial"/>
          <w:szCs w:val="22"/>
        </w:rPr>
      </w:pPr>
    </w:p>
    <w:p w14:paraId="093735B1" w14:textId="77777777" w:rsidR="008F12ED" w:rsidRDefault="00293354" w:rsidP="10AC5234">
      <w:pPr>
        <w:suppressAutoHyphens/>
        <w:overflowPunct/>
        <w:spacing w:line="359" w:lineRule="auto"/>
        <w:textAlignment w:val="auto"/>
        <w:rPr>
          <w:rFonts w:cs="Arial"/>
          <w:b/>
          <w:bCs/>
        </w:rPr>
      </w:pPr>
      <w:r w:rsidRPr="10AC5234">
        <w:rPr>
          <w:rFonts w:cs="Arial"/>
          <w:b/>
          <w:bCs/>
        </w:rPr>
        <w:t>Smooth, time-saving engineering in virtual reality</w:t>
      </w:r>
    </w:p>
    <w:p w14:paraId="26137383" w14:textId="77777777" w:rsidR="008755B4" w:rsidRDefault="00293354" w:rsidP="6C624262">
      <w:pPr>
        <w:spacing w:line="359" w:lineRule="auto"/>
        <w:rPr>
          <w:rFonts w:cs="Arial"/>
        </w:rPr>
      </w:pPr>
      <w:r w:rsidRPr="641FDC52">
        <w:rPr>
          <w:rFonts w:cs="Arial"/>
        </w:rPr>
        <w:t>But digital twins of products and infrastructure are only one stage of expanding into the iguverse. In future, customers, engineers, and material experts will meet as avatars in digital space, where they will carry out entire engineering projects - faster and smoother than is possible in just the physical world. At a further stage, igus is considering expanding the iguverse to include a B2B platform for other manufacturers. They can then also present machines and systems in virtual space, provided they use igus components. This is a megatrend according to Gartner, a US market research firm. They think that digital channels will represent 80% of B2B sales interactions between suppliers and buyers as early as 2025. igus, however, will use the B2B platform to create a growing reference database for motion plastics, one that can also be accessed virtually.</w:t>
      </w:r>
    </w:p>
    <w:p w14:paraId="53432282" w14:textId="77777777" w:rsidR="008755B4" w:rsidRDefault="008755B4" w:rsidP="6C624262">
      <w:pPr>
        <w:spacing w:line="359" w:lineRule="auto"/>
        <w:rPr>
          <w:rFonts w:cs="Arial"/>
        </w:rPr>
      </w:pPr>
    </w:p>
    <w:p w14:paraId="518FBEBA" w14:textId="77777777" w:rsidR="008755B4" w:rsidRDefault="00293354" w:rsidP="6C624262">
      <w:pPr>
        <w:spacing w:line="359" w:lineRule="auto"/>
        <w:rPr>
          <w:rFonts w:cs="Arial"/>
          <w:b/>
        </w:rPr>
      </w:pPr>
      <w:r w:rsidRPr="59F75253">
        <w:rPr>
          <w:rFonts w:cs="Arial"/>
          <w:b/>
        </w:rPr>
        <w:t>Selling digitally with augmented reality</w:t>
      </w:r>
    </w:p>
    <w:p w14:paraId="1294B5D2" w14:textId="77777777" w:rsidR="008755B4" w:rsidRDefault="563421F3" w:rsidP="6C624262">
      <w:pPr>
        <w:spacing w:line="359" w:lineRule="auto"/>
        <w:rPr>
          <w:rFonts w:cs="Arial"/>
        </w:rPr>
      </w:pPr>
      <w:r w:rsidRPr="252E9298">
        <w:rPr>
          <w:rFonts w:cs="Arial"/>
        </w:rPr>
        <w:t>igus is also using a new form of digital sales and presentation with augmented reality. One example of this is the triflex TRX energy chain series. Sales staff and customers used to have few opportunities to look inside a closed sample chain. Some mechanical principles that are particularly unusual in the triflex TRX had to be left to the imagination. Augmented reality changes all that. If employees activate the software on their smartphones using a QR code on the e-chain, the application overlays the product on the screen with an animated virtual twin. This enables a kind of X-ray view of the mechanism inside the chain. Products that require explanation thus become clear.</w:t>
      </w:r>
    </w:p>
    <w:p w14:paraId="6E10015E" w14:textId="30F53791" w:rsidR="10AC5234" w:rsidRDefault="10AC5234" w:rsidP="10AC5234">
      <w:pPr>
        <w:spacing w:line="360" w:lineRule="auto"/>
      </w:pPr>
    </w:p>
    <w:p w14:paraId="4A6181A7" w14:textId="77777777" w:rsidR="00293354" w:rsidRDefault="00293354" w:rsidP="10AC5234">
      <w:pPr>
        <w:spacing w:line="360" w:lineRule="auto"/>
      </w:pPr>
    </w:p>
    <w:p w14:paraId="7711694F" w14:textId="77777777" w:rsidR="00AB0D1C" w:rsidRPr="006077C0" w:rsidRDefault="00293354" w:rsidP="00AB0D1C">
      <w:pPr>
        <w:suppressAutoHyphens/>
        <w:spacing w:line="360" w:lineRule="auto"/>
        <w:rPr>
          <w:b/>
          <w:szCs w:val="22"/>
        </w:rPr>
      </w:pPr>
      <w:r w:rsidRPr="006077C0">
        <w:rPr>
          <w:b/>
          <w:szCs w:val="22"/>
        </w:rPr>
        <w:lastRenderedPageBreak/>
        <w:t>Captions:</w:t>
      </w:r>
    </w:p>
    <w:p w14:paraId="7201E6C5" w14:textId="77777777" w:rsidR="00AB0D1C" w:rsidRPr="006077C0" w:rsidRDefault="00AB0D1C" w:rsidP="00AB0D1C">
      <w:pPr>
        <w:suppressAutoHyphens/>
        <w:spacing w:line="360" w:lineRule="auto"/>
      </w:pPr>
    </w:p>
    <w:p w14:paraId="4DFF0322" w14:textId="77777777" w:rsidR="78A3D36D" w:rsidRDefault="00293354" w:rsidP="50D4FBFE">
      <w:pPr>
        <w:spacing w:line="360" w:lineRule="auto"/>
      </w:pPr>
      <w:r>
        <w:rPr>
          <w:noProof/>
          <w:color w:val="2B579A"/>
          <w:shd w:val="clear" w:color="auto" w:fill="E6E6E6"/>
        </w:rPr>
        <w:drawing>
          <wp:inline distT="0" distB="0" distL="0" distR="0" wp14:anchorId="41608820" wp14:editId="2F5302C0">
            <wp:extent cx="2880000" cy="1620000"/>
            <wp:effectExtent l="0" t="0" r="0" b="0"/>
            <wp:docPr id="467710229" name="Picture 46771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710229" name=""/>
                    <pic:cNvPicPr/>
                  </pic:nvPicPr>
                  <pic:blipFill>
                    <a:blip r:embed="rId7">
                      <a:extLst>
                        <a:ext uri="{28A0092B-C50C-407E-A947-70E740481C1C}">
                          <a14:useLocalDpi xmlns:a14="http://schemas.microsoft.com/office/drawing/2010/main" val="0"/>
                        </a:ext>
                      </a:extLst>
                    </a:blip>
                    <a:stretch>
                      <a:fillRect/>
                    </a:stretch>
                  </pic:blipFill>
                  <pic:spPr>
                    <a:xfrm>
                      <a:off x="0" y="0"/>
                      <a:ext cx="2880000" cy="1620000"/>
                    </a:xfrm>
                    <a:prstGeom prst="rect">
                      <a:avLst/>
                    </a:prstGeom>
                  </pic:spPr>
                </pic:pic>
              </a:graphicData>
            </a:graphic>
          </wp:inline>
        </w:drawing>
      </w:r>
    </w:p>
    <w:p w14:paraId="4B281B06" w14:textId="77777777" w:rsidR="00AB0D1C" w:rsidRPr="00CE4A93" w:rsidRDefault="00293354" w:rsidP="00AB0D1C">
      <w:pPr>
        <w:suppressAutoHyphens/>
        <w:spacing w:line="360" w:lineRule="auto"/>
        <w:rPr>
          <w:rFonts w:cs="Arial"/>
          <w:b/>
        </w:rPr>
      </w:pPr>
      <w:r w:rsidRPr="00CE4A93">
        <w:rPr>
          <w:rFonts w:cs="Arial"/>
          <w:b/>
        </w:rPr>
        <w:t>Picture PM7122-1</w:t>
      </w:r>
    </w:p>
    <w:bookmarkEnd w:id="0"/>
    <w:p w14:paraId="5CA18FB1" w14:textId="77777777" w:rsidR="00E01E24" w:rsidRPr="006077C0" w:rsidRDefault="00AB44AE" w:rsidP="007E3E94">
      <w:pPr>
        <w:suppressAutoHyphens/>
        <w:spacing w:line="360" w:lineRule="auto"/>
      </w:pPr>
      <w:r>
        <w:t>The iguverse is igus's parallel digital universe that prepares sales and engineering for the metaverse. (Source: igus GmbH)</w:t>
      </w:r>
    </w:p>
    <w:p w14:paraId="3D126353" w14:textId="77777777" w:rsidR="00BE5B55" w:rsidRPr="006077C0" w:rsidRDefault="00BE5B55" w:rsidP="007E3E94">
      <w:pPr>
        <w:suppressAutoHyphens/>
        <w:spacing w:line="360" w:lineRule="auto"/>
      </w:pPr>
    </w:p>
    <w:p w14:paraId="057941D2" w14:textId="77777777" w:rsidR="68C85DF2" w:rsidRDefault="00293354" w:rsidP="50D4FBFE">
      <w:pPr>
        <w:spacing w:line="360" w:lineRule="auto"/>
      </w:pPr>
      <w:r>
        <w:rPr>
          <w:noProof/>
        </w:rPr>
        <w:drawing>
          <wp:inline distT="0" distB="0" distL="0" distR="0" wp14:anchorId="1E9D5266" wp14:editId="146ED3F2">
            <wp:extent cx="2880000" cy="166071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880000" cy="1660713"/>
                    </a:xfrm>
                    <a:prstGeom prst="rect">
                      <a:avLst/>
                    </a:prstGeom>
                    <a:noFill/>
                    <a:ln>
                      <a:noFill/>
                    </a:ln>
                  </pic:spPr>
                </pic:pic>
              </a:graphicData>
            </a:graphic>
          </wp:inline>
        </w:drawing>
      </w:r>
    </w:p>
    <w:p w14:paraId="17DEC087" w14:textId="77777777" w:rsidR="68C85DF2" w:rsidRDefault="00293354" w:rsidP="50D4FBFE">
      <w:pPr>
        <w:spacing w:line="360" w:lineRule="auto"/>
        <w:rPr>
          <w:b/>
          <w:bCs/>
        </w:rPr>
      </w:pPr>
      <w:r w:rsidRPr="50D4FBFE">
        <w:rPr>
          <w:b/>
          <w:bCs/>
        </w:rPr>
        <w:t>Picture PM7122-2</w:t>
      </w:r>
    </w:p>
    <w:p w14:paraId="578CA71A" w14:textId="77777777" w:rsidR="50D4FBFE" w:rsidRDefault="00293354" w:rsidP="50D4FBFE">
      <w:pPr>
        <w:spacing w:line="360" w:lineRule="auto"/>
      </w:pPr>
      <w:r>
        <w:t xml:space="preserve">Augmented reality allows customers to take an X-ray look at the interior of products and their </w:t>
      </w:r>
      <w:r>
        <w:rPr>
          <w:color w:val="000000" w:themeColor="text1"/>
        </w:rPr>
        <w:t xml:space="preserve">mechanics. </w:t>
      </w:r>
      <w:r w:rsidRPr="252E9298">
        <w:rPr>
          <w:rFonts w:cs="Arial"/>
        </w:rPr>
        <w:t>One example of this is the triflex TRX energy chain series.</w:t>
      </w:r>
      <w:r w:rsidRPr="00126821">
        <w:rPr>
          <w:color w:val="000000" w:themeColor="text1"/>
        </w:rPr>
        <w:t xml:space="preserve"> (Source: igus GmbH)</w:t>
      </w:r>
    </w:p>
    <w:p w14:paraId="49F362CB" w14:textId="77777777" w:rsidR="50D4FBFE" w:rsidRDefault="50D4FBFE" w:rsidP="50D4FBFE">
      <w:pPr>
        <w:spacing w:line="360" w:lineRule="auto"/>
      </w:pPr>
    </w:p>
    <w:p w14:paraId="1921D120" w14:textId="7E8968EA" w:rsidR="00F10894" w:rsidRDefault="00F10894">
      <w:pPr>
        <w:overflowPunct/>
        <w:autoSpaceDE/>
        <w:autoSpaceDN/>
        <w:adjustRightInd/>
        <w:jc w:val="left"/>
        <w:textAlignment w:val="auto"/>
        <w:rPr>
          <w:szCs w:val="22"/>
        </w:rPr>
      </w:pPr>
      <w:bookmarkStart w:id="1" w:name="_Hlk54684034"/>
    </w:p>
    <w:p w14:paraId="788AC8E0" w14:textId="7F492618" w:rsidR="00094B46" w:rsidRDefault="00094B46">
      <w:pPr>
        <w:overflowPunct/>
        <w:autoSpaceDE/>
        <w:autoSpaceDN/>
        <w:adjustRightInd/>
        <w:jc w:val="left"/>
        <w:textAlignment w:val="auto"/>
        <w:rPr>
          <w:szCs w:val="22"/>
        </w:rPr>
      </w:pPr>
    </w:p>
    <w:p w14:paraId="34475623" w14:textId="13FEDAAF" w:rsidR="00094B46" w:rsidRDefault="00094B46">
      <w:pPr>
        <w:overflowPunct/>
        <w:autoSpaceDE/>
        <w:autoSpaceDN/>
        <w:adjustRightInd/>
        <w:jc w:val="left"/>
        <w:textAlignment w:val="auto"/>
        <w:rPr>
          <w:szCs w:val="22"/>
        </w:rPr>
      </w:pPr>
    </w:p>
    <w:p w14:paraId="331826EB" w14:textId="5B246253" w:rsidR="00094B46" w:rsidRDefault="00094B46">
      <w:pPr>
        <w:overflowPunct/>
        <w:autoSpaceDE/>
        <w:autoSpaceDN/>
        <w:adjustRightInd/>
        <w:jc w:val="left"/>
        <w:textAlignment w:val="auto"/>
        <w:rPr>
          <w:szCs w:val="22"/>
        </w:rPr>
      </w:pPr>
    </w:p>
    <w:p w14:paraId="1DDCE066" w14:textId="31A715D4" w:rsidR="00094B46" w:rsidRDefault="00094B46">
      <w:pPr>
        <w:overflowPunct/>
        <w:autoSpaceDE/>
        <w:autoSpaceDN/>
        <w:adjustRightInd/>
        <w:jc w:val="left"/>
        <w:textAlignment w:val="auto"/>
        <w:rPr>
          <w:szCs w:val="22"/>
        </w:rPr>
      </w:pPr>
    </w:p>
    <w:p w14:paraId="71FD415A" w14:textId="117F96AD" w:rsidR="00094B46" w:rsidRDefault="00094B46">
      <w:pPr>
        <w:overflowPunct/>
        <w:autoSpaceDE/>
        <w:autoSpaceDN/>
        <w:adjustRightInd/>
        <w:jc w:val="left"/>
        <w:textAlignment w:val="auto"/>
        <w:rPr>
          <w:szCs w:val="22"/>
        </w:rPr>
      </w:pPr>
    </w:p>
    <w:p w14:paraId="66C434A6" w14:textId="48F107A5" w:rsidR="00094B46" w:rsidRDefault="00094B46">
      <w:pPr>
        <w:overflowPunct/>
        <w:autoSpaceDE/>
        <w:autoSpaceDN/>
        <w:adjustRightInd/>
        <w:jc w:val="left"/>
        <w:textAlignment w:val="auto"/>
        <w:rPr>
          <w:szCs w:val="22"/>
        </w:rPr>
      </w:pPr>
    </w:p>
    <w:p w14:paraId="61BF2992" w14:textId="28BA32C8" w:rsidR="00094B46" w:rsidRDefault="00094B46">
      <w:pPr>
        <w:overflowPunct/>
        <w:autoSpaceDE/>
        <w:autoSpaceDN/>
        <w:adjustRightInd/>
        <w:jc w:val="left"/>
        <w:textAlignment w:val="auto"/>
        <w:rPr>
          <w:szCs w:val="22"/>
        </w:rPr>
      </w:pPr>
    </w:p>
    <w:p w14:paraId="0A3AECFD" w14:textId="048F881D" w:rsidR="00094B46" w:rsidRDefault="00094B46">
      <w:pPr>
        <w:overflowPunct/>
        <w:autoSpaceDE/>
        <w:autoSpaceDN/>
        <w:adjustRightInd/>
        <w:jc w:val="left"/>
        <w:textAlignment w:val="auto"/>
        <w:rPr>
          <w:szCs w:val="22"/>
        </w:rPr>
      </w:pPr>
    </w:p>
    <w:p w14:paraId="11656601" w14:textId="498541E4" w:rsidR="00094B46" w:rsidRDefault="00094B46">
      <w:pPr>
        <w:overflowPunct/>
        <w:autoSpaceDE/>
        <w:autoSpaceDN/>
        <w:adjustRightInd/>
        <w:jc w:val="left"/>
        <w:textAlignment w:val="auto"/>
        <w:rPr>
          <w:szCs w:val="22"/>
        </w:rPr>
      </w:pPr>
    </w:p>
    <w:p w14:paraId="183DA7F7" w14:textId="4EAA4CF9" w:rsidR="00094B46" w:rsidRDefault="00094B46">
      <w:pPr>
        <w:overflowPunct/>
        <w:autoSpaceDE/>
        <w:autoSpaceDN/>
        <w:adjustRightInd/>
        <w:jc w:val="left"/>
        <w:textAlignment w:val="auto"/>
        <w:rPr>
          <w:szCs w:val="22"/>
        </w:rPr>
      </w:pPr>
    </w:p>
    <w:p w14:paraId="7657C34C" w14:textId="73FACF46" w:rsidR="00094B46" w:rsidRDefault="00094B46">
      <w:pPr>
        <w:overflowPunct/>
        <w:autoSpaceDE/>
        <w:autoSpaceDN/>
        <w:adjustRightInd/>
        <w:jc w:val="left"/>
        <w:textAlignment w:val="auto"/>
        <w:rPr>
          <w:szCs w:val="22"/>
        </w:rPr>
      </w:pPr>
    </w:p>
    <w:p w14:paraId="77EEB81F" w14:textId="0D73DCCE" w:rsidR="00094B46" w:rsidRDefault="00094B46">
      <w:pPr>
        <w:overflowPunct/>
        <w:autoSpaceDE/>
        <w:autoSpaceDN/>
        <w:adjustRightInd/>
        <w:jc w:val="left"/>
        <w:textAlignment w:val="auto"/>
        <w:rPr>
          <w:szCs w:val="22"/>
        </w:rPr>
      </w:pPr>
    </w:p>
    <w:p w14:paraId="30EA8BF3" w14:textId="31A13811" w:rsidR="00094B46" w:rsidRDefault="00094B46">
      <w:pPr>
        <w:overflowPunct/>
        <w:autoSpaceDE/>
        <w:autoSpaceDN/>
        <w:adjustRightInd/>
        <w:jc w:val="left"/>
        <w:textAlignment w:val="auto"/>
        <w:rPr>
          <w:szCs w:val="22"/>
        </w:rPr>
      </w:pPr>
    </w:p>
    <w:p w14:paraId="10F0BB2C" w14:textId="0F4C2A0D" w:rsidR="00094B46" w:rsidRDefault="00094B46">
      <w:pPr>
        <w:overflowPunct/>
        <w:autoSpaceDE/>
        <w:autoSpaceDN/>
        <w:adjustRightInd/>
        <w:jc w:val="left"/>
        <w:textAlignment w:val="auto"/>
        <w:rPr>
          <w:szCs w:val="22"/>
        </w:rPr>
      </w:pPr>
    </w:p>
    <w:p w14:paraId="77F5F3CF" w14:textId="10A30BE6" w:rsidR="00094B46" w:rsidRDefault="00094B46">
      <w:pPr>
        <w:overflowPunct/>
        <w:autoSpaceDE/>
        <w:autoSpaceDN/>
        <w:adjustRightInd/>
        <w:jc w:val="left"/>
        <w:textAlignment w:val="auto"/>
        <w:rPr>
          <w:szCs w:val="22"/>
        </w:rPr>
      </w:pPr>
    </w:p>
    <w:p w14:paraId="19AAA0AE" w14:textId="77777777" w:rsidR="00094B46" w:rsidRPr="00613A3C" w:rsidRDefault="00094B46" w:rsidP="00094B46">
      <w:pPr>
        <w:rPr>
          <w:b/>
          <w:sz w:val="18"/>
        </w:rPr>
      </w:pPr>
      <w:r w:rsidRPr="00613A3C">
        <w:rPr>
          <w:b/>
          <w:sz w:val="18"/>
        </w:rPr>
        <w:lastRenderedPageBreak/>
        <w:t>PRESS CONTACT:</w:t>
      </w:r>
    </w:p>
    <w:p w14:paraId="41E2FCDE" w14:textId="77777777" w:rsidR="00094B46" w:rsidRDefault="00094B46" w:rsidP="00094B46">
      <w:pPr>
        <w:spacing w:line="360" w:lineRule="auto"/>
        <w:ind w:right="-28"/>
        <w:rPr>
          <w:sz w:val="18"/>
          <w:szCs w:val="18"/>
        </w:rPr>
      </w:pPr>
    </w:p>
    <w:p w14:paraId="3C0B9954" w14:textId="77777777" w:rsidR="00094B46" w:rsidRPr="00D92A12" w:rsidRDefault="00094B46" w:rsidP="00094B46">
      <w:pPr>
        <w:rPr>
          <w:sz w:val="18"/>
          <w:lang w:val="en-US"/>
        </w:rPr>
      </w:pPr>
      <w:r w:rsidRPr="00D92A12">
        <w:rPr>
          <w:sz w:val="18"/>
          <w:lang w:val="en-US"/>
        </w:rPr>
        <w:t>Alexa Heinzelmann</w:t>
      </w:r>
      <w:r w:rsidRPr="00D92A12">
        <w:rPr>
          <w:sz w:val="18"/>
          <w:lang w:val="en-US"/>
        </w:rPr>
        <w:tab/>
      </w:r>
      <w:r w:rsidRPr="00D92A12">
        <w:rPr>
          <w:sz w:val="18"/>
          <w:lang w:val="en-US"/>
        </w:rPr>
        <w:tab/>
      </w:r>
    </w:p>
    <w:p w14:paraId="24060CB3" w14:textId="77777777" w:rsidR="00094B46" w:rsidRPr="006D01BC" w:rsidRDefault="00094B46" w:rsidP="00094B46">
      <w:pPr>
        <w:rPr>
          <w:sz w:val="18"/>
        </w:rPr>
      </w:pPr>
      <w:r w:rsidRPr="006D01BC">
        <w:rPr>
          <w:sz w:val="18"/>
        </w:rPr>
        <w:t xml:space="preserve">Head of </w:t>
      </w:r>
      <w:r>
        <w:rPr>
          <w:sz w:val="18"/>
        </w:rPr>
        <w:t>International Marketing</w:t>
      </w:r>
    </w:p>
    <w:p w14:paraId="1721F90F" w14:textId="77777777" w:rsidR="00094B46" w:rsidRPr="0074672A" w:rsidRDefault="00094B46" w:rsidP="00094B46">
      <w:pPr>
        <w:rPr>
          <w:sz w:val="18"/>
        </w:rPr>
      </w:pPr>
    </w:p>
    <w:p w14:paraId="0D5C799D" w14:textId="77777777" w:rsidR="00094B46" w:rsidRPr="0074672A" w:rsidRDefault="00094B46" w:rsidP="00094B46">
      <w:pPr>
        <w:rPr>
          <w:sz w:val="18"/>
          <w:lang w:val="en-US"/>
        </w:rPr>
      </w:pPr>
      <w:r w:rsidRPr="0074672A">
        <w:rPr>
          <w:sz w:val="18"/>
          <w:lang w:val="en-US"/>
        </w:rPr>
        <w:t>igus</w:t>
      </w:r>
      <w:r w:rsidRPr="0074672A">
        <w:rPr>
          <w:sz w:val="18"/>
          <w:vertAlign w:val="superscript"/>
          <w:lang w:val="en-US"/>
        </w:rPr>
        <w:t>®</w:t>
      </w:r>
      <w:r w:rsidRPr="0074672A">
        <w:rPr>
          <w:sz w:val="18"/>
          <w:lang w:val="en-US"/>
        </w:rPr>
        <w:t xml:space="preserve"> GmbH</w:t>
      </w:r>
      <w:r>
        <w:rPr>
          <w:sz w:val="18"/>
          <w:lang w:val="en-US"/>
        </w:rPr>
        <w:tab/>
      </w:r>
    </w:p>
    <w:p w14:paraId="2FB22240" w14:textId="77777777" w:rsidR="00094B46" w:rsidRPr="007258D2" w:rsidRDefault="00094B46" w:rsidP="00094B46">
      <w:pPr>
        <w:rPr>
          <w:sz w:val="18"/>
          <w:lang w:val="en-US"/>
        </w:rPr>
      </w:pPr>
      <w:proofErr w:type="spellStart"/>
      <w:r w:rsidRPr="007258D2">
        <w:rPr>
          <w:sz w:val="18"/>
          <w:lang w:val="en-US"/>
        </w:rPr>
        <w:t>Spicher</w:t>
      </w:r>
      <w:proofErr w:type="spellEnd"/>
      <w:r w:rsidRPr="007258D2">
        <w:rPr>
          <w:sz w:val="18"/>
          <w:lang w:val="en-US"/>
        </w:rPr>
        <w:t xml:space="preserve"> Str. 1a</w:t>
      </w:r>
      <w:r>
        <w:rPr>
          <w:sz w:val="18"/>
          <w:lang w:val="en-US"/>
        </w:rPr>
        <w:tab/>
      </w:r>
    </w:p>
    <w:p w14:paraId="5FD8BD27" w14:textId="77777777" w:rsidR="00094B46" w:rsidRPr="007258D2" w:rsidRDefault="00094B46" w:rsidP="00094B46">
      <w:pPr>
        <w:rPr>
          <w:sz w:val="18"/>
          <w:lang w:val="en-US"/>
        </w:rPr>
      </w:pPr>
      <w:r w:rsidRPr="007258D2">
        <w:rPr>
          <w:sz w:val="18"/>
          <w:lang w:val="en-US"/>
        </w:rPr>
        <w:t>51147 Cologne</w:t>
      </w:r>
      <w:r>
        <w:rPr>
          <w:sz w:val="18"/>
          <w:lang w:val="en-US"/>
        </w:rPr>
        <w:tab/>
      </w:r>
    </w:p>
    <w:p w14:paraId="18DD5B16" w14:textId="77777777" w:rsidR="00094B46" w:rsidRPr="00DA2750" w:rsidRDefault="00094B46" w:rsidP="00094B46">
      <w:pPr>
        <w:rPr>
          <w:sz w:val="18"/>
          <w:lang w:val="de-DE"/>
        </w:rPr>
      </w:pPr>
      <w:r w:rsidRPr="00DA2750">
        <w:rPr>
          <w:sz w:val="18"/>
          <w:lang w:val="de-DE"/>
        </w:rPr>
        <w:t>Tel. 0 22 03 / 96 49-7272</w:t>
      </w:r>
    </w:p>
    <w:p w14:paraId="7EFC0D44" w14:textId="77777777" w:rsidR="00094B46" w:rsidRDefault="00094B46" w:rsidP="00094B46">
      <w:pPr>
        <w:rPr>
          <w:sz w:val="18"/>
          <w:lang w:val="fr-FR"/>
        </w:rPr>
      </w:pPr>
      <w:r>
        <w:fldChar w:fldCharType="begin"/>
      </w:r>
      <w:r w:rsidRPr="00094B46">
        <w:rPr>
          <w:lang w:val="de-DE"/>
        </w:rPr>
        <w:instrText xml:space="preserve"> HYPERLINK "mailto:aheinzelmann@igus.net" </w:instrText>
      </w:r>
      <w:r>
        <w:fldChar w:fldCharType="separate"/>
      </w:r>
      <w:r w:rsidRPr="00B957D7">
        <w:rPr>
          <w:rStyle w:val="Hyperlink"/>
          <w:sz w:val="18"/>
          <w:lang w:val="fr-FR"/>
        </w:rPr>
        <w:t>aheinzelmann@igus.net</w:t>
      </w:r>
      <w:r>
        <w:rPr>
          <w:rStyle w:val="Hyperlink"/>
          <w:sz w:val="18"/>
          <w:lang w:val="fr-FR"/>
        </w:rPr>
        <w:fldChar w:fldCharType="end"/>
      </w:r>
      <w:r>
        <w:rPr>
          <w:sz w:val="18"/>
          <w:lang w:val="fr-FR"/>
        </w:rPr>
        <w:tab/>
      </w:r>
      <w:r>
        <w:rPr>
          <w:sz w:val="18"/>
          <w:lang w:val="fr-FR"/>
        </w:rPr>
        <w:tab/>
      </w:r>
    </w:p>
    <w:p w14:paraId="2695E556" w14:textId="77777777" w:rsidR="00094B46" w:rsidRDefault="00094B46" w:rsidP="00094B46">
      <w:pPr>
        <w:suppressAutoHyphens/>
        <w:spacing w:line="360" w:lineRule="auto"/>
        <w:rPr>
          <w:lang w:val="fr-FR"/>
        </w:rPr>
      </w:pPr>
      <w:r>
        <w:fldChar w:fldCharType="begin"/>
      </w:r>
      <w:r w:rsidRPr="00094B46">
        <w:rPr>
          <w:lang w:val="de-DE"/>
        </w:rPr>
        <w:instrText xml:space="preserve"> HYPERLINK "http://www.igus.eu/press" </w:instrText>
      </w:r>
      <w:r>
        <w:fldChar w:fldCharType="separate"/>
      </w:r>
      <w:r w:rsidRPr="00B957D7">
        <w:rPr>
          <w:rStyle w:val="Hyperlink"/>
          <w:sz w:val="18"/>
          <w:lang w:val="fr-FR"/>
        </w:rPr>
        <w:t>www.igus.eu/press</w:t>
      </w:r>
      <w:r>
        <w:rPr>
          <w:rStyle w:val="Hyperlink"/>
          <w:sz w:val="18"/>
          <w:lang w:val="fr-FR"/>
        </w:rPr>
        <w:fldChar w:fldCharType="end"/>
      </w:r>
    </w:p>
    <w:p w14:paraId="5F8BE2FD" w14:textId="77777777" w:rsidR="00094B46" w:rsidRPr="00D92A12" w:rsidRDefault="00094B46" w:rsidP="00094B46">
      <w:pPr>
        <w:rPr>
          <w:b/>
          <w:sz w:val="18"/>
          <w:szCs w:val="18"/>
          <w:lang w:val="fr-FR"/>
        </w:rPr>
      </w:pPr>
    </w:p>
    <w:p w14:paraId="14900072" w14:textId="77777777" w:rsidR="00094B46" w:rsidRPr="00DA2750" w:rsidRDefault="00094B46" w:rsidP="00094B46">
      <w:pPr>
        <w:rPr>
          <w:b/>
          <w:sz w:val="18"/>
          <w:szCs w:val="18"/>
          <w:lang w:val="de-DE"/>
        </w:rPr>
      </w:pPr>
    </w:p>
    <w:p w14:paraId="736DC48B" w14:textId="77777777" w:rsidR="00094B46" w:rsidRPr="00556323" w:rsidRDefault="00094B46" w:rsidP="00094B46">
      <w:pPr>
        <w:rPr>
          <w:b/>
          <w:sz w:val="18"/>
          <w:szCs w:val="18"/>
        </w:rPr>
      </w:pPr>
      <w:r w:rsidRPr="00556323">
        <w:rPr>
          <w:b/>
          <w:sz w:val="18"/>
          <w:szCs w:val="18"/>
        </w:rPr>
        <w:t>ABOUT IGUS:</w:t>
      </w:r>
    </w:p>
    <w:p w14:paraId="5519EC00" w14:textId="77777777" w:rsidR="00094B46" w:rsidRPr="00556323" w:rsidRDefault="00094B46" w:rsidP="00094B46">
      <w:pPr>
        <w:rPr>
          <w:sz w:val="18"/>
          <w:szCs w:val="18"/>
        </w:rPr>
      </w:pPr>
    </w:p>
    <w:p w14:paraId="5E7F9E3B" w14:textId="77777777" w:rsidR="00094B46" w:rsidRDefault="00094B46" w:rsidP="00094B46">
      <w:pPr>
        <w:spacing w:line="360" w:lineRule="auto"/>
        <w:ind w:right="-28"/>
        <w:rPr>
          <w:sz w:val="18"/>
          <w:szCs w:val="18"/>
        </w:rPr>
      </w:pPr>
      <w:bookmarkStart w:id="2" w:name="_Hlk71031814"/>
      <w:r w:rsidRPr="00556323">
        <w:rPr>
          <w:sz w:val="18"/>
          <w:szCs w:val="18"/>
        </w:rPr>
        <w:t>igus GmbH develops and produces motion plastics. These lubrication-free, high-performance polymers improve technology and reduce costs wherever things move. In energy supplies, highly flexible cables, plain and linear bearings as well as lead screw technology made of tribo-polymers, igus is the worldwide market leader. The family-run company based in Cologne, Germany, is represented in 3</w:t>
      </w:r>
      <w:r>
        <w:rPr>
          <w:sz w:val="18"/>
          <w:szCs w:val="18"/>
        </w:rPr>
        <w:t>1</w:t>
      </w:r>
      <w:r w:rsidRPr="00556323">
        <w:rPr>
          <w:sz w:val="18"/>
          <w:szCs w:val="18"/>
        </w:rPr>
        <w:t xml:space="preserve"> countries and employs 4,</w:t>
      </w:r>
      <w:r>
        <w:rPr>
          <w:sz w:val="18"/>
          <w:szCs w:val="18"/>
        </w:rPr>
        <w:t>90</w:t>
      </w:r>
      <w:r w:rsidRPr="00556323">
        <w:rPr>
          <w:sz w:val="18"/>
          <w:szCs w:val="18"/>
        </w:rPr>
        <w:t>0 people across the globe. In 202</w:t>
      </w:r>
      <w:r>
        <w:rPr>
          <w:sz w:val="18"/>
          <w:szCs w:val="18"/>
        </w:rPr>
        <w:t>1</w:t>
      </w:r>
      <w:r w:rsidRPr="00556323">
        <w:rPr>
          <w:sz w:val="18"/>
          <w:szCs w:val="18"/>
        </w:rPr>
        <w:t>, igus generated a turnover of €</w:t>
      </w:r>
      <w:r>
        <w:rPr>
          <w:sz w:val="18"/>
          <w:szCs w:val="18"/>
        </w:rPr>
        <w:t>961</w:t>
      </w:r>
      <w:r w:rsidRPr="00556323">
        <w:rPr>
          <w:sz w:val="18"/>
          <w:szCs w:val="18"/>
        </w:rPr>
        <w:t xml:space="preserve"> million. Research in the industry's largest test laboratories constantly yields innovations and more security for users. 234,000 articles are available from stock and the service life can be calculated online. In recent years, the company has expanded by creating internal </w:t>
      </w:r>
      <w:proofErr w:type="spellStart"/>
      <w:r w:rsidRPr="00556323">
        <w:rPr>
          <w:sz w:val="18"/>
          <w:szCs w:val="18"/>
        </w:rPr>
        <w:t>startups</w:t>
      </w:r>
      <w:proofErr w:type="spellEnd"/>
      <w:r w:rsidRPr="00556323">
        <w:rPr>
          <w:sz w:val="18"/>
          <w:szCs w:val="18"/>
        </w:rPr>
        <w:t xml:space="preserve">, </w:t>
      </w:r>
      <w:proofErr w:type="gramStart"/>
      <w:r w:rsidRPr="00556323">
        <w:rPr>
          <w:sz w:val="18"/>
          <w:szCs w:val="18"/>
        </w:rPr>
        <w:t>e.g.</w:t>
      </w:r>
      <w:proofErr w:type="gramEnd"/>
      <w:r w:rsidRPr="00556323">
        <w:rPr>
          <w:sz w:val="18"/>
          <w:szCs w:val="18"/>
        </w:rPr>
        <w:t xml:space="preserve"> for ball bearings, robot drives, 3D printing, the RBTX platform for Lean Robotics and intelligent "smart plastics" for Industry 4.0. Among the most important environmental investments are the "</w:t>
      </w:r>
      <w:proofErr w:type="spellStart"/>
      <w:r w:rsidRPr="00556323">
        <w:rPr>
          <w:sz w:val="18"/>
          <w:szCs w:val="18"/>
        </w:rPr>
        <w:t>chainge</w:t>
      </w:r>
      <w:proofErr w:type="spellEnd"/>
      <w:r w:rsidRPr="00556323">
        <w:rPr>
          <w:sz w:val="18"/>
          <w:szCs w:val="18"/>
        </w:rPr>
        <w:t>" programme – recycling of used e-chains - and the participation in an enterprise that produces oil from plastic waste</w:t>
      </w:r>
      <w:r>
        <w:rPr>
          <w:sz w:val="18"/>
          <w:szCs w:val="18"/>
        </w:rPr>
        <w:t>.</w:t>
      </w:r>
    </w:p>
    <w:p w14:paraId="60E61C4B" w14:textId="77777777" w:rsidR="00094B46" w:rsidRPr="00200F81" w:rsidRDefault="00094B46" w:rsidP="00094B46">
      <w:pPr>
        <w:spacing w:line="360" w:lineRule="auto"/>
        <w:ind w:right="-28"/>
        <w:rPr>
          <w:rFonts w:cs="Arial"/>
          <w:color w:val="C0C0C0"/>
          <w:sz w:val="18"/>
          <w:szCs w:val="18"/>
          <w:lang w:val="fr-FR"/>
        </w:rPr>
      </w:pPr>
    </w:p>
    <w:bookmarkEnd w:id="2"/>
    <w:p w14:paraId="76D8416F" w14:textId="77777777" w:rsidR="00094B46" w:rsidRPr="00916468" w:rsidRDefault="00094B46" w:rsidP="00094B46">
      <w:pPr>
        <w:spacing w:line="360" w:lineRule="auto"/>
        <w:ind w:right="-28"/>
        <w:rPr>
          <w:rFonts w:cs="Arial"/>
          <w:sz w:val="16"/>
          <w:szCs w:val="16"/>
        </w:rPr>
      </w:pPr>
      <w:r w:rsidRPr="00613A3C">
        <w:rPr>
          <w:rFonts w:cs="Arial"/>
          <w:color w:val="C0C0C0"/>
          <w:sz w:val="16"/>
          <w:szCs w:val="16"/>
        </w:rPr>
        <w:t xml:space="preserve">The terms </w:t>
      </w:r>
      <w:r w:rsidRPr="00613A3C">
        <w:rPr>
          <w:rFonts w:cs="Arial"/>
          <w:color w:val="BFBFBF"/>
          <w:sz w:val="16"/>
          <w:szCs w:val="16"/>
          <w:lang w:val="en-US"/>
        </w:rPr>
        <w:t xml:space="preserve">"igus", </w:t>
      </w:r>
      <w:r>
        <w:rPr>
          <w:rFonts w:cs="Arial"/>
          <w:color w:val="BFBFBF"/>
          <w:sz w:val="16"/>
          <w:szCs w:val="16"/>
          <w:lang w:val="en-US"/>
        </w:rPr>
        <w:t>“</w:t>
      </w:r>
      <w:proofErr w:type="spellStart"/>
      <w:r>
        <w:rPr>
          <w:rFonts w:cs="Arial"/>
          <w:color w:val="BFBFBF"/>
          <w:sz w:val="16"/>
          <w:szCs w:val="16"/>
          <w:lang w:val="en-US"/>
        </w:rPr>
        <w:t>Apiro</w:t>
      </w:r>
      <w:proofErr w:type="spellEnd"/>
      <w:r>
        <w:rPr>
          <w:rFonts w:cs="Arial"/>
          <w:color w:val="BFBFBF"/>
          <w:sz w:val="16"/>
          <w:szCs w:val="16"/>
          <w:lang w:val="en-US"/>
        </w:rPr>
        <w:t xml:space="preserve">”, </w:t>
      </w:r>
      <w:r w:rsidRPr="00613A3C">
        <w:rPr>
          <w:rFonts w:cs="Arial"/>
          <w:color w:val="BFBFBF"/>
          <w:sz w:val="16"/>
          <w:szCs w:val="16"/>
          <w:lang w:val="en-US"/>
        </w:rPr>
        <w:t>"</w:t>
      </w:r>
      <w:proofErr w:type="spellStart"/>
      <w:r w:rsidRPr="00613A3C">
        <w:rPr>
          <w:rFonts w:cs="Arial"/>
          <w:color w:val="BFBFBF"/>
          <w:sz w:val="16"/>
          <w:szCs w:val="16"/>
          <w:lang w:val="en-US"/>
        </w:rPr>
        <w:t>chainflex</w:t>
      </w:r>
      <w:proofErr w:type="spellEnd"/>
      <w:r w:rsidRPr="00613A3C">
        <w:rPr>
          <w:rFonts w:cs="Arial"/>
          <w:color w:val="BFBFBF"/>
          <w:sz w:val="16"/>
          <w:szCs w:val="16"/>
          <w:lang w:val="en-US"/>
        </w:rPr>
        <w:t>", "CFRIP", "</w:t>
      </w:r>
      <w:proofErr w:type="spellStart"/>
      <w:r w:rsidRPr="00613A3C">
        <w:rPr>
          <w:rFonts w:cs="Arial"/>
          <w:color w:val="BFBFBF"/>
          <w:sz w:val="16"/>
          <w:szCs w:val="16"/>
          <w:lang w:val="en-US"/>
        </w:rPr>
        <w:t>conprotect</w:t>
      </w:r>
      <w:proofErr w:type="spellEnd"/>
      <w:r w:rsidRPr="00613A3C">
        <w:rPr>
          <w:rFonts w:cs="Arial"/>
          <w:color w:val="BFBFBF"/>
          <w:sz w:val="16"/>
          <w:szCs w:val="16"/>
          <w:lang w:val="en-US"/>
        </w:rPr>
        <w:t>", "CTD",</w:t>
      </w:r>
      <w:r>
        <w:rPr>
          <w:rFonts w:cs="Arial"/>
          <w:color w:val="BFBFBF"/>
          <w:sz w:val="16"/>
          <w:szCs w:val="16"/>
          <w:lang w:val="en-US"/>
        </w:rPr>
        <w:t xml:space="preserve"> “</w:t>
      </w:r>
      <w:proofErr w:type="spellStart"/>
      <w:r>
        <w:rPr>
          <w:rFonts w:cs="Arial"/>
          <w:color w:val="BFBFBF"/>
          <w:sz w:val="16"/>
          <w:szCs w:val="16"/>
          <w:lang w:val="en-US"/>
        </w:rPr>
        <w:t>drygear</w:t>
      </w:r>
      <w:proofErr w:type="spellEnd"/>
      <w:r>
        <w:rPr>
          <w:rFonts w:cs="Arial"/>
          <w:color w:val="BFBFBF"/>
          <w:sz w:val="16"/>
          <w:szCs w:val="16"/>
          <w:lang w:val="en-US"/>
        </w:rPr>
        <w:t>”,</w:t>
      </w:r>
      <w:r w:rsidRPr="00613A3C">
        <w:rPr>
          <w:rFonts w:cs="Arial"/>
          <w:color w:val="BFBFBF"/>
          <w:sz w:val="16"/>
          <w:szCs w:val="16"/>
          <w:lang w:val="en-US"/>
        </w:rPr>
        <w:t xml:space="preserve"> "drylin", "dry-tech", "</w:t>
      </w:r>
      <w:proofErr w:type="spellStart"/>
      <w:r w:rsidRPr="00613A3C">
        <w:rPr>
          <w:rFonts w:cs="Arial"/>
          <w:color w:val="BFBFBF"/>
          <w:sz w:val="16"/>
          <w:szCs w:val="16"/>
          <w:lang w:val="en-US"/>
        </w:rPr>
        <w:t>dryspin</w:t>
      </w:r>
      <w:proofErr w:type="spellEnd"/>
      <w:r w:rsidRPr="00613A3C">
        <w:rPr>
          <w:rFonts w:cs="Arial"/>
          <w:color w:val="BFBFBF"/>
          <w:sz w:val="16"/>
          <w:szCs w:val="16"/>
          <w:lang w:val="en-US"/>
        </w:rPr>
        <w:t xml:space="preserve">", "easy chain", </w:t>
      </w:r>
      <w:r>
        <w:rPr>
          <w:rFonts w:cs="Arial"/>
          <w:color w:val="BFBFBF"/>
          <w:sz w:val="16"/>
          <w:szCs w:val="16"/>
          <w:lang w:val="pt-PT"/>
        </w:rPr>
        <w:t xml:space="preserve">"e-chain", "e-chain systems", </w:t>
      </w:r>
      <w:r w:rsidRPr="00613A3C">
        <w:rPr>
          <w:rFonts w:cs="Arial"/>
          <w:color w:val="BFBFBF"/>
          <w:sz w:val="16"/>
          <w:szCs w:val="16"/>
          <w:lang w:val="en-US"/>
        </w:rPr>
        <w:t>"e-</w:t>
      </w:r>
      <w:proofErr w:type="spellStart"/>
      <w:r w:rsidRPr="00613A3C">
        <w:rPr>
          <w:rFonts w:cs="Arial"/>
          <w:color w:val="BFBFBF"/>
          <w:sz w:val="16"/>
          <w:szCs w:val="16"/>
          <w:lang w:val="en-US"/>
        </w:rPr>
        <w:t>ketten</w:t>
      </w:r>
      <w:proofErr w:type="spellEnd"/>
      <w:r w:rsidRPr="00613A3C">
        <w:rPr>
          <w:rFonts w:cs="Arial"/>
          <w:color w:val="BFBFBF"/>
          <w:sz w:val="16"/>
          <w:szCs w:val="16"/>
          <w:lang w:val="en-US"/>
        </w:rPr>
        <w:t>", "e-</w:t>
      </w:r>
      <w:proofErr w:type="spellStart"/>
      <w:r w:rsidRPr="00613A3C">
        <w:rPr>
          <w:rFonts w:cs="Arial"/>
          <w:color w:val="BFBFBF"/>
          <w:sz w:val="16"/>
          <w:szCs w:val="16"/>
          <w:lang w:val="en-US"/>
        </w:rPr>
        <w:t>kettensysteme</w:t>
      </w:r>
      <w:proofErr w:type="spellEnd"/>
      <w:r w:rsidRPr="00613A3C">
        <w:rPr>
          <w:rFonts w:cs="Arial"/>
          <w:color w:val="BFBFBF"/>
          <w:sz w:val="16"/>
          <w:szCs w:val="16"/>
          <w:lang w:val="en-US"/>
        </w:rPr>
        <w:t xml:space="preserve">", "e-skin", </w:t>
      </w:r>
      <w:r>
        <w:rPr>
          <w:rFonts w:cs="Arial"/>
          <w:color w:val="BFBFBF"/>
          <w:sz w:val="16"/>
          <w:szCs w:val="16"/>
        </w:rPr>
        <w:t xml:space="preserve">"e-spool”, </w:t>
      </w:r>
      <w:r w:rsidRPr="00613A3C">
        <w:rPr>
          <w:rFonts w:cs="Arial"/>
          <w:color w:val="BFBFBF"/>
          <w:sz w:val="16"/>
          <w:szCs w:val="16"/>
          <w:lang w:val="en-US"/>
        </w:rPr>
        <w:t>"</w:t>
      </w:r>
      <w:proofErr w:type="spellStart"/>
      <w:r w:rsidRPr="00613A3C">
        <w:rPr>
          <w:rFonts w:cs="Arial"/>
          <w:color w:val="BFBFBF"/>
          <w:sz w:val="16"/>
          <w:szCs w:val="16"/>
          <w:lang w:val="en-US"/>
        </w:rPr>
        <w:t>flizz</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ibow</w:t>
      </w:r>
      <w:proofErr w:type="spellEnd"/>
      <w:r>
        <w:rPr>
          <w:rFonts w:cs="Arial"/>
          <w:color w:val="BFBFBF"/>
          <w:sz w:val="16"/>
          <w:szCs w:val="16"/>
          <w:lang w:val="en-US"/>
        </w:rPr>
        <w:t>”, “</w:t>
      </w:r>
      <w:proofErr w:type="spellStart"/>
      <w:r>
        <w:rPr>
          <w:rFonts w:cs="Arial"/>
          <w:color w:val="BFBFBF"/>
          <w:sz w:val="16"/>
          <w:szCs w:val="16"/>
          <w:lang w:val="en-US"/>
        </w:rPr>
        <w:t>igear</w:t>
      </w:r>
      <w:proofErr w:type="spellEnd"/>
      <w:r>
        <w:rPr>
          <w:rFonts w:cs="Arial"/>
          <w:color w:val="BFBFBF"/>
          <w:sz w:val="16"/>
          <w:szCs w:val="16"/>
          <w:lang w:val="en-US"/>
        </w:rPr>
        <w:t>”, "</w:t>
      </w:r>
      <w:proofErr w:type="spellStart"/>
      <w:r>
        <w:rPr>
          <w:rFonts w:cs="Arial"/>
          <w:color w:val="BFBFBF"/>
          <w:sz w:val="16"/>
          <w:szCs w:val="16"/>
          <w:lang w:val="en-US"/>
        </w:rPr>
        <w:t>iglidur</w:t>
      </w:r>
      <w:proofErr w:type="spellEnd"/>
      <w:r>
        <w:rPr>
          <w:rFonts w:cs="Arial"/>
          <w:color w:val="BFBFBF"/>
          <w:sz w:val="16"/>
          <w:szCs w:val="16"/>
          <w:lang w:val="en-US"/>
        </w:rPr>
        <w:t>", "</w:t>
      </w:r>
      <w:proofErr w:type="spellStart"/>
      <w:r>
        <w:rPr>
          <w:rFonts w:cs="Arial"/>
          <w:color w:val="BFBFBF"/>
          <w:sz w:val="16"/>
          <w:szCs w:val="16"/>
          <w:lang w:val="en-US"/>
        </w:rPr>
        <w:t>igubal</w:t>
      </w:r>
      <w:proofErr w:type="spellEnd"/>
      <w:r>
        <w:rPr>
          <w:rFonts w:cs="Arial"/>
          <w:color w:val="BFBFBF"/>
          <w:sz w:val="16"/>
          <w:szCs w:val="16"/>
          <w:lang w:val="en-US"/>
        </w:rPr>
        <w:t>"</w:t>
      </w:r>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kineKIT</w:t>
      </w:r>
      <w:proofErr w:type="spellEnd"/>
      <w:r>
        <w:rPr>
          <w:rFonts w:cs="Arial"/>
          <w:color w:val="BFBFBF"/>
          <w:sz w:val="16"/>
          <w:szCs w:val="16"/>
          <w:lang w:val="en-US"/>
        </w:rPr>
        <w:t xml:space="preserve">”, </w:t>
      </w:r>
      <w:r w:rsidRPr="00613A3C">
        <w:rPr>
          <w:rFonts w:cs="Arial"/>
          <w:color w:val="BFBFBF"/>
          <w:sz w:val="16"/>
          <w:szCs w:val="16"/>
          <w:lang w:val="en-US"/>
        </w:rPr>
        <w:t>"manus", "motion plastics", "</w:t>
      </w:r>
      <w:proofErr w:type="spellStart"/>
      <w:r w:rsidRPr="00613A3C">
        <w:rPr>
          <w:rFonts w:cs="Arial"/>
          <w:color w:val="BFBFBF"/>
          <w:sz w:val="16"/>
          <w:szCs w:val="16"/>
          <w:lang w:val="en-US"/>
        </w:rPr>
        <w:t>pikchain</w:t>
      </w:r>
      <w:proofErr w:type="spellEnd"/>
      <w:r w:rsidRPr="00613A3C">
        <w:rPr>
          <w:rFonts w:cs="Arial"/>
          <w:color w:val="BFBFBF"/>
          <w:sz w:val="16"/>
          <w:szCs w:val="16"/>
          <w:lang w:val="en-US"/>
        </w:rPr>
        <w:t>", "plastics for lo</w:t>
      </w:r>
      <w:r>
        <w:rPr>
          <w:rFonts w:cs="Arial"/>
          <w:color w:val="BFBFBF"/>
          <w:sz w:val="16"/>
          <w:szCs w:val="16"/>
          <w:lang w:val="en-US"/>
        </w:rPr>
        <w:t xml:space="preserve">nger life", </w:t>
      </w:r>
      <w:r w:rsidRPr="00613A3C">
        <w:rPr>
          <w:rFonts w:cs="Arial"/>
          <w:color w:val="BFBFBF"/>
          <w:sz w:val="16"/>
          <w:szCs w:val="16"/>
          <w:lang w:val="en-US"/>
        </w:rPr>
        <w:t>"readychain", "</w:t>
      </w:r>
      <w:proofErr w:type="spellStart"/>
      <w:r w:rsidRPr="00613A3C">
        <w:rPr>
          <w:rFonts w:cs="Arial"/>
          <w:color w:val="BFBFBF"/>
          <w:sz w:val="16"/>
          <w:szCs w:val="16"/>
          <w:lang w:val="en-US"/>
        </w:rPr>
        <w:t>readycable</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ReBeL</w:t>
      </w:r>
      <w:proofErr w:type="spellEnd"/>
      <w:r>
        <w:rPr>
          <w:rFonts w:cs="Arial"/>
          <w:color w:val="BFBFBF"/>
          <w:sz w:val="16"/>
          <w:szCs w:val="16"/>
          <w:lang w:val="en-US"/>
        </w:rPr>
        <w:t xml:space="preserve">”, </w:t>
      </w:r>
      <w:r w:rsidRPr="00613A3C">
        <w:rPr>
          <w:rFonts w:cs="Arial"/>
          <w:color w:val="BFBFBF"/>
          <w:sz w:val="16"/>
          <w:szCs w:val="16"/>
          <w:lang w:val="en-US"/>
        </w:rPr>
        <w:t>"</w:t>
      </w:r>
      <w:proofErr w:type="spellStart"/>
      <w:r w:rsidRPr="00613A3C">
        <w:rPr>
          <w:rFonts w:cs="Arial"/>
          <w:color w:val="BFBFBF"/>
          <w:sz w:val="16"/>
          <w:szCs w:val="16"/>
          <w:lang w:val="en-US"/>
        </w:rPr>
        <w:t>speedigus</w:t>
      </w:r>
      <w:proofErr w:type="spellEnd"/>
      <w:r w:rsidRPr="00613A3C">
        <w:rPr>
          <w:rFonts w:cs="Arial"/>
          <w:color w:val="BFBFBF"/>
          <w:sz w:val="16"/>
          <w:szCs w:val="16"/>
          <w:lang w:val="en-US"/>
        </w:rPr>
        <w:t>",</w:t>
      </w:r>
      <w:r>
        <w:rPr>
          <w:rFonts w:cs="Arial"/>
          <w:color w:val="BFBFBF"/>
          <w:sz w:val="16"/>
          <w:szCs w:val="16"/>
          <w:lang w:val="en-US"/>
        </w:rPr>
        <w:t xml:space="preserve"> </w:t>
      </w:r>
      <w:r w:rsidRPr="00F848A1">
        <w:rPr>
          <w:rFonts w:cs="Arial"/>
          <w:color w:val="BFBFBF"/>
          <w:sz w:val="16"/>
          <w:szCs w:val="16"/>
          <w:lang w:val="en-US"/>
        </w:rPr>
        <w:t>"</w:t>
      </w:r>
      <w:proofErr w:type="spellStart"/>
      <w:r w:rsidRPr="00F848A1">
        <w:rPr>
          <w:rFonts w:cs="Arial"/>
          <w:color w:val="BFBFBF"/>
          <w:sz w:val="16"/>
          <w:szCs w:val="16"/>
          <w:lang w:val="en-US"/>
        </w:rPr>
        <w:t>tribofilament</w:t>
      </w:r>
      <w:proofErr w:type="spellEnd"/>
      <w:r w:rsidRPr="00F848A1">
        <w:rPr>
          <w:rFonts w:cs="Arial"/>
          <w:color w:val="BFBFBF"/>
          <w:sz w:val="16"/>
          <w:szCs w:val="16"/>
          <w:lang w:val="en-US"/>
        </w:rPr>
        <w:t>“,</w:t>
      </w:r>
      <w:r w:rsidRPr="00613A3C">
        <w:rPr>
          <w:rFonts w:cs="Arial"/>
          <w:color w:val="BFBFBF"/>
          <w:sz w:val="16"/>
          <w:szCs w:val="16"/>
          <w:lang w:val="en-US"/>
        </w:rPr>
        <w:t xml:space="preserve"> "triflex", </w:t>
      </w:r>
      <w:r>
        <w:rPr>
          <w:rFonts w:cs="Arial"/>
          <w:color w:val="BFBFBF"/>
          <w:sz w:val="16"/>
          <w:szCs w:val="16"/>
          <w:lang w:val="en-US"/>
        </w:rPr>
        <w:t>"</w:t>
      </w:r>
      <w:proofErr w:type="spellStart"/>
      <w:r>
        <w:rPr>
          <w:rFonts w:cs="Arial"/>
          <w:color w:val="BFBFBF"/>
          <w:sz w:val="16"/>
          <w:szCs w:val="16"/>
          <w:lang w:val="en-US"/>
        </w:rPr>
        <w:t>robolink</w:t>
      </w:r>
      <w:proofErr w:type="spellEnd"/>
      <w:r>
        <w:rPr>
          <w:rFonts w:cs="Arial"/>
          <w:color w:val="BFBFBF"/>
          <w:sz w:val="16"/>
          <w:szCs w:val="16"/>
          <w:lang w:val="en-US"/>
        </w:rPr>
        <w:t>", “</w:t>
      </w:r>
      <w:proofErr w:type="spellStart"/>
      <w:r>
        <w:rPr>
          <w:rFonts w:cs="Arial"/>
          <w:color w:val="BFBFBF"/>
          <w:sz w:val="16"/>
          <w:szCs w:val="16"/>
          <w:lang w:val="en-US"/>
        </w:rPr>
        <w:t>xirodur</w:t>
      </w:r>
      <w:proofErr w:type="spellEnd"/>
      <w:r>
        <w:rPr>
          <w:rFonts w:cs="Arial"/>
          <w:color w:val="BFBFBF"/>
          <w:sz w:val="16"/>
          <w:szCs w:val="16"/>
          <w:lang w:val="en-US"/>
        </w:rPr>
        <w:t>”, and "</w:t>
      </w:r>
      <w:proofErr w:type="spellStart"/>
      <w:r>
        <w:rPr>
          <w:rFonts w:cs="Arial"/>
          <w:color w:val="BFBFBF"/>
          <w:sz w:val="16"/>
          <w:szCs w:val="16"/>
          <w:lang w:val="en-US"/>
        </w:rPr>
        <w:t>xiros</w:t>
      </w:r>
      <w:proofErr w:type="spellEnd"/>
      <w:r>
        <w:rPr>
          <w:rFonts w:cs="Arial"/>
          <w:color w:val="BFBFBF"/>
          <w:sz w:val="16"/>
          <w:szCs w:val="16"/>
          <w:lang w:val="en-US"/>
        </w:rPr>
        <w:t xml:space="preserve">" </w:t>
      </w:r>
      <w:r w:rsidRPr="00613A3C">
        <w:rPr>
          <w:rFonts w:cs="Arial"/>
          <w:color w:val="C0C0C0"/>
          <w:sz w:val="16"/>
          <w:szCs w:val="16"/>
        </w:rPr>
        <w:t>are protected by trademark laws in the Federal Republic of Germany and internationally, where applicable.</w:t>
      </w:r>
      <w:r w:rsidRPr="00613A3C">
        <w:rPr>
          <w:rFonts w:cs="Arial"/>
          <w:sz w:val="16"/>
          <w:szCs w:val="16"/>
        </w:rPr>
        <w:t xml:space="preserve"> </w:t>
      </w:r>
    </w:p>
    <w:p w14:paraId="61533782" w14:textId="77777777" w:rsidR="00094B46" w:rsidRPr="00613A3C" w:rsidRDefault="00094B46" w:rsidP="00094B46">
      <w:pPr>
        <w:rPr>
          <w:rFonts w:cs="Arial"/>
          <w:sz w:val="16"/>
          <w:szCs w:val="16"/>
        </w:rPr>
      </w:pPr>
    </w:p>
    <w:p w14:paraId="7DABB751" w14:textId="77777777" w:rsidR="00094B46" w:rsidRDefault="00094B46">
      <w:pPr>
        <w:overflowPunct/>
        <w:autoSpaceDE/>
        <w:autoSpaceDN/>
        <w:adjustRightInd/>
        <w:jc w:val="left"/>
        <w:textAlignment w:val="auto"/>
        <w:rPr>
          <w:szCs w:val="22"/>
        </w:rPr>
      </w:pPr>
    </w:p>
    <w:bookmarkEnd w:id="1"/>
    <w:sectPr w:rsidR="00094B46" w:rsidSect="00677DEE">
      <w:headerReference w:type="even" r:id="rId9"/>
      <w:headerReference w:type="default" r:id="rId10"/>
      <w:footerReference w:type="even" r:id="rId11"/>
      <w:footerReference w:type="default" r:id="rId12"/>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6692A" w14:textId="77777777" w:rsidR="003E3E39" w:rsidRDefault="00293354">
      <w:r>
        <w:separator/>
      </w:r>
    </w:p>
  </w:endnote>
  <w:endnote w:type="continuationSeparator" w:id="0">
    <w:p w14:paraId="3E4057CC" w14:textId="77777777" w:rsidR="003E3E39" w:rsidRDefault="00293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1DAD9" w14:textId="77777777" w:rsidR="00031762" w:rsidRDefault="00293354"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sidR="00094B46">
      <w:rPr>
        <w:rStyle w:val="Seitenzahl"/>
      </w:rPr>
      <w:fldChar w:fldCharType="separate"/>
    </w:r>
    <w:r>
      <w:rPr>
        <w:rStyle w:val="Seitenzahl"/>
      </w:rPr>
      <w:fldChar w:fldCharType="end"/>
    </w:r>
  </w:p>
  <w:p w14:paraId="7135B096" w14:textId="77777777" w:rsidR="00031762" w:rsidRDefault="0003176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12325559" w14:textId="77777777" w:rsidR="00031762" w:rsidRDefault="00293354" w:rsidP="00744D2B">
        <w:pPr>
          <w:pStyle w:val="Fuzeile"/>
          <w:jc w:val="center"/>
        </w:pPr>
        <w:r>
          <w:rPr>
            <w:color w:val="2B579A"/>
            <w:shd w:val="clear" w:color="auto" w:fill="E6E6E6"/>
          </w:rPr>
          <w:fldChar w:fldCharType="begin"/>
        </w:r>
        <w:r>
          <w:instrText>PAGE   \* MERGEFORMAT</w:instrText>
        </w:r>
        <w:r>
          <w:rPr>
            <w:color w:val="2B579A"/>
            <w:shd w:val="clear" w:color="auto" w:fill="E6E6E6"/>
          </w:rPr>
          <w:fldChar w:fldCharType="separate"/>
        </w:r>
        <w:r w:rsidR="00516431">
          <w:rPr>
            <w:noProof/>
          </w:rPr>
          <w:t>3</w:t>
        </w:r>
        <w:r>
          <w:rPr>
            <w:color w:val="2B579A"/>
            <w:shd w:val="clear" w:color="auto" w:fill="E6E6E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5A9ED" w14:textId="77777777" w:rsidR="003E3E39" w:rsidRDefault="00293354">
      <w:r>
        <w:separator/>
      </w:r>
    </w:p>
  </w:footnote>
  <w:footnote w:type="continuationSeparator" w:id="0">
    <w:p w14:paraId="17E5708E" w14:textId="77777777" w:rsidR="003E3E39" w:rsidRDefault="002933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DFE2E" w14:textId="77777777" w:rsidR="00031762" w:rsidRDefault="00293354">
    <w:pPr>
      <w:pStyle w:val="Kopfzeile"/>
    </w:pPr>
    <w:r>
      <w:rPr>
        <w:noProof/>
        <w:color w:val="2B579A"/>
        <w:shd w:val="clear" w:color="auto" w:fill="E6E6E6"/>
      </w:rPr>
      <w:drawing>
        <wp:inline distT="0" distB="0" distL="0" distR="0" wp14:anchorId="7D448A61" wp14:editId="497DAAD7">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DB8CC" w14:textId="77777777" w:rsidR="00031762" w:rsidRPr="002007C5" w:rsidRDefault="00293354" w:rsidP="00411E58">
    <w:pPr>
      <w:pStyle w:val="Kopfzeile"/>
      <w:tabs>
        <w:tab w:val="clear" w:pos="4536"/>
        <w:tab w:val="clear" w:pos="9072"/>
        <w:tab w:val="right" w:pos="1276"/>
      </w:tabs>
    </w:pPr>
    <w:r w:rsidRPr="000F1248">
      <w:rPr>
        <w:noProof/>
        <w:color w:val="2B579A"/>
        <w:shd w:val="clear" w:color="auto" w:fill="E6E6E6"/>
      </w:rPr>
      <w:drawing>
        <wp:anchor distT="0" distB="0" distL="114300" distR="114300" simplePos="0" relativeHeight="251658240" behindDoc="1" locked="0" layoutInCell="1" allowOverlap="1" wp14:anchorId="750FE0D4" wp14:editId="7D312657">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B74EA9" w14:textId="77777777" w:rsidR="00031762" w:rsidRPr="000F1248" w:rsidRDefault="00031762" w:rsidP="00411E58">
    <w:pPr>
      <w:pStyle w:val="Kopfzeile"/>
      <w:tabs>
        <w:tab w:val="clear" w:pos="4536"/>
        <w:tab w:val="clear" w:pos="9072"/>
        <w:tab w:val="right" w:pos="1276"/>
      </w:tabs>
    </w:pPr>
  </w:p>
  <w:p w14:paraId="4451A075" w14:textId="77777777" w:rsidR="00031762" w:rsidRDefault="00031762" w:rsidP="00411E58">
    <w:pPr>
      <w:pStyle w:val="Kopfzeile"/>
      <w:rPr>
        <w:rStyle w:val="Seitenzahl"/>
      </w:rPr>
    </w:pPr>
  </w:p>
  <w:p w14:paraId="0A857409" w14:textId="77777777" w:rsidR="00031762" w:rsidRPr="00411E58" w:rsidRDefault="00031762"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6F8"/>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11E2"/>
    <w:rsid w:val="0002306E"/>
    <w:rsid w:val="00024302"/>
    <w:rsid w:val="00024D6F"/>
    <w:rsid w:val="000254ED"/>
    <w:rsid w:val="00025EF5"/>
    <w:rsid w:val="00026682"/>
    <w:rsid w:val="000274EA"/>
    <w:rsid w:val="00027DEF"/>
    <w:rsid w:val="000301E6"/>
    <w:rsid w:val="00030B91"/>
    <w:rsid w:val="00031762"/>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3A76"/>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67DD4"/>
    <w:rsid w:val="000704DB"/>
    <w:rsid w:val="0007088D"/>
    <w:rsid w:val="00070F65"/>
    <w:rsid w:val="00071995"/>
    <w:rsid w:val="00072BF2"/>
    <w:rsid w:val="00072F1F"/>
    <w:rsid w:val="0007315C"/>
    <w:rsid w:val="000739ED"/>
    <w:rsid w:val="000758FF"/>
    <w:rsid w:val="00075C36"/>
    <w:rsid w:val="000775B1"/>
    <w:rsid w:val="000776E1"/>
    <w:rsid w:val="000777DD"/>
    <w:rsid w:val="00077C68"/>
    <w:rsid w:val="00077C75"/>
    <w:rsid w:val="00077FD8"/>
    <w:rsid w:val="0008182B"/>
    <w:rsid w:val="00082025"/>
    <w:rsid w:val="00082E33"/>
    <w:rsid w:val="00082ED4"/>
    <w:rsid w:val="0008351A"/>
    <w:rsid w:val="00085EB3"/>
    <w:rsid w:val="00086660"/>
    <w:rsid w:val="000872AC"/>
    <w:rsid w:val="000873BB"/>
    <w:rsid w:val="00087C48"/>
    <w:rsid w:val="000902A6"/>
    <w:rsid w:val="00090B84"/>
    <w:rsid w:val="00091381"/>
    <w:rsid w:val="0009166B"/>
    <w:rsid w:val="00091C04"/>
    <w:rsid w:val="00092A17"/>
    <w:rsid w:val="00092B78"/>
    <w:rsid w:val="0009334C"/>
    <w:rsid w:val="00094B46"/>
    <w:rsid w:val="00096E5B"/>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C2"/>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CBD"/>
    <w:rsid w:val="000D2D54"/>
    <w:rsid w:val="000D4182"/>
    <w:rsid w:val="000D4EF1"/>
    <w:rsid w:val="000D52F1"/>
    <w:rsid w:val="000D59E6"/>
    <w:rsid w:val="000D6D0E"/>
    <w:rsid w:val="000D7DCC"/>
    <w:rsid w:val="000E007C"/>
    <w:rsid w:val="000E0488"/>
    <w:rsid w:val="000E0CC5"/>
    <w:rsid w:val="000E0F4D"/>
    <w:rsid w:val="000E1886"/>
    <w:rsid w:val="000E2D17"/>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0F69E6"/>
    <w:rsid w:val="000F7BF2"/>
    <w:rsid w:val="00102E36"/>
    <w:rsid w:val="00102F15"/>
    <w:rsid w:val="00104B17"/>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21"/>
    <w:rsid w:val="00126890"/>
    <w:rsid w:val="001270DD"/>
    <w:rsid w:val="00127856"/>
    <w:rsid w:val="001308AE"/>
    <w:rsid w:val="00131281"/>
    <w:rsid w:val="00132EA5"/>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6AE3"/>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598"/>
    <w:rsid w:val="001779F4"/>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29D9"/>
    <w:rsid w:val="0019353E"/>
    <w:rsid w:val="00193BC6"/>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140"/>
    <w:rsid w:val="001B08DB"/>
    <w:rsid w:val="001B0C87"/>
    <w:rsid w:val="001B18AF"/>
    <w:rsid w:val="001B274D"/>
    <w:rsid w:val="001B2792"/>
    <w:rsid w:val="001B2B24"/>
    <w:rsid w:val="001B30AA"/>
    <w:rsid w:val="001B654E"/>
    <w:rsid w:val="001B6984"/>
    <w:rsid w:val="001B785D"/>
    <w:rsid w:val="001C07B8"/>
    <w:rsid w:val="001C0DF0"/>
    <w:rsid w:val="001C0FE4"/>
    <w:rsid w:val="001C1BCB"/>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7EE"/>
    <w:rsid w:val="001F09FE"/>
    <w:rsid w:val="001F10D5"/>
    <w:rsid w:val="001F1F54"/>
    <w:rsid w:val="001F2A29"/>
    <w:rsid w:val="001F362C"/>
    <w:rsid w:val="001F363D"/>
    <w:rsid w:val="001F3D47"/>
    <w:rsid w:val="001F41A5"/>
    <w:rsid w:val="001F592C"/>
    <w:rsid w:val="001F6164"/>
    <w:rsid w:val="001F6C75"/>
    <w:rsid w:val="001F72AA"/>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13ED"/>
    <w:rsid w:val="002216F3"/>
    <w:rsid w:val="00222659"/>
    <w:rsid w:val="0022390F"/>
    <w:rsid w:val="0022409E"/>
    <w:rsid w:val="00225BF3"/>
    <w:rsid w:val="0022629A"/>
    <w:rsid w:val="00230263"/>
    <w:rsid w:val="00230CCE"/>
    <w:rsid w:val="00231765"/>
    <w:rsid w:val="00232656"/>
    <w:rsid w:val="00232A41"/>
    <w:rsid w:val="00233159"/>
    <w:rsid w:val="00233663"/>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5EFD"/>
    <w:rsid w:val="002566D2"/>
    <w:rsid w:val="00257894"/>
    <w:rsid w:val="00257C1D"/>
    <w:rsid w:val="00260799"/>
    <w:rsid w:val="0026091F"/>
    <w:rsid w:val="00260AC0"/>
    <w:rsid w:val="00261D42"/>
    <w:rsid w:val="002620F3"/>
    <w:rsid w:val="00262B61"/>
    <w:rsid w:val="00263936"/>
    <w:rsid w:val="0026413D"/>
    <w:rsid w:val="002644E7"/>
    <w:rsid w:val="0026624D"/>
    <w:rsid w:val="0026745F"/>
    <w:rsid w:val="00270394"/>
    <w:rsid w:val="00270C05"/>
    <w:rsid w:val="00271009"/>
    <w:rsid w:val="00272256"/>
    <w:rsid w:val="002723E0"/>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30A5"/>
    <w:rsid w:val="002841BC"/>
    <w:rsid w:val="0028470C"/>
    <w:rsid w:val="00284A32"/>
    <w:rsid w:val="00284E2A"/>
    <w:rsid w:val="002852AC"/>
    <w:rsid w:val="00285716"/>
    <w:rsid w:val="00286F94"/>
    <w:rsid w:val="00287C62"/>
    <w:rsid w:val="00287EB9"/>
    <w:rsid w:val="00290401"/>
    <w:rsid w:val="00290524"/>
    <w:rsid w:val="00290C1E"/>
    <w:rsid w:val="002915ED"/>
    <w:rsid w:val="00291CD1"/>
    <w:rsid w:val="00291D9B"/>
    <w:rsid w:val="00293354"/>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1FD"/>
    <w:rsid w:val="002D7402"/>
    <w:rsid w:val="002D7F3E"/>
    <w:rsid w:val="002E1B42"/>
    <w:rsid w:val="002E1E2E"/>
    <w:rsid w:val="002E272E"/>
    <w:rsid w:val="002E29AB"/>
    <w:rsid w:val="002E34E3"/>
    <w:rsid w:val="002E4AAF"/>
    <w:rsid w:val="002E4D93"/>
    <w:rsid w:val="002E593F"/>
    <w:rsid w:val="002F02B3"/>
    <w:rsid w:val="002F0CC4"/>
    <w:rsid w:val="002F1024"/>
    <w:rsid w:val="002F142E"/>
    <w:rsid w:val="002F15D3"/>
    <w:rsid w:val="002F1DE4"/>
    <w:rsid w:val="002F31AF"/>
    <w:rsid w:val="002F4030"/>
    <w:rsid w:val="002F4054"/>
    <w:rsid w:val="002F4466"/>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3C3"/>
    <w:rsid w:val="0032060F"/>
    <w:rsid w:val="003209A8"/>
    <w:rsid w:val="00320BE7"/>
    <w:rsid w:val="00320FA6"/>
    <w:rsid w:val="003212C5"/>
    <w:rsid w:val="00321328"/>
    <w:rsid w:val="00321891"/>
    <w:rsid w:val="0032191A"/>
    <w:rsid w:val="00321F8F"/>
    <w:rsid w:val="003233D4"/>
    <w:rsid w:val="00323973"/>
    <w:rsid w:val="00323A17"/>
    <w:rsid w:val="0032423A"/>
    <w:rsid w:val="003247A8"/>
    <w:rsid w:val="00324986"/>
    <w:rsid w:val="00324AF6"/>
    <w:rsid w:val="00324F7C"/>
    <w:rsid w:val="00325094"/>
    <w:rsid w:val="00330707"/>
    <w:rsid w:val="0033075E"/>
    <w:rsid w:val="00330FA4"/>
    <w:rsid w:val="00331432"/>
    <w:rsid w:val="00332147"/>
    <w:rsid w:val="00332787"/>
    <w:rsid w:val="003328E5"/>
    <w:rsid w:val="00333CC8"/>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6024F"/>
    <w:rsid w:val="003625A4"/>
    <w:rsid w:val="003625A5"/>
    <w:rsid w:val="00366677"/>
    <w:rsid w:val="00366EB9"/>
    <w:rsid w:val="00370073"/>
    <w:rsid w:val="0037087D"/>
    <w:rsid w:val="0037160D"/>
    <w:rsid w:val="00371A5B"/>
    <w:rsid w:val="00371D1F"/>
    <w:rsid w:val="003727D3"/>
    <w:rsid w:val="00373361"/>
    <w:rsid w:val="00373E70"/>
    <w:rsid w:val="00374113"/>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904"/>
    <w:rsid w:val="003C2F3B"/>
    <w:rsid w:val="003C3EA2"/>
    <w:rsid w:val="003C4C5C"/>
    <w:rsid w:val="003C4C62"/>
    <w:rsid w:val="003C5659"/>
    <w:rsid w:val="003C69D9"/>
    <w:rsid w:val="003C6D02"/>
    <w:rsid w:val="003C749A"/>
    <w:rsid w:val="003C7AE7"/>
    <w:rsid w:val="003D3C81"/>
    <w:rsid w:val="003D4565"/>
    <w:rsid w:val="003D4CF1"/>
    <w:rsid w:val="003D5BA5"/>
    <w:rsid w:val="003E08BA"/>
    <w:rsid w:val="003E08DB"/>
    <w:rsid w:val="003E0C7D"/>
    <w:rsid w:val="003E197D"/>
    <w:rsid w:val="003E1C11"/>
    <w:rsid w:val="003E3681"/>
    <w:rsid w:val="003E3BB2"/>
    <w:rsid w:val="003E3E39"/>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3F733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3775"/>
    <w:rsid w:val="004141F6"/>
    <w:rsid w:val="00416365"/>
    <w:rsid w:val="00417594"/>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7684"/>
    <w:rsid w:val="00437B4B"/>
    <w:rsid w:val="00437E15"/>
    <w:rsid w:val="0044051B"/>
    <w:rsid w:val="004407B6"/>
    <w:rsid w:val="00440F83"/>
    <w:rsid w:val="004417FA"/>
    <w:rsid w:val="00443538"/>
    <w:rsid w:val="00443BC5"/>
    <w:rsid w:val="00444188"/>
    <w:rsid w:val="0044528E"/>
    <w:rsid w:val="004466B6"/>
    <w:rsid w:val="00447832"/>
    <w:rsid w:val="0045050B"/>
    <w:rsid w:val="00450A15"/>
    <w:rsid w:val="00450B5C"/>
    <w:rsid w:val="004518D1"/>
    <w:rsid w:val="00451DD3"/>
    <w:rsid w:val="00452511"/>
    <w:rsid w:val="00453D41"/>
    <w:rsid w:val="00453EEB"/>
    <w:rsid w:val="00454756"/>
    <w:rsid w:val="004562C6"/>
    <w:rsid w:val="00456513"/>
    <w:rsid w:val="00457F90"/>
    <w:rsid w:val="0046126D"/>
    <w:rsid w:val="00463C32"/>
    <w:rsid w:val="00463E4A"/>
    <w:rsid w:val="00464E40"/>
    <w:rsid w:val="004655AF"/>
    <w:rsid w:val="004659A5"/>
    <w:rsid w:val="00467025"/>
    <w:rsid w:val="004673A2"/>
    <w:rsid w:val="00470B29"/>
    <w:rsid w:val="0047163B"/>
    <w:rsid w:val="00472365"/>
    <w:rsid w:val="00473101"/>
    <w:rsid w:val="00474063"/>
    <w:rsid w:val="00475E24"/>
    <w:rsid w:val="00476820"/>
    <w:rsid w:val="00477059"/>
    <w:rsid w:val="0048097B"/>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218"/>
    <w:rsid w:val="00492694"/>
    <w:rsid w:val="0049338A"/>
    <w:rsid w:val="00493A31"/>
    <w:rsid w:val="004942BE"/>
    <w:rsid w:val="004944F3"/>
    <w:rsid w:val="0049616F"/>
    <w:rsid w:val="00496F85"/>
    <w:rsid w:val="004A0306"/>
    <w:rsid w:val="004A0316"/>
    <w:rsid w:val="004A0777"/>
    <w:rsid w:val="004A0AC8"/>
    <w:rsid w:val="004A1450"/>
    <w:rsid w:val="004A1EAF"/>
    <w:rsid w:val="004A2496"/>
    <w:rsid w:val="004A2529"/>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D12E2"/>
    <w:rsid w:val="004D14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4C45"/>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431"/>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8A1"/>
    <w:rsid w:val="00532E58"/>
    <w:rsid w:val="0053393B"/>
    <w:rsid w:val="00533A36"/>
    <w:rsid w:val="00533D7F"/>
    <w:rsid w:val="005346BA"/>
    <w:rsid w:val="005348B9"/>
    <w:rsid w:val="00535683"/>
    <w:rsid w:val="00535FFB"/>
    <w:rsid w:val="0053724A"/>
    <w:rsid w:val="00537A2C"/>
    <w:rsid w:val="00537DA1"/>
    <w:rsid w:val="00540637"/>
    <w:rsid w:val="00540C9A"/>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3510"/>
    <w:rsid w:val="00564AAC"/>
    <w:rsid w:val="005661F9"/>
    <w:rsid w:val="0056640E"/>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450"/>
    <w:rsid w:val="00596B1A"/>
    <w:rsid w:val="00596BD3"/>
    <w:rsid w:val="00597DEB"/>
    <w:rsid w:val="005A03B5"/>
    <w:rsid w:val="005A03C7"/>
    <w:rsid w:val="005A08D1"/>
    <w:rsid w:val="005A0D55"/>
    <w:rsid w:val="005A0EF1"/>
    <w:rsid w:val="005A4AE8"/>
    <w:rsid w:val="005A617E"/>
    <w:rsid w:val="005A6EB6"/>
    <w:rsid w:val="005A7349"/>
    <w:rsid w:val="005A7700"/>
    <w:rsid w:val="005A7987"/>
    <w:rsid w:val="005B0DE8"/>
    <w:rsid w:val="005B0E1B"/>
    <w:rsid w:val="005B10F0"/>
    <w:rsid w:val="005B181B"/>
    <w:rsid w:val="005B1D65"/>
    <w:rsid w:val="005B2B3B"/>
    <w:rsid w:val="005B360C"/>
    <w:rsid w:val="005B3C77"/>
    <w:rsid w:val="005B3F9D"/>
    <w:rsid w:val="005C0CAC"/>
    <w:rsid w:val="005C0DC7"/>
    <w:rsid w:val="005C11EE"/>
    <w:rsid w:val="005C1876"/>
    <w:rsid w:val="005C22BB"/>
    <w:rsid w:val="005C299D"/>
    <w:rsid w:val="005C3A92"/>
    <w:rsid w:val="005C4DDA"/>
    <w:rsid w:val="005C4FD5"/>
    <w:rsid w:val="005C657D"/>
    <w:rsid w:val="005C78FF"/>
    <w:rsid w:val="005D06E2"/>
    <w:rsid w:val="005D150C"/>
    <w:rsid w:val="005D27D0"/>
    <w:rsid w:val="005D2E9C"/>
    <w:rsid w:val="005D3851"/>
    <w:rsid w:val="005D3FFC"/>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5B5"/>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7C0"/>
    <w:rsid w:val="00607B49"/>
    <w:rsid w:val="00607D21"/>
    <w:rsid w:val="006105B9"/>
    <w:rsid w:val="006116E8"/>
    <w:rsid w:val="0061221E"/>
    <w:rsid w:val="00613515"/>
    <w:rsid w:val="00613845"/>
    <w:rsid w:val="00614CE4"/>
    <w:rsid w:val="00615662"/>
    <w:rsid w:val="006161E7"/>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377"/>
    <w:rsid w:val="006375EE"/>
    <w:rsid w:val="00637EEA"/>
    <w:rsid w:val="00642244"/>
    <w:rsid w:val="00642483"/>
    <w:rsid w:val="00642C56"/>
    <w:rsid w:val="00643C26"/>
    <w:rsid w:val="00644140"/>
    <w:rsid w:val="006445BE"/>
    <w:rsid w:val="00644C0B"/>
    <w:rsid w:val="00644E0F"/>
    <w:rsid w:val="006460F0"/>
    <w:rsid w:val="006464B2"/>
    <w:rsid w:val="00650E5D"/>
    <w:rsid w:val="00650F14"/>
    <w:rsid w:val="00651D7E"/>
    <w:rsid w:val="00651FFF"/>
    <w:rsid w:val="006520D9"/>
    <w:rsid w:val="00653CFD"/>
    <w:rsid w:val="00654B96"/>
    <w:rsid w:val="006555E9"/>
    <w:rsid w:val="006559A6"/>
    <w:rsid w:val="00655E94"/>
    <w:rsid w:val="00663F65"/>
    <w:rsid w:val="00664518"/>
    <w:rsid w:val="00665094"/>
    <w:rsid w:val="00666BEB"/>
    <w:rsid w:val="006671F5"/>
    <w:rsid w:val="00670CE8"/>
    <w:rsid w:val="00671E6F"/>
    <w:rsid w:val="0067201B"/>
    <w:rsid w:val="00673A5B"/>
    <w:rsid w:val="00676A74"/>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41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36F9"/>
    <w:rsid w:val="006C4981"/>
    <w:rsid w:val="006C49D6"/>
    <w:rsid w:val="006C6B10"/>
    <w:rsid w:val="006C6D51"/>
    <w:rsid w:val="006C7323"/>
    <w:rsid w:val="006D0904"/>
    <w:rsid w:val="006D2CFE"/>
    <w:rsid w:val="006D2DD2"/>
    <w:rsid w:val="006D32E4"/>
    <w:rsid w:val="006D365D"/>
    <w:rsid w:val="006D3752"/>
    <w:rsid w:val="006D3918"/>
    <w:rsid w:val="006D3EC5"/>
    <w:rsid w:val="006D3FE5"/>
    <w:rsid w:val="006D424D"/>
    <w:rsid w:val="006D52E6"/>
    <w:rsid w:val="006D5B26"/>
    <w:rsid w:val="006D66EA"/>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276F"/>
    <w:rsid w:val="007127C1"/>
    <w:rsid w:val="00712C38"/>
    <w:rsid w:val="00712D7A"/>
    <w:rsid w:val="007136E2"/>
    <w:rsid w:val="00713804"/>
    <w:rsid w:val="00713C59"/>
    <w:rsid w:val="00714F12"/>
    <w:rsid w:val="00715EB5"/>
    <w:rsid w:val="00716301"/>
    <w:rsid w:val="007164C9"/>
    <w:rsid w:val="00720AA8"/>
    <w:rsid w:val="00720B25"/>
    <w:rsid w:val="00720C99"/>
    <w:rsid w:val="00720FD0"/>
    <w:rsid w:val="00720FF0"/>
    <w:rsid w:val="00721156"/>
    <w:rsid w:val="007212A0"/>
    <w:rsid w:val="00721C8B"/>
    <w:rsid w:val="007221C3"/>
    <w:rsid w:val="00722459"/>
    <w:rsid w:val="0072266F"/>
    <w:rsid w:val="00722A2A"/>
    <w:rsid w:val="007240FE"/>
    <w:rsid w:val="007243AA"/>
    <w:rsid w:val="00724EC6"/>
    <w:rsid w:val="007258D1"/>
    <w:rsid w:val="00725E6C"/>
    <w:rsid w:val="00726065"/>
    <w:rsid w:val="007262C2"/>
    <w:rsid w:val="0072669D"/>
    <w:rsid w:val="0072783B"/>
    <w:rsid w:val="00730026"/>
    <w:rsid w:val="007303FE"/>
    <w:rsid w:val="007304A8"/>
    <w:rsid w:val="00732232"/>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09C5"/>
    <w:rsid w:val="0075117D"/>
    <w:rsid w:val="007521C7"/>
    <w:rsid w:val="00752DEA"/>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5E03"/>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3500"/>
    <w:rsid w:val="0079360D"/>
    <w:rsid w:val="0079405D"/>
    <w:rsid w:val="0079443C"/>
    <w:rsid w:val="00794F0E"/>
    <w:rsid w:val="00797896"/>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66F8"/>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407C"/>
    <w:rsid w:val="007C715E"/>
    <w:rsid w:val="007C7E2A"/>
    <w:rsid w:val="007D06B5"/>
    <w:rsid w:val="007D2743"/>
    <w:rsid w:val="007D2A23"/>
    <w:rsid w:val="007D2C37"/>
    <w:rsid w:val="007D312B"/>
    <w:rsid w:val="007D312F"/>
    <w:rsid w:val="007D3593"/>
    <w:rsid w:val="007D3918"/>
    <w:rsid w:val="007D4656"/>
    <w:rsid w:val="007D567A"/>
    <w:rsid w:val="007D78FA"/>
    <w:rsid w:val="007E0564"/>
    <w:rsid w:val="007E1BAA"/>
    <w:rsid w:val="007E2058"/>
    <w:rsid w:val="007E2244"/>
    <w:rsid w:val="007E2504"/>
    <w:rsid w:val="007E287F"/>
    <w:rsid w:val="007E3E94"/>
    <w:rsid w:val="007E56BB"/>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34E"/>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3783"/>
    <w:rsid w:val="008239D3"/>
    <w:rsid w:val="00824325"/>
    <w:rsid w:val="00824AAB"/>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4D3"/>
    <w:rsid w:val="00861FCA"/>
    <w:rsid w:val="00862506"/>
    <w:rsid w:val="00863829"/>
    <w:rsid w:val="0086439A"/>
    <w:rsid w:val="00866560"/>
    <w:rsid w:val="0086656B"/>
    <w:rsid w:val="008666D2"/>
    <w:rsid w:val="00866A15"/>
    <w:rsid w:val="00866F28"/>
    <w:rsid w:val="008670F0"/>
    <w:rsid w:val="00867405"/>
    <w:rsid w:val="00867425"/>
    <w:rsid w:val="00867531"/>
    <w:rsid w:val="00871422"/>
    <w:rsid w:val="00873B12"/>
    <w:rsid w:val="008755B4"/>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95F38"/>
    <w:rsid w:val="008A035B"/>
    <w:rsid w:val="008A11E2"/>
    <w:rsid w:val="008A218C"/>
    <w:rsid w:val="008A3459"/>
    <w:rsid w:val="008A3469"/>
    <w:rsid w:val="008A364F"/>
    <w:rsid w:val="008A3829"/>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666"/>
    <w:rsid w:val="008D0850"/>
    <w:rsid w:val="008D1165"/>
    <w:rsid w:val="008D11EA"/>
    <w:rsid w:val="008D16BC"/>
    <w:rsid w:val="008D22A5"/>
    <w:rsid w:val="008D23CD"/>
    <w:rsid w:val="008D3A67"/>
    <w:rsid w:val="008D400B"/>
    <w:rsid w:val="008D4029"/>
    <w:rsid w:val="008D4CA5"/>
    <w:rsid w:val="008D54BC"/>
    <w:rsid w:val="008D5EFF"/>
    <w:rsid w:val="008D697C"/>
    <w:rsid w:val="008E04A1"/>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631"/>
    <w:rsid w:val="008F0917"/>
    <w:rsid w:val="008F09DB"/>
    <w:rsid w:val="008F12ED"/>
    <w:rsid w:val="008F212C"/>
    <w:rsid w:val="008F230A"/>
    <w:rsid w:val="008F2591"/>
    <w:rsid w:val="008F275C"/>
    <w:rsid w:val="008F2FE4"/>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7B5"/>
    <w:rsid w:val="0090598E"/>
    <w:rsid w:val="00905F83"/>
    <w:rsid w:val="009061C9"/>
    <w:rsid w:val="009065BB"/>
    <w:rsid w:val="00907B32"/>
    <w:rsid w:val="00907BA9"/>
    <w:rsid w:val="0091083E"/>
    <w:rsid w:val="009111DD"/>
    <w:rsid w:val="0091129D"/>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2C0"/>
    <w:rsid w:val="009238C8"/>
    <w:rsid w:val="00923ABB"/>
    <w:rsid w:val="00924B2F"/>
    <w:rsid w:val="00924E5F"/>
    <w:rsid w:val="00925216"/>
    <w:rsid w:val="009254E3"/>
    <w:rsid w:val="00925B91"/>
    <w:rsid w:val="0092652D"/>
    <w:rsid w:val="00930032"/>
    <w:rsid w:val="00931DD0"/>
    <w:rsid w:val="009321BF"/>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1B"/>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61E8"/>
    <w:rsid w:val="009968C4"/>
    <w:rsid w:val="00996AC1"/>
    <w:rsid w:val="00996EE6"/>
    <w:rsid w:val="00997081"/>
    <w:rsid w:val="009979CE"/>
    <w:rsid w:val="009A0006"/>
    <w:rsid w:val="009A087F"/>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45ED"/>
    <w:rsid w:val="009C51A1"/>
    <w:rsid w:val="009C5568"/>
    <w:rsid w:val="009C5AE2"/>
    <w:rsid w:val="009D0A41"/>
    <w:rsid w:val="009D1685"/>
    <w:rsid w:val="009D1746"/>
    <w:rsid w:val="009D285A"/>
    <w:rsid w:val="009D291B"/>
    <w:rsid w:val="009D348F"/>
    <w:rsid w:val="009D3B2E"/>
    <w:rsid w:val="009D3F55"/>
    <w:rsid w:val="009D4248"/>
    <w:rsid w:val="009D4366"/>
    <w:rsid w:val="009D4D45"/>
    <w:rsid w:val="009D54A7"/>
    <w:rsid w:val="009D59F7"/>
    <w:rsid w:val="009D5F12"/>
    <w:rsid w:val="009D5FA6"/>
    <w:rsid w:val="009D72AB"/>
    <w:rsid w:val="009E02DA"/>
    <w:rsid w:val="009E0BA8"/>
    <w:rsid w:val="009E149A"/>
    <w:rsid w:val="009E1E6F"/>
    <w:rsid w:val="009E24D2"/>
    <w:rsid w:val="009E25A2"/>
    <w:rsid w:val="009E2621"/>
    <w:rsid w:val="009E33F8"/>
    <w:rsid w:val="009E3ADA"/>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4A8A"/>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23DA"/>
    <w:rsid w:val="00A23314"/>
    <w:rsid w:val="00A23363"/>
    <w:rsid w:val="00A23D54"/>
    <w:rsid w:val="00A25A8C"/>
    <w:rsid w:val="00A25CE9"/>
    <w:rsid w:val="00A26B4D"/>
    <w:rsid w:val="00A31483"/>
    <w:rsid w:val="00A31770"/>
    <w:rsid w:val="00A3240E"/>
    <w:rsid w:val="00A3241B"/>
    <w:rsid w:val="00A33F5A"/>
    <w:rsid w:val="00A34280"/>
    <w:rsid w:val="00A343B5"/>
    <w:rsid w:val="00A35B81"/>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0AA"/>
    <w:rsid w:val="00A6555D"/>
    <w:rsid w:val="00A65A47"/>
    <w:rsid w:val="00A6627B"/>
    <w:rsid w:val="00A6728F"/>
    <w:rsid w:val="00A6739F"/>
    <w:rsid w:val="00A6749E"/>
    <w:rsid w:val="00A71CD9"/>
    <w:rsid w:val="00A71E1B"/>
    <w:rsid w:val="00A725BA"/>
    <w:rsid w:val="00A72A88"/>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006C"/>
    <w:rsid w:val="00A91238"/>
    <w:rsid w:val="00A91C52"/>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3FFE"/>
    <w:rsid w:val="00AA4A04"/>
    <w:rsid w:val="00AA5F79"/>
    <w:rsid w:val="00AA6DF4"/>
    <w:rsid w:val="00AA7281"/>
    <w:rsid w:val="00AA74AD"/>
    <w:rsid w:val="00AB0D1C"/>
    <w:rsid w:val="00AB2D31"/>
    <w:rsid w:val="00AB33A4"/>
    <w:rsid w:val="00AB3E5C"/>
    <w:rsid w:val="00AB44AE"/>
    <w:rsid w:val="00AB475B"/>
    <w:rsid w:val="00AB49E4"/>
    <w:rsid w:val="00AB4A0F"/>
    <w:rsid w:val="00AB58DC"/>
    <w:rsid w:val="00AB654A"/>
    <w:rsid w:val="00AB7D00"/>
    <w:rsid w:val="00AC002C"/>
    <w:rsid w:val="00AC08BA"/>
    <w:rsid w:val="00AC09FB"/>
    <w:rsid w:val="00AC2347"/>
    <w:rsid w:val="00AC239F"/>
    <w:rsid w:val="00AC2C70"/>
    <w:rsid w:val="00AC2C8B"/>
    <w:rsid w:val="00AC384B"/>
    <w:rsid w:val="00AC69CB"/>
    <w:rsid w:val="00AD057F"/>
    <w:rsid w:val="00AD065E"/>
    <w:rsid w:val="00AD1696"/>
    <w:rsid w:val="00AD1AE9"/>
    <w:rsid w:val="00AD3D31"/>
    <w:rsid w:val="00AD50A7"/>
    <w:rsid w:val="00AD6959"/>
    <w:rsid w:val="00AE09C7"/>
    <w:rsid w:val="00AE0DE3"/>
    <w:rsid w:val="00AE1D29"/>
    <w:rsid w:val="00AE1F91"/>
    <w:rsid w:val="00AE23A8"/>
    <w:rsid w:val="00AE2DA6"/>
    <w:rsid w:val="00AE37FA"/>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23"/>
    <w:rsid w:val="00AF5869"/>
    <w:rsid w:val="00AF6046"/>
    <w:rsid w:val="00AF6BF6"/>
    <w:rsid w:val="00AF712D"/>
    <w:rsid w:val="00AF7542"/>
    <w:rsid w:val="00AF7D3E"/>
    <w:rsid w:val="00B025DA"/>
    <w:rsid w:val="00B026EF"/>
    <w:rsid w:val="00B04072"/>
    <w:rsid w:val="00B04316"/>
    <w:rsid w:val="00B05082"/>
    <w:rsid w:val="00B05448"/>
    <w:rsid w:val="00B061AF"/>
    <w:rsid w:val="00B06719"/>
    <w:rsid w:val="00B06985"/>
    <w:rsid w:val="00B07EA3"/>
    <w:rsid w:val="00B114DB"/>
    <w:rsid w:val="00B117C3"/>
    <w:rsid w:val="00B11BC3"/>
    <w:rsid w:val="00B12191"/>
    <w:rsid w:val="00B13676"/>
    <w:rsid w:val="00B142D4"/>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2703"/>
    <w:rsid w:val="00B33253"/>
    <w:rsid w:val="00B33C76"/>
    <w:rsid w:val="00B34511"/>
    <w:rsid w:val="00B3497D"/>
    <w:rsid w:val="00B349EA"/>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686C"/>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3DA"/>
    <w:rsid w:val="00B71531"/>
    <w:rsid w:val="00B71CF8"/>
    <w:rsid w:val="00B736ED"/>
    <w:rsid w:val="00B73B31"/>
    <w:rsid w:val="00B74183"/>
    <w:rsid w:val="00B744D1"/>
    <w:rsid w:val="00B74683"/>
    <w:rsid w:val="00B76517"/>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4AC"/>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B17FD"/>
    <w:rsid w:val="00BB310A"/>
    <w:rsid w:val="00BB344F"/>
    <w:rsid w:val="00BB3E3E"/>
    <w:rsid w:val="00BB41B4"/>
    <w:rsid w:val="00BB5DEC"/>
    <w:rsid w:val="00BB5E7A"/>
    <w:rsid w:val="00BB69B3"/>
    <w:rsid w:val="00BC0FC6"/>
    <w:rsid w:val="00BC1118"/>
    <w:rsid w:val="00BC24B5"/>
    <w:rsid w:val="00BC2733"/>
    <w:rsid w:val="00BC296B"/>
    <w:rsid w:val="00BC3E10"/>
    <w:rsid w:val="00BC5926"/>
    <w:rsid w:val="00BC6C51"/>
    <w:rsid w:val="00BD0865"/>
    <w:rsid w:val="00BD156E"/>
    <w:rsid w:val="00BD1AA4"/>
    <w:rsid w:val="00BD23FF"/>
    <w:rsid w:val="00BD33AA"/>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5B55"/>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560D"/>
    <w:rsid w:val="00C0620F"/>
    <w:rsid w:val="00C07AE7"/>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47F6E"/>
    <w:rsid w:val="00C5004C"/>
    <w:rsid w:val="00C533DE"/>
    <w:rsid w:val="00C53BF3"/>
    <w:rsid w:val="00C53CDF"/>
    <w:rsid w:val="00C54737"/>
    <w:rsid w:val="00C5474F"/>
    <w:rsid w:val="00C54796"/>
    <w:rsid w:val="00C54D64"/>
    <w:rsid w:val="00C553DA"/>
    <w:rsid w:val="00C566B0"/>
    <w:rsid w:val="00C57B26"/>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77C30"/>
    <w:rsid w:val="00C8081B"/>
    <w:rsid w:val="00C80C2A"/>
    <w:rsid w:val="00C818BE"/>
    <w:rsid w:val="00C81ABA"/>
    <w:rsid w:val="00C81F30"/>
    <w:rsid w:val="00C82352"/>
    <w:rsid w:val="00C828B8"/>
    <w:rsid w:val="00C82F3D"/>
    <w:rsid w:val="00C84994"/>
    <w:rsid w:val="00C84AE7"/>
    <w:rsid w:val="00C84BEC"/>
    <w:rsid w:val="00C84EDB"/>
    <w:rsid w:val="00C85B91"/>
    <w:rsid w:val="00C85D7B"/>
    <w:rsid w:val="00C86F0A"/>
    <w:rsid w:val="00C87175"/>
    <w:rsid w:val="00C87B4A"/>
    <w:rsid w:val="00C87BF4"/>
    <w:rsid w:val="00C87C26"/>
    <w:rsid w:val="00C90D4C"/>
    <w:rsid w:val="00C913A7"/>
    <w:rsid w:val="00C914A5"/>
    <w:rsid w:val="00C92C6D"/>
    <w:rsid w:val="00C93730"/>
    <w:rsid w:val="00C94B0F"/>
    <w:rsid w:val="00C94BB2"/>
    <w:rsid w:val="00C96273"/>
    <w:rsid w:val="00C96900"/>
    <w:rsid w:val="00C96ACE"/>
    <w:rsid w:val="00C96F2A"/>
    <w:rsid w:val="00C971A4"/>
    <w:rsid w:val="00C97E73"/>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38DC"/>
    <w:rsid w:val="00CB4360"/>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4A93"/>
    <w:rsid w:val="00CE50EA"/>
    <w:rsid w:val="00CE589E"/>
    <w:rsid w:val="00CE5BC6"/>
    <w:rsid w:val="00CE65FC"/>
    <w:rsid w:val="00CE68E8"/>
    <w:rsid w:val="00CE7E3F"/>
    <w:rsid w:val="00CF11BD"/>
    <w:rsid w:val="00CF139E"/>
    <w:rsid w:val="00CF1C31"/>
    <w:rsid w:val="00CF22A0"/>
    <w:rsid w:val="00CF2EAB"/>
    <w:rsid w:val="00CF30CB"/>
    <w:rsid w:val="00CF5A8C"/>
    <w:rsid w:val="00CF62E1"/>
    <w:rsid w:val="00CF65D7"/>
    <w:rsid w:val="00CF6A8C"/>
    <w:rsid w:val="00CF72A4"/>
    <w:rsid w:val="00CF7D69"/>
    <w:rsid w:val="00CF7EF3"/>
    <w:rsid w:val="00D008E8"/>
    <w:rsid w:val="00D00CFD"/>
    <w:rsid w:val="00D022A4"/>
    <w:rsid w:val="00D031B1"/>
    <w:rsid w:val="00D03980"/>
    <w:rsid w:val="00D05DCE"/>
    <w:rsid w:val="00D06505"/>
    <w:rsid w:val="00D0708F"/>
    <w:rsid w:val="00D07D54"/>
    <w:rsid w:val="00D10EF6"/>
    <w:rsid w:val="00D116D3"/>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575"/>
    <w:rsid w:val="00D30E27"/>
    <w:rsid w:val="00D31D57"/>
    <w:rsid w:val="00D33BE7"/>
    <w:rsid w:val="00D33F87"/>
    <w:rsid w:val="00D3465F"/>
    <w:rsid w:val="00D34EF2"/>
    <w:rsid w:val="00D3529B"/>
    <w:rsid w:val="00D353F5"/>
    <w:rsid w:val="00D35AE0"/>
    <w:rsid w:val="00D36613"/>
    <w:rsid w:val="00D36777"/>
    <w:rsid w:val="00D36977"/>
    <w:rsid w:val="00D4137F"/>
    <w:rsid w:val="00D416C6"/>
    <w:rsid w:val="00D41A6D"/>
    <w:rsid w:val="00D41A7A"/>
    <w:rsid w:val="00D42605"/>
    <w:rsid w:val="00D4554C"/>
    <w:rsid w:val="00D45C5E"/>
    <w:rsid w:val="00D45D74"/>
    <w:rsid w:val="00D46022"/>
    <w:rsid w:val="00D469B7"/>
    <w:rsid w:val="00D46E3F"/>
    <w:rsid w:val="00D4779F"/>
    <w:rsid w:val="00D51383"/>
    <w:rsid w:val="00D5159E"/>
    <w:rsid w:val="00D5160E"/>
    <w:rsid w:val="00D5366E"/>
    <w:rsid w:val="00D5435C"/>
    <w:rsid w:val="00D544BB"/>
    <w:rsid w:val="00D54FFF"/>
    <w:rsid w:val="00D570FA"/>
    <w:rsid w:val="00D600D2"/>
    <w:rsid w:val="00D601A0"/>
    <w:rsid w:val="00D60F44"/>
    <w:rsid w:val="00D61583"/>
    <w:rsid w:val="00D62820"/>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6835"/>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2D6C"/>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6DF2"/>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402A"/>
    <w:rsid w:val="00DD5669"/>
    <w:rsid w:val="00DD5E13"/>
    <w:rsid w:val="00DD713B"/>
    <w:rsid w:val="00DE003A"/>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E6E43"/>
    <w:rsid w:val="00DF121A"/>
    <w:rsid w:val="00DF161D"/>
    <w:rsid w:val="00DF22A8"/>
    <w:rsid w:val="00DF285C"/>
    <w:rsid w:val="00DF2A15"/>
    <w:rsid w:val="00DF3725"/>
    <w:rsid w:val="00DF43B0"/>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3FA2"/>
    <w:rsid w:val="00E04A30"/>
    <w:rsid w:val="00E04DBD"/>
    <w:rsid w:val="00E052E2"/>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66B0"/>
    <w:rsid w:val="00E27174"/>
    <w:rsid w:val="00E2733F"/>
    <w:rsid w:val="00E273A5"/>
    <w:rsid w:val="00E27D9E"/>
    <w:rsid w:val="00E30B59"/>
    <w:rsid w:val="00E3336C"/>
    <w:rsid w:val="00E33834"/>
    <w:rsid w:val="00E346B1"/>
    <w:rsid w:val="00E35EA4"/>
    <w:rsid w:val="00E364C0"/>
    <w:rsid w:val="00E3695D"/>
    <w:rsid w:val="00E37A7D"/>
    <w:rsid w:val="00E37D42"/>
    <w:rsid w:val="00E40807"/>
    <w:rsid w:val="00E41806"/>
    <w:rsid w:val="00E41E7E"/>
    <w:rsid w:val="00E4366A"/>
    <w:rsid w:val="00E437A1"/>
    <w:rsid w:val="00E43DAE"/>
    <w:rsid w:val="00E43F5C"/>
    <w:rsid w:val="00E44D05"/>
    <w:rsid w:val="00E45108"/>
    <w:rsid w:val="00E4531F"/>
    <w:rsid w:val="00E472B4"/>
    <w:rsid w:val="00E47308"/>
    <w:rsid w:val="00E47CD5"/>
    <w:rsid w:val="00E5026E"/>
    <w:rsid w:val="00E5092C"/>
    <w:rsid w:val="00E510F4"/>
    <w:rsid w:val="00E51137"/>
    <w:rsid w:val="00E517BD"/>
    <w:rsid w:val="00E55560"/>
    <w:rsid w:val="00E561D7"/>
    <w:rsid w:val="00E561FC"/>
    <w:rsid w:val="00E564E2"/>
    <w:rsid w:val="00E577DE"/>
    <w:rsid w:val="00E57DEE"/>
    <w:rsid w:val="00E60142"/>
    <w:rsid w:val="00E60CB7"/>
    <w:rsid w:val="00E6198B"/>
    <w:rsid w:val="00E61E64"/>
    <w:rsid w:val="00E6320E"/>
    <w:rsid w:val="00E635F5"/>
    <w:rsid w:val="00E63F1B"/>
    <w:rsid w:val="00E6445C"/>
    <w:rsid w:val="00E667DD"/>
    <w:rsid w:val="00E701BD"/>
    <w:rsid w:val="00E703A4"/>
    <w:rsid w:val="00E711AD"/>
    <w:rsid w:val="00E71938"/>
    <w:rsid w:val="00E71DEC"/>
    <w:rsid w:val="00E7242D"/>
    <w:rsid w:val="00E72FAD"/>
    <w:rsid w:val="00E74395"/>
    <w:rsid w:val="00E74BA5"/>
    <w:rsid w:val="00E74C03"/>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5A3A"/>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2E6"/>
    <w:rsid w:val="00EA54B3"/>
    <w:rsid w:val="00EA6383"/>
    <w:rsid w:val="00EA7270"/>
    <w:rsid w:val="00EA7BAE"/>
    <w:rsid w:val="00EB022D"/>
    <w:rsid w:val="00EB0B5C"/>
    <w:rsid w:val="00EB1A8D"/>
    <w:rsid w:val="00EB1F52"/>
    <w:rsid w:val="00EB3ACB"/>
    <w:rsid w:val="00EB3E62"/>
    <w:rsid w:val="00EB489D"/>
    <w:rsid w:val="00EB61B3"/>
    <w:rsid w:val="00EB6BC0"/>
    <w:rsid w:val="00EC0C5B"/>
    <w:rsid w:val="00EC0CBA"/>
    <w:rsid w:val="00EC163B"/>
    <w:rsid w:val="00EC363A"/>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4773"/>
    <w:rsid w:val="00EE5476"/>
    <w:rsid w:val="00EE615A"/>
    <w:rsid w:val="00EE6D85"/>
    <w:rsid w:val="00EE76A9"/>
    <w:rsid w:val="00EE77B0"/>
    <w:rsid w:val="00EF08D9"/>
    <w:rsid w:val="00EF0981"/>
    <w:rsid w:val="00EF0DDD"/>
    <w:rsid w:val="00EF2450"/>
    <w:rsid w:val="00EF2F8B"/>
    <w:rsid w:val="00EF33BE"/>
    <w:rsid w:val="00EF3936"/>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894"/>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FEE"/>
    <w:rsid w:val="00F3394E"/>
    <w:rsid w:val="00F35013"/>
    <w:rsid w:val="00F360B8"/>
    <w:rsid w:val="00F361EC"/>
    <w:rsid w:val="00F37091"/>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7E5"/>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5414"/>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6D1"/>
    <w:rsid w:val="00FA086D"/>
    <w:rsid w:val="00FA117A"/>
    <w:rsid w:val="00FA1433"/>
    <w:rsid w:val="00FA19E3"/>
    <w:rsid w:val="00FA1CFB"/>
    <w:rsid w:val="00FA202F"/>
    <w:rsid w:val="00FA2297"/>
    <w:rsid w:val="00FA268E"/>
    <w:rsid w:val="00FA2ED4"/>
    <w:rsid w:val="00FA30BE"/>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1F59"/>
    <w:rsid w:val="00FD2470"/>
    <w:rsid w:val="00FD5220"/>
    <w:rsid w:val="00FD5F4D"/>
    <w:rsid w:val="00FD6505"/>
    <w:rsid w:val="00FD6DB9"/>
    <w:rsid w:val="00FD724B"/>
    <w:rsid w:val="00FD727C"/>
    <w:rsid w:val="00FE19C9"/>
    <w:rsid w:val="00FE1B29"/>
    <w:rsid w:val="00FE2EAC"/>
    <w:rsid w:val="00FE314C"/>
    <w:rsid w:val="00FE3C91"/>
    <w:rsid w:val="00FE41F4"/>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0127FFE1"/>
    <w:rsid w:val="01AD86D1"/>
    <w:rsid w:val="01C2BDB7"/>
    <w:rsid w:val="01FCC0B5"/>
    <w:rsid w:val="02D9873B"/>
    <w:rsid w:val="03C081AB"/>
    <w:rsid w:val="04A038AD"/>
    <w:rsid w:val="05310EEE"/>
    <w:rsid w:val="05F3E920"/>
    <w:rsid w:val="06797010"/>
    <w:rsid w:val="06A898A1"/>
    <w:rsid w:val="06BCD9A0"/>
    <w:rsid w:val="06E9D722"/>
    <w:rsid w:val="0776134B"/>
    <w:rsid w:val="07A6E26D"/>
    <w:rsid w:val="07CDC004"/>
    <w:rsid w:val="083FB475"/>
    <w:rsid w:val="0860C95D"/>
    <w:rsid w:val="0900C207"/>
    <w:rsid w:val="0958AC89"/>
    <w:rsid w:val="0980B951"/>
    <w:rsid w:val="099AAAFC"/>
    <w:rsid w:val="0ABFD25F"/>
    <w:rsid w:val="0B13A645"/>
    <w:rsid w:val="0C77B942"/>
    <w:rsid w:val="0CF35FF6"/>
    <w:rsid w:val="0E14E26A"/>
    <w:rsid w:val="0E66943B"/>
    <w:rsid w:val="0E891148"/>
    <w:rsid w:val="0F29E507"/>
    <w:rsid w:val="0FDE7C1A"/>
    <w:rsid w:val="1023514B"/>
    <w:rsid w:val="105183F5"/>
    <w:rsid w:val="108F25D1"/>
    <w:rsid w:val="10AC5234"/>
    <w:rsid w:val="10F075E8"/>
    <w:rsid w:val="11626A59"/>
    <w:rsid w:val="11ABC1C2"/>
    <w:rsid w:val="11C6E299"/>
    <w:rsid w:val="11E7F149"/>
    <w:rsid w:val="1238D70A"/>
    <w:rsid w:val="12421F1E"/>
    <w:rsid w:val="12BCD09B"/>
    <w:rsid w:val="13D69971"/>
    <w:rsid w:val="13DA519C"/>
    <w:rsid w:val="13EEC5AF"/>
    <w:rsid w:val="1425FA79"/>
    <w:rsid w:val="14F22FE2"/>
    <w:rsid w:val="14F42820"/>
    <w:rsid w:val="15092C35"/>
    <w:rsid w:val="150C1220"/>
    <w:rsid w:val="15343179"/>
    <w:rsid w:val="156A599C"/>
    <w:rsid w:val="15DBE078"/>
    <w:rsid w:val="1722D9A1"/>
    <w:rsid w:val="1731BDCB"/>
    <w:rsid w:val="180348BC"/>
    <w:rsid w:val="182ED60B"/>
    <w:rsid w:val="18308E3F"/>
    <w:rsid w:val="18FC6123"/>
    <w:rsid w:val="1960F5F4"/>
    <w:rsid w:val="199D47FD"/>
    <w:rsid w:val="1B22D9A3"/>
    <w:rsid w:val="1B37D780"/>
    <w:rsid w:val="1B7B60A0"/>
    <w:rsid w:val="1B7E3668"/>
    <w:rsid w:val="1BC6A387"/>
    <w:rsid w:val="1BFC2F4D"/>
    <w:rsid w:val="1C3647E2"/>
    <w:rsid w:val="1C53084F"/>
    <w:rsid w:val="1C621F4A"/>
    <w:rsid w:val="1C8E1E9B"/>
    <w:rsid w:val="1D837004"/>
    <w:rsid w:val="1DB58DED"/>
    <w:rsid w:val="1DD91F35"/>
    <w:rsid w:val="1E0BD083"/>
    <w:rsid w:val="1E38CE05"/>
    <w:rsid w:val="1E49725F"/>
    <w:rsid w:val="1F0F3AB6"/>
    <w:rsid w:val="1F61ADD6"/>
    <w:rsid w:val="1F812F27"/>
    <w:rsid w:val="1F8A773B"/>
    <w:rsid w:val="1FA23DD7"/>
    <w:rsid w:val="2006E49D"/>
    <w:rsid w:val="20294A41"/>
    <w:rsid w:val="20E9119A"/>
    <w:rsid w:val="211D642F"/>
    <w:rsid w:val="21791F63"/>
    <w:rsid w:val="219E30B3"/>
    <w:rsid w:val="21CCFA7C"/>
    <w:rsid w:val="2286D401"/>
    <w:rsid w:val="23472702"/>
    <w:rsid w:val="2354BBB4"/>
    <w:rsid w:val="24D5E6F0"/>
    <w:rsid w:val="25045122"/>
    <w:rsid w:val="252E9298"/>
    <w:rsid w:val="2591129A"/>
    <w:rsid w:val="25BE1654"/>
    <w:rsid w:val="2698E3BB"/>
    <w:rsid w:val="26FA33D2"/>
    <w:rsid w:val="2721BA2D"/>
    <w:rsid w:val="276C2843"/>
    <w:rsid w:val="27B7B3E9"/>
    <w:rsid w:val="27F6C02D"/>
    <w:rsid w:val="2828EEB2"/>
    <w:rsid w:val="283E3106"/>
    <w:rsid w:val="284BDD08"/>
    <w:rsid w:val="28549A14"/>
    <w:rsid w:val="28C68E85"/>
    <w:rsid w:val="2A701F81"/>
    <w:rsid w:val="2AF8F874"/>
    <w:rsid w:val="2B9AACEE"/>
    <w:rsid w:val="2C2A889E"/>
    <w:rsid w:val="2C5792D3"/>
    <w:rsid w:val="2C8F0D91"/>
    <w:rsid w:val="2CA5A53D"/>
    <w:rsid w:val="2CD2CF58"/>
    <w:rsid w:val="2E11E866"/>
    <w:rsid w:val="2E2870A0"/>
    <w:rsid w:val="2EAB6AA5"/>
    <w:rsid w:val="2F5FEC48"/>
    <w:rsid w:val="2F671CA6"/>
    <w:rsid w:val="2FDB1AF0"/>
    <w:rsid w:val="305DB3BB"/>
    <w:rsid w:val="3117D8DA"/>
    <w:rsid w:val="3158C405"/>
    <w:rsid w:val="3187F452"/>
    <w:rsid w:val="338EC8B8"/>
    <w:rsid w:val="34158E6D"/>
    <w:rsid w:val="3456B9D4"/>
    <w:rsid w:val="349B155D"/>
    <w:rsid w:val="34BD8490"/>
    <w:rsid w:val="3518F8A0"/>
    <w:rsid w:val="353A0750"/>
    <w:rsid w:val="356704D2"/>
    <w:rsid w:val="357D70E0"/>
    <w:rsid w:val="358AED11"/>
    <w:rsid w:val="35AA6E62"/>
    <w:rsid w:val="364D9281"/>
    <w:rsid w:val="366ED5F3"/>
    <w:rsid w:val="368E5744"/>
    <w:rsid w:val="36F2CF84"/>
    <w:rsid w:val="3772B761"/>
    <w:rsid w:val="38C97E3F"/>
    <w:rsid w:val="3A83D3D2"/>
    <w:rsid w:val="3AEFA125"/>
    <w:rsid w:val="3B1E91A8"/>
    <w:rsid w:val="3B385082"/>
    <w:rsid w:val="3B39BAFD"/>
    <w:rsid w:val="3B9AD084"/>
    <w:rsid w:val="3C71CDCE"/>
    <w:rsid w:val="3D272B7B"/>
    <w:rsid w:val="3E5E57FE"/>
    <w:rsid w:val="3EAF9BF0"/>
    <w:rsid w:val="3ED04C6F"/>
    <w:rsid w:val="3EF15B1F"/>
    <w:rsid w:val="3F033E3E"/>
    <w:rsid w:val="3F5829C9"/>
    <w:rsid w:val="3F60440D"/>
    <w:rsid w:val="3FFF4C2B"/>
    <w:rsid w:val="40046C92"/>
    <w:rsid w:val="4154D5A3"/>
    <w:rsid w:val="418AE40C"/>
    <w:rsid w:val="419B8866"/>
    <w:rsid w:val="41AC0F62"/>
    <w:rsid w:val="41D9230F"/>
    <w:rsid w:val="426150BD"/>
    <w:rsid w:val="4297E4CF"/>
    <w:rsid w:val="42A9222A"/>
    <w:rsid w:val="42AF5CEF"/>
    <w:rsid w:val="42DC8D42"/>
    <w:rsid w:val="43183C1D"/>
    <w:rsid w:val="433DC44F"/>
    <w:rsid w:val="4345399F"/>
    <w:rsid w:val="43CECDEF"/>
    <w:rsid w:val="44893A0B"/>
    <w:rsid w:val="4541EE2D"/>
    <w:rsid w:val="45CF8591"/>
    <w:rsid w:val="45D8EA08"/>
    <w:rsid w:val="46313A7D"/>
    <w:rsid w:val="463317DD"/>
    <w:rsid w:val="4661BFF5"/>
    <w:rsid w:val="474A1351"/>
    <w:rsid w:val="476B55F2"/>
    <w:rsid w:val="47B2C0EC"/>
    <w:rsid w:val="48298E91"/>
    <w:rsid w:val="487EB061"/>
    <w:rsid w:val="49340E62"/>
    <w:rsid w:val="499886A2"/>
    <w:rsid w:val="4AE9CA36"/>
    <w:rsid w:val="4AEF0664"/>
    <w:rsid w:val="4B22B68A"/>
    <w:rsid w:val="4B96B9A7"/>
    <w:rsid w:val="4BA6B01B"/>
    <w:rsid w:val="4C15D694"/>
    <w:rsid w:val="4C18A48C"/>
    <w:rsid w:val="4C28BC06"/>
    <w:rsid w:val="4C745FC0"/>
    <w:rsid w:val="4CA0462C"/>
    <w:rsid w:val="4D51EEB3"/>
    <w:rsid w:val="4D6105AE"/>
    <w:rsid w:val="4E9D7B20"/>
    <w:rsid w:val="4F1555A1"/>
    <w:rsid w:val="4F2B8FCB"/>
    <w:rsid w:val="4FF7BB44"/>
    <w:rsid w:val="4FFC1BFA"/>
    <w:rsid w:val="508D91BC"/>
    <w:rsid w:val="50D4FBFE"/>
    <w:rsid w:val="513D20D6"/>
    <w:rsid w:val="51A48E6E"/>
    <w:rsid w:val="5306DC90"/>
    <w:rsid w:val="533DD551"/>
    <w:rsid w:val="535BC210"/>
    <w:rsid w:val="53AFC9C2"/>
    <w:rsid w:val="5493AB71"/>
    <w:rsid w:val="54DA0A59"/>
    <w:rsid w:val="54DB97B8"/>
    <w:rsid w:val="54FB1909"/>
    <w:rsid w:val="55BDF33B"/>
    <w:rsid w:val="55CC5440"/>
    <w:rsid w:val="55DF01EB"/>
    <w:rsid w:val="55EFDDF1"/>
    <w:rsid w:val="55F438D1"/>
    <w:rsid w:val="563421F3"/>
    <w:rsid w:val="564F68FD"/>
    <w:rsid w:val="56C77D59"/>
    <w:rsid w:val="56E0DEBF"/>
    <w:rsid w:val="573351DF"/>
    <w:rsid w:val="5795128D"/>
    <w:rsid w:val="57A54650"/>
    <w:rsid w:val="58215CF3"/>
    <w:rsid w:val="5864A664"/>
    <w:rsid w:val="58DD0318"/>
    <w:rsid w:val="59F75253"/>
    <w:rsid w:val="5B63AED1"/>
    <w:rsid w:val="5C1B9446"/>
    <w:rsid w:val="5C4E1F93"/>
    <w:rsid w:val="5C512059"/>
    <w:rsid w:val="5CAECA38"/>
    <w:rsid w:val="5CD7025D"/>
    <w:rsid w:val="5CF06B8A"/>
    <w:rsid w:val="5D297BB5"/>
    <w:rsid w:val="5D454CB9"/>
    <w:rsid w:val="5DCA85A7"/>
    <w:rsid w:val="5E9EDA59"/>
    <w:rsid w:val="5EBD01B5"/>
    <w:rsid w:val="5F9EF5A5"/>
    <w:rsid w:val="60216E73"/>
    <w:rsid w:val="60F840AE"/>
    <w:rsid w:val="6152CEE6"/>
    <w:rsid w:val="61B06E05"/>
    <w:rsid w:val="6313C789"/>
    <w:rsid w:val="63C44B8D"/>
    <w:rsid w:val="641FDC52"/>
    <w:rsid w:val="64279C12"/>
    <w:rsid w:val="64BB19C2"/>
    <w:rsid w:val="6605D9E4"/>
    <w:rsid w:val="6636A5EA"/>
    <w:rsid w:val="66974FA6"/>
    <w:rsid w:val="676DBC57"/>
    <w:rsid w:val="67C1903D"/>
    <w:rsid w:val="68C85DF2"/>
    <w:rsid w:val="68DCC908"/>
    <w:rsid w:val="694551FA"/>
    <w:rsid w:val="69A8E352"/>
    <w:rsid w:val="69F8E7C2"/>
    <w:rsid w:val="6ADFD332"/>
    <w:rsid w:val="6B8A0F49"/>
    <w:rsid w:val="6C5926E7"/>
    <w:rsid w:val="6C624262"/>
    <w:rsid w:val="6C862469"/>
    <w:rsid w:val="6CEA9CA9"/>
    <w:rsid w:val="6CFF6DED"/>
    <w:rsid w:val="6D4D7A1F"/>
    <w:rsid w:val="6DCF7073"/>
    <w:rsid w:val="6DDBAEAE"/>
    <w:rsid w:val="6E06908E"/>
    <w:rsid w:val="6E95DB41"/>
    <w:rsid w:val="6EE6C102"/>
    <w:rsid w:val="6EE96726"/>
    <w:rsid w:val="6F064253"/>
    <w:rsid w:val="6F6ABA93"/>
    <w:rsid w:val="6FEA2B35"/>
    <w:rsid w:val="7073DBFC"/>
    <w:rsid w:val="70FE345A"/>
    <w:rsid w:val="716FF42F"/>
    <w:rsid w:val="71FFC547"/>
    <w:rsid w:val="72143BF2"/>
    <w:rsid w:val="721D70A0"/>
    <w:rsid w:val="722107E8"/>
    <w:rsid w:val="72B88822"/>
    <w:rsid w:val="72E540B0"/>
    <w:rsid w:val="73D66DEE"/>
    <w:rsid w:val="747A6599"/>
    <w:rsid w:val="74942473"/>
    <w:rsid w:val="75F7224D"/>
    <w:rsid w:val="7627016C"/>
    <w:rsid w:val="76A49BB6"/>
    <w:rsid w:val="773F47A1"/>
    <w:rsid w:val="77C7A820"/>
    <w:rsid w:val="784D2F10"/>
    <w:rsid w:val="78A3D36D"/>
    <w:rsid w:val="79A17F04"/>
    <w:rsid w:val="79DF0375"/>
    <w:rsid w:val="7A0AD72C"/>
    <w:rsid w:val="7A3159FC"/>
    <w:rsid w:val="7A8567E6"/>
    <w:rsid w:val="7AB9BA7B"/>
    <w:rsid w:val="7AEEFD77"/>
    <w:rsid w:val="7B7372FA"/>
    <w:rsid w:val="7BAA13F7"/>
    <w:rsid w:val="7C0B30E0"/>
    <w:rsid w:val="7D0ECDE4"/>
    <w:rsid w:val="7D4277EE"/>
    <w:rsid w:val="7D431520"/>
    <w:rsid w:val="7D96FB92"/>
    <w:rsid w:val="7E02ACAE"/>
    <w:rsid w:val="7E7686DC"/>
    <w:rsid w:val="7E85CF63"/>
    <w:rsid w:val="7F48E1A5"/>
    <w:rsid w:val="7F515125"/>
    <w:rsid w:val="7F572D4B"/>
    <w:rsid w:val="7F6DAA4D"/>
    <w:rsid w:val="7F753E81"/>
    <w:rsid w:val="7FF64CF2"/>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CD31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customStyle="1" w:styleId="normaltextrun">
    <w:name w:val="normaltextrun"/>
    <w:basedOn w:val="Absatz-Standardschriftart"/>
    <w:rsid w:val="00824AAB"/>
  </w:style>
  <w:style w:type="character" w:customStyle="1" w:styleId="eop">
    <w:name w:val="eop"/>
    <w:basedOn w:val="Absatz-Standardschriftart"/>
    <w:rsid w:val="00824AAB"/>
  </w:style>
  <w:style w:type="character" w:styleId="Kommentarzeichen">
    <w:name w:val="annotation reference"/>
    <w:basedOn w:val="Absatz-Standardschriftart"/>
    <w:semiHidden/>
    <w:unhideWhenUsed/>
    <w:rsid w:val="005C11EE"/>
    <w:rPr>
      <w:sz w:val="16"/>
      <w:szCs w:val="16"/>
    </w:rPr>
  </w:style>
  <w:style w:type="paragraph" w:styleId="Kommentartext">
    <w:name w:val="annotation text"/>
    <w:basedOn w:val="Standard"/>
    <w:link w:val="KommentartextZchn"/>
    <w:semiHidden/>
    <w:unhideWhenUsed/>
    <w:rsid w:val="005C11EE"/>
    <w:rPr>
      <w:sz w:val="20"/>
    </w:rPr>
  </w:style>
  <w:style w:type="character" w:customStyle="1" w:styleId="KommentartextZchn">
    <w:name w:val="Kommentartext Zchn"/>
    <w:basedOn w:val="Absatz-Standardschriftart"/>
    <w:link w:val="Kommentartext"/>
    <w:semiHidden/>
    <w:rsid w:val="005C11EE"/>
    <w:rPr>
      <w:rFonts w:ascii="Arial" w:hAnsi="Arial"/>
    </w:rPr>
  </w:style>
  <w:style w:type="paragraph" w:styleId="Kommentarthema">
    <w:name w:val="annotation subject"/>
    <w:basedOn w:val="Kommentartext"/>
    <w:next w:val="Kommentartext"/>
    <w:link w:val="KommentarthemaZchn"/>
    <w:semiHidden/>
    <w:unhideWhenUsed/>
    <w:rsid w:val="005C11EE"/>
    <w:rPr>
      <w:b/>
      <w:bCs/>
    </w:rPr>
  </w:style>
  <w:style w:type="character" w:customStyle="1" w:styleId="KommentarthemaZchn">
    <w:name w:val="Kommentarthema Zchn"/>
    <w:basedOn w:val="KommentartextZchn"/>
    <w:link w:val="Kommentarthema"/>
    <w:semiHidden/>
    <w:rsid w:val="005C11EE"/>
    <w:rPr>
      <w:rFonts w:ascii="Arial" w:hAnsi="Arial"/>
      <w:b/>
      <w:bCs/>
    </w:rPr>
  </w:style>
  <w:style w:type="character" w:customStyle="1" w:styleId="Erwhnung1">
    <w:name w:val="Erwähnung1"/>
    <w:basedOn w:val="Absatz-Standardschriftart"/>
    <w:uiPriority w:val="99"/>
    <w:unhideWhenUsed/>
    <w:rsid w:val="00290C1E"/>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DC7F9-0743-954B-950B-A62B0F773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1022</Words>
  <Characters>5828</Characters>
  <Application>Microsoft Office Word</Application>
  <DocSecurity>0</DocSecurity>
  <Lines>48</Lines>
  <Paragraphs>13</Paragraphs>
  <ScaleCrop>false</ScaleCrop>
  <Company/>
  <LinksUpToDate>false</LinksUpToDate>
  <CharactersWithSpaces>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8</cp:revision>
  <cp:lastPrinted>2013-04-16T09:13:00Z</cp:lastPrinted>
  <dcterms:created xsi:type="dcterms:W3CDTF">2022-11-18T13:25:00Z</dcterms:created>
  <dcterms:modified xsi:type="dcterms:W3CDTF">2022-11-30T15:19:00Z</dcterms:modified>
</cp:coreProperties>
</file>