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C29C1" w14:textId="77777777" w:rsidR="009061C9" w:rsidRPr="00B50B22" w:rsidRDefault="00B50B22" w:rsidP="00DB56A4">
      <w:pPr>
        <w:spacing w:line="360" w:lineRule="auto"/>
        <w:ind w:right="-30"/>
        <w:rPr>
          <w:b/>
          <w:sz w:val="24"/>
          <w:szCs w:val="24"/>
        </w:rPr>
      </w:pPr>
      <w:bookmarkStart w:id="0" w:name="OLE_LINK1"/>
      <w:bookmarkStart w:id="1" w:name="_Hlk526413990"/>
      <w:r w:rsidRPr="00B50B22">
        <w:rPr>
          <w:b/>
          <w:sz w:val="32"/>
          <w:szCs w:val="32"/>
        </w:rPr>
        <w:t xml:space="preserve">igus partner Mura Technology is planning its first plant for chemical recycling in Germany </w:t>
      </w:r>
      <w:r w:rsidRPr="00B50B22">
        <w:rPr>
          <w:b/>
          <w:sz w:val="32"/>
          <w:szCs w:val="32"/>
        </w:rPr>
        <w:br/>
      </w:r>
      <w:r w:rsidR="00465692">
        <w:rPr>
          <w:b/>
          <w:sz w:val="24"/>
          <w:szCs w:val="24"/>
        </w:rPr>
        <w:t>In Böhlen, Saxony, up to 120,000 tons of plastic waste per year are to be recycled into oil</w:t>
      </w:r>
    </w:p>
    <w:p w14:paraId="4FAAB55E" w14:textId="77777777" w:rsidR="00E266B0" w:rsidRDefault="00743483" w:rsidP="6899F94E">
      <w:pPr>
        <w:spacing w:line="360" w:lineRule="auto"/>
        <w:rPr>
          <w:b/>
          <w:bCs/>
        </w:rPr>
      </w:pPr>
      <w:r>
        <w:br/>
      </w:r>
      <w:r w:rsidR="00996AC1" w:rsidRPr="6899F94E">
        <w:rPr>
          <w:b/>
          <w:bCs/>
        </w:rPr>
        <w:t xml:space="preserve">The British company, Mura Technology is starting a new chapter in modern plastic recycling in Saxony. The first plant in Germany for chemical recycling with a capacity of up to 120,000 tons per year is to be built in Böhlen. What is special about it? It transforms multi-layered mixed plastics, which were previously considered impossible to separate and ended up in the incinerator, into oil that can be used to make new products. This is an important step towards keeping valuable plastics in the circular economy and protecting the environment. </w:t>
      </w:r>
    </w:p>
    <w:p w14:paraId="62FCB256" w14:textId="77777777" w:rsidR="006C36F9" w:rsidRDefault="006C36F9" w:rsidP="00DB56A4">
      <w:pPr>
        <w:spacing w:line="360" w:lineRule="auto"/>
        <w:rPr>
          <w:b/>
        </w:rPr>
      </w:pPr>
    </w:p>
    <w:p w14:paraId="13526942" w14:textId="77777777" w:rsidR="00C5180B" w:rsidRDefault="00C97E73" w:rsidP="00DB56A4">
      <w:pPr>
        <w:spacing w:line="360" w:lineRule="auto"/>
      </w:pPr>
      <w:r>
        <w:t>While Germans are world champions in recycling, the WWF, a nature protection organisation, says that 1.6 million tons of plastic waste worth €3.8 billion are still incinerated every year. The reason is that unmixed recycling has been virtually impossible so far because many products, such as films from food packaging, consist of several plastics that cannot be separated mechanically. A new type of recycling plant is intended to change this. Mura Technology, a British recycling company, will build it in cooperation with the US chemical company and plastics manufacturer Dow at Dow's location in Böhlen in the Leipzig district. It will be the first plant of its kind in Germany.</w:t>
      </w:r>
    </w:p>
    <w:p w14:paraId="5B9CBE8D" w14:textId="77777777" w:rsidR="004A0AC8" w:rsidRDefault="00743483" w:rsidP="00DB56A4">
      <w:pPr>
        <w:spacing w:line="360" w:lineRule="auto"/>
      </w:pPr>
      <w:r>
        <w:br/>
      </w:r>
      <w:r w:rsidR="00383EB5" w:rsidRPr="152A92AC">
        <w:rPr>
          <w:b/>
          <w:bCs/>
        </w:rPr>
        <w:t xml:space="preserve">HydroPRS turns plastic back into oil </w:t>
      </w:r>
    </w:p>
    <w:p w14:paraId="2746FC31" w14:textId="77777777" w:rsidR="00EF11CC" w:rsidRPr="00B8027D" w:rsidRDefault="00FD6943" w:rsidP="5CDB87C6">
      <w:pPr>
        <w:spacing w:line="360" w:lineRule="auto"/>
        <w:rPr>
          <w:color w:val="FF0000"/>
        </w:rPr>
      </w:pPr>
      <w:r>
        <w:t xml:space="preserve">The Böhlen plant's special feature is a novel type of chemical recycling called Hydrothermal Plastic Recycling Solution (HydroPRS). HydroPRS turns plastics into oil with just water, heat and pressure and it takes just 30 minutes. The oil can then be used to produce high-quality plastic granulate for brand-new plastic products. This even allows the same material to be recycled repeatedly. "Mura Technology's invention goes beyond the limits of familiar chemical recycling," says Frank Blase, igus CEO. "HydroPRS technology opens up new opportunities to make plastic a high-yield source of oil without much energy." Back in 2020, igus became the fist company in the industry to invest around five million euros in Mura Technology, a start-up, to help the technology achieve a </w:t>
      </w:r>
      <w:r>
        <w:lastRenderedPageBreak/>
        <w:t>breakthrough. About a year and a half later, KBR, a leading international supplier of scientific, technological and engineering solutions also became a partner. Now there are other partners, including Dow, Chevron Phillips Chemical and LG Chemical. Mura also recently received an additional strategic investment from Dow to further develop additional HydroPRS plants in the US and Europe. The partnership aims to create 600,000 more tons of recycling capacity by 2030.</w:t>
      </w:r>
    </w:p>
    <w:p w14:paraId="6945BCE3" w14:textId="77777777" w:rsidR="004A0AC8" w:rsidRDefault="004A0AC8" w:rsidP="00DB56A4">
      <w:pPr>
        <w:spacing w:line="360" w:lineRule="auto"/>
        <w:rPr>
          <w:bCs/>
        </w:rPr>
      </w:pPr>
    </w:p>
    <w:p w14:paraId="336C4F8B" w14:textId="77777777" w:rsidR="00EF11CC" w:rsidRDefault="00743483" w:rsidP="00DB56A4">
      <w:pPr>
        <w:spacing w:line="360" w:lineRule="auto"/>
        <w:rPr>
          <w:b/>
        </w:rPr>
      </w:pPr>
      <w:r w:rsidRPr="00996AC1">
        <w:rPr>
          <w:b/>
        </w:rPr>
        <w:t>Plastic recycling plant with a capacity o</w:t>
      </w:r>
      <w:r w:rsidRPr="00996AC1">
        <w:rPr>
          <w:b/>
        </w:rPr>
        <w:t xml:space="preserve">f 120,000 tons per year </w:t>
      </w:r>
    </w:p>
    <w:p w14:paraId="5D3463BB" w14:textId="77777777" w:rsidR="00330707" w:rsidRPr="00D92FF0" w:rsidRDefault="00613515" w:rsidP="6899F94E">
      <w:pPr>
        <w:spacing w:line="360" w:lineRule="auto"/>
      </w:pPr>
      <w:r>
        <w:t xml:space="preserve">Construction on the plastic recycling plant in Böhlen is to begin in 2023 with the plant expected to start operating in 2025. Its recycling capacity is around 120,000 tons of plastic per year. More plants will be built around the world - in Asia, the US and England. Mura Technology is currently setting up the first commercial HydroPRS plant in Teeside in the north-east of England. It will go into operation in the first half of 2023 and recycle more than 24,000 tons of plastic each year. All plants worldwide are expected to reach an annual capacity of 100,000,000 tons by 2030. </w:t>
      </w:r>
    </w:p>
    <w:p w14:paraId="3DE2EDC7" w14:textId="77777777" w:rsidR="00996AC1" w:rsidRDefault="00996AC1" w:rsidP="00DB56A4">
      <w:pPr>
        <w:spacing w:line="360" w:lineRule="auto"/>
        <w:rPr>
          <w:bCs/>
        </w:rPr>
      </w:pPr>
    </w:p>
    <w:p w14:paraId="45C8B3E6" w14:textId="77777777" w:rsidR="00996AC1" w:rsidRPr="00C57B26" w:rsidRDefault="00B50B22" w:rsidP="00DB56A4">
      <w:pPr>
        <w:spacing w:line="360" w:lineRule="auto"/>
        <w:rPr>
          <w:b/>
        </w:rPr>
      </w:pPr>
      <w:r>
        <w:rPr>
          <w:b/>
        </w:rPr>
        <w:t>igus drives the plastics circular economy forward</w:t>
      </w:r>
    </w:p>
    <w:p w14:paraId="3FAA58C5" w14:textId="77777777" w:rsidR="00B50B22" w:rsidRPr="00431E66" w:rsidRDefault="002E29AB" w:rsidP="00431E66">
      <w:pPr>
        <w:spacing w:line="360" w:lineRule="auto"/>
      </w:pPr>
      <w:r>
        <w:t>igus has been supporting Mura Technology's recycling innovation since its initial phase because the motion plastics specialist's stated goal is to promote the plastics circular economy. Mechanical recycling has been established for more than 50 years. The company uses 99% of the plastic waste generated in production as new granulate for injection-moulding machines. In 2019, igus also launched chainge, a recycling programme for worn-out energy chains. In 2022, the world's first energy chain was created entirely from recycled material, as was a plain bearing range made from regranulated production waste. With its partner mtrl, igus is also developing a solid plastic bicycle for urban mobility, the frame and wheels of which can be made from plastic waste. Plastic waste in landfills around the world can therefore be transformed into a valuable resource.</w:t>
      </w:r>
      <w:bookmarkEnd w:id="0"/>
    </w:p>
    <w:p w14:paraId="051C4BB8" w14:textId="77777777" w:rsidR="6A341A3E" w:rsidRDefault="6A341A3E" w:rsidP="6A341A3E">
      <w:pPr>
        <w:spacing w:line="360" w:lineRule="auto"/>
      </w:pPr>
    </w:p>
    <w:p w14:paraId="299196A1" w14:textId="77777777" w:rsidR="00D92FF0" w:rsidRDefault="00D92FF0" w:rsidP="6A341A3E">
      <w:pPr>
        <w:spacing w:line="360" w:lineRule="auto"/>
      </w:pPr>
    </w:p>
    <w:p w14:paraId="6A7205D2" w14:textId="77777777" w:rsidR="00743483" w:rsidRDefault="00743483" w:rsidP="00AB0D1C">
      <w:pPr>
        <w:suppressAutoHyphens/>
        <w:spacing w:line="360" w:lineRule="auto"/>
        <w:rPr>
          <w:b/>
        </w:rPr>
      </w:pPr>
    </w:p>
    <w:p w14:paraId="0B719072" w14:textId="77777777" w:rsidR="00743483" w:rsidRDefault="00743483" w:rsidP="00AB0D1C">
      <w:pPr>
        <w:suppressAutoHyphens/>
        <w:spacing w:line="360" w:lineRule="auto"/>
        <w:rPr>
          <w:b/>
        </w:rPr>
      </w:pPr>
    </w:p>
    <w:p w14:paraId="270D7344" w14:textId="77777777" w:rsidR="00743483" w:rsidRDefault="00743483" w:rsidP="00AB0D1C">
      <w:pPr>
        <w:suppressAutoHyphens/>
        <w:spacing w:line="360" w:lineRule="auto"/>
        <w:rPr>
          <w:b/>
        </w:rPr>
      </w:pPr>
    </w:p>
    <w:p w14:paraId="3EE35C2A" w14:textId="77777777" w:rsidR="00743483" w:rsidRDefault="00743483" w:rsidP="00AB0D1C">
      <w:pPr>
        <w:suppressAutoHyphens/>
        <w:spacing w:line="360" w:lineRule="auto"/>
        <w:rPr>
          <w:b/>
        </w:rPr>
      </w:pPr>
    </w:p>
    <w:p w14:paraId="514C6E96" w14:textId="4A0BB9CA" w:rsidR="00AB0D1C" w:rsidRPr="005328A1" w:rsidRDefault="00743483" w:rsidP="00AB0D1C">
      <w:pPr>
        <w:suppressAutoHyphens/>
        <w:spacing w:line="360" w:lineRule="auto"/>
        <w:rPr>
          <w:b/>
        </w:rPr>
      </w:pPr>
      <w:r w:rsidRPr="005328A1">
        <w:rPr>
          <w:b/>
        </w:rPr>
        <w:lastRenderedPageBreak/>
        <w:t>Caption:</w:t>
      </w:r>
    </w:p>
    <w:p w14:paraId="7C3B50FF" w14:textId="77777777" w:rsidR="00AB0D1C" w:rsidRDefault="00AB0D1C" w:rsidP="00AB0D1C">
      <w:pPr>
        <w:suppressAutoHyphens/>
        <w:spacing w:line="360" w:lineRule="auto"/>
        <w:rPr>
          <w:b/>
          <w:noProof/>
        </w:rPr>
      </w:pPr>
    </w:p>
    <w:p w14:paraId="0A9F450B" w14:textId="77777777" w:rsidR="007634A9" w:rsidRPr="005328A1" w:rsidRDefault="00743483" w:rsidP="00AB0D1C">
      <w:pPr>
        <w:suppressAutoHyphens/>
        <w:spacing w:line="360" w:lineRule="auto"/>
        <w:rPr>
          <w:b/>
        </w:rPr>
      </w:pPr>
      <w:r>
        <w:rPr>
          <w:noProof/>
        </w:rPr>
        <w:drawing>
          <wp:inline distT="0" distB="0" distL="0" distR="0" wp14:anchorId="3475C4A6" wp14:editId="2505DF89">
            <wp:extent cx="4029075" cy="226698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033852" cy="2269668"/>
                    </a:xfrm>
                    <a:prstGeom prst="rect">
                      <a:avLst/>
                    </a:prstGeom>
                    <a:noFill/>
                    <a:ln>
                      <a:noFill/>
                    </a:ln>
                  </pic:spPr>
                </pic:pic>
              </a:graphicData>
            </a:graphic>
          </wp:inline>
        </w:drawing>
      </w:r>
    </w:p>
    <w:p w14:paraId="1B287AF5" w14:textId="77777777" w:rsidR="00AB0D1C" w:rsidRPr="003342E0" w:rsidRDefault="00743483" w:rsidP="6899F94E">
      <w:pPr>
        <w:suppressAutoHyphens/>
        <w:spacing w:line="360" w:lineRule="auto"/>
        <w:rPr>
          <w:rFonts w:cs="Arial"/>
          <w:b/>
          <w:bCs/>
        </w:rPr>
      </w:pPr>
      <w:r w:rsidRPr="5CDB87C6">
        <w:rPr>
          <w:rFonts w:cs="Arial"/>
          <w:b/>
          <w:bCs/>
        </w:rPr>
        <w:t>Picture PM5922-1</w:t>
      </w:r>
    </w:p>
    <w:p w14:paraId="7B01D92D" w14:textId="77777777" w:rsidR="00E01E24" w:rsidRPr="005328A1" w:rsidRDefault="00AB0D1C" w:rsidP="007E3E94">
      <w:pPr>
        <w:suppressAutoHyphens/>
        <w:spacing w:line="360" w:lineRule="auto"/>
      </w:pPr>
      <w:r>
        <w:t>In the planned recycling plant in Böhlen, Saxony, 120,000 tons of plastic waste are to be recycled into oil every year. (Source: igus GmbH)</w:t>
      </w:r>
      <w:bookmarkEnd w:id="1"/>
    </w:p>
    <w:p w14:paraId="10F57AD4" w14:textId="6B49D1F6" w:rsidR="00505A95" w:rsidRDefault="00505A95" w:rsidP="00BE5B55">
      <w:pPr>
        <w:overflowPunct/>
        <w:autoSpaceDE/>
        <w:autoSpaceDN/>
        <w:adjustRightInd/>
        <w:textAlignment w:val="auto"/>
        <w:rPr>
          <w:sz w:val="18"/>
          <w:szCs w:val="18"/>
        </w:rPr>
      </w:pPr>
    </w:p>
    <w:p w14:paraId="756BA600" w14:textId="77777777" w:rsidR="00743483" w:rsidRDefault="00743483" w:rsidP="00743483">
      <w:pPr>
        <w:rPr>
          <w:b/>
          <w:sz w:val="18"/>
        </w:rPr>
      </w:pPr>
    </w:p>
    <w:p w14:paraId="630065B4" w14:textId="77777777" w:rsidR="00743483" w:rsidRDefault="00743483" w:rsidP="00743483">
      <w:pPr>
        <w:rPr>
          <w:b/>
          <w:sz w:val="18"/>
        </w:rPr>
      </w:pPr>
    </w:p>
    <w:p w14:paraId="453520C8" w14:textId="77777777" w:rsidR="00743483" w:rsidRDefault="00743483" w:rsidP="00743483">
      <w:pPr>
        <w:rPr>
          <w:b/>
          <w:sz w:val="18"/>
        </w:rPr>
      </w:pPr>
    </w:p>
    <w:p w14:paraId="46D98529" w14:textId="77777777" w:rsidR="00743483" w:rsidRDefault="00743483" w:rsidP="00743483">
      <w:pPr>
        <w:rPr>
          <w:b/>
          <w:sz w:val="18"/>
        </w:rPr>
      </w:pPr>
    </w:p>
    <w:p w14:paraId="3308F023" w14:textId="77777777" w:rsidR="00743483" w:rsidRDefault="00743483" w:rsidP="00743483">
      <w:pPr>
        <w:rPr>
          <w:b/>
          <w:sz w:val="18"/>
        </w:rPr>
      </w:pPr>
    </w:p>
    <w:p w14:paraId="5AC42967" w14:textId="77777777" w:rsidR="00743483" w:rsidRDefault="00743483" w:rsidP="00743483">
      <w:pPr>
        <w:rPr>
          <w:b/>
          <w:sz w:val="18"/>
        </w:rPr>
      </w:pPr>
    </w:p>
    <w:p w14:paraId="58D7B978" w14:textId="77777777" w:rsidR="00743483" w:rsidRDefault="00743483" w:rsidP="00743483">
      <w:pPr>
        <w:rPr>
          <w:b/>
          <w:sz w:val="18"/>
        </w:rPr>
      </w:pPr>
    </w:p>
    <w:p w14:paraId="16AA4191" w14:textId="77777777" w:rsidR="00743483" w:rsidRDefault="00743483" w:rsidP="00743483">
      <w:pPr>
        <w:rPr>
          <w:b/>
          <w:sz w:val="18"/>
        </w:rPr>
      </w:pPr>
    </w:p>
    <w:p w14:paraId="0FA9A7CF" w14:textId="77777777" w:rsidR="00743483" w:rsidRDefault="00743483" w:rsidP="00743483">
      <w:pPr>
        <w:rPr>
          <w:b/>
          <w:sz w:val="18"/>
        </w:rPr>
      </w:pPr>
    </w:p>
    <w:p w14:paraId="1D956CFD" w14:textId="77777777" w:rsidR="00743483" w:rsidRDefault="00743483" w:rsidP="00743483">
      <w:pPr>
        <w:rPr>
          <w:b/>
          <w:sz w:val="18"/>
        </w:rPr>
      </w:pPr>
    </w:p>
    <w:p w14:paraId="1E45035D" w14:textId="77777777" w:rsidR="00743483" w:rsidRDefault="00743483" w:rsidP="00743483">
      <w:pPr>
        <w:rPr>
          <w:b/>
          <w:sz w:val="18"/>
        </w:rPr>
      </w:pPr>
    </w:p>
    <w:p w14:paraId="5FA987FD" w14:textId="77777777" w:rsidR="00743483" w:rsidRDefault="00743483" w:rsidP="00743483">
      <w:pPr>
        <w:rPr>
          <w:b/>
          <w:sz w:val="18"/>
        </w:rPr>
      </w:pPr>
    </w:p>
    <w:p w14:paraId="05A85287" w14:textId="77777777" w:rsidR="00743483" w:rsidRDefault="00743483" w:rsidP="00743483">
      <w:pPr>
        <w:rPr>
          <w:b/>
          <w:sz w:val="18"/>
        </w:rPr>
      </w:pPr>
    </w:p>
    <w:p w14:paraId="3B126F87" w14:textId="77777777" w:rsidR="00743483" w:rsidRDefault="00743483" w:rsidP="00743483">
      <w:pPr>
        <w:rPr>
          <w:b/>
          <w:sz w:val="18"/>
        </w:rPr>
      </w:pPr>
    </w:p>
    <w:p w14:paraId="2AF0B94C" w14:textId="77777777" w:rsidR="00743483" w:rsidRDefault="00743483" w:rsidP="00743483">
      <w:pPr>
        <w:rPr>
          <w:b/>
          <w:sz w:val="18"/>
        </w:rPr>
      </w:pPr>
    </w:p>
    <w:p w14:paraId="7EC4E328" w14:textId="77777777" w:rsidR="00743483" w:rsidRDefault="00743483" w:rsidP="00743483">
      <w:pPr>
        <w:rPr>
          <w:b/>
          <w:sz w:val="18"/>
        </w:rPr>
      </w:pPr>
    </w:p>
    <w:p w14:paraId="05A56B64" w14:textId="77777777" w:rsidR="00743483" w:rsidRDefault="00743483" w:rsidP="00743483">
      <w:pPr>
        <w:rPr>
          <w:b/>
          <w:sz w:val="18"/>
        </w:rPr>
      </w:pPr>
    </w:p>
    <w:p w14:paraId="732B70FB" w14:textId="77777777" w:rsidR="00743483" w:rsidRDefault="00743483" w:rsidP="00743483">
      <w:pPr>
        <w:rPr>
          <w:b/>
          <w:sz w:val="18"/>
        </w:rPr>
      </w:pPr>
    </w:p>
    <w:p w14:paraId="0CCE9534" w14:textId="77777777" w:rsidR="00743483" w:rsidRDefault="00743483" w:rsidP="00743483">
      <w:pPr>
        <w:rPr>
          <w:b/>
          <w:sz w:val="18"/>
        </w:rPr>
      </w:pPr>
    </w:p>
    <w:p w14:paraId="39D9464B" w14:textId="77777777" w:rsidR="00743483" w:rsidRDefault="00743483" w:rsidP="00743483">
      <w:pPr>
        <w:rPr>
          <w:b/>
          <w:sz w:val="18"/>
        </w:rPr>
      </w:pPr>
    </w:p>
    <w:p w14:paraId="15D39F68" w14:textId="77777777" w:rsidR="00743483" w:rsidRDefault="00743483" w:rsidP="00743483">
      <w:pPr>
        <w:rPr>
          <w:b/>
          <w:sz w:val="18"/>
        </w:rPr>
      </w:pPr>
    </w:p>
    <w:p w14:paraId="2989FCF5" w14:textId="77777777" w:rsidR="00743483" w:rsidRDefault="00743483" w:rsidP="00743483">
      <w:pPr>
        <w:rPr>
          <w:b/>
          <w:sz w:val="18"/>
        </w:rPr>
      </w:pPr>
    </w:p>
    <w:p w14:paraId="56D1E912" w14:textId="77777777" w:rsidR="00743483" w:rsidRDefault="00743483" w:rsidP="00743483">
      <w:pPr>
        <w:rPr>
          <w:b/>
          <w:sz w:val="18"/>
        </w:rPr>
      </w:pPr>
    </w:p>
    <w:p w14:paraId="3D91378B" w14:textId="77777777" w:rsidR="00743483" w:rsidRDefault="00743483" w:rsidP="00743483">
      <w:pPr>
        <w:rPr>
          <w:b/>
          <w:sz w:val="18"/>
        </w:rPr>
      </w:pPr>
    </w:p>
    <w:p w14:paraId="0AB52655" w14:textId="77777777" w:rsidR="00743483" w:rsidRDefault="00743483" w:rsidP="00743483">
      <w:pPr>
        <w:rPr>
          <w:b/>
          <w:sz w:val="18"/>
        </w:rPr>
      </w:pPr>
    </w:p>
    <w:p w14:paraId="3AFBA6D1" w14:textId="77777777" w:rsidR="00743483" w:rsidRDefault="00743483" w:rsidP="00743483">
      <w:pPr>
        <w:rPr>
          <w:b/>
          <w:sz w:val="18"/>
        </w:rPr>
      </w:pPr>
    </w:p>
    <w:p w14:paraId="788ACA9A" w14:textId="77777777" w:rsidR="00743483" w:rsidRDefault="00743483" w:rsidP="00743483">
      <w:pPr>
        <w:rPr>
          <w:b/>
          <w:sz w:val="18"/>
        </w:rPr>
      </w:pPr>
    </w:p>
    <w:p w14:paraId="215AC2EB" w14:textId="77777777" w:rsidR="00743483" w:rsidRDefault="00743483" w:rsidP="00743483">
      <w:pPr>
        <w:rPr>
          <w:b/>
          <w:sz w:val="18"/>
        </w:rPr>
      </w:pPr>
    </w:p>
    <w:p w14:paraId="0CE6AFCB" w14:textId="77777777" w:rsidR="00743483" w:rsidRDefault="00743483" w:rsidP="00743483">
      <w:pPr>
        <w:rPr>
          <w:b/>
          <w:sz w:val="18"/>
        </w:rPr>
      </w:pPr>
    </w:p>
    <w:p w14:paraId="62EDF7E4" w14:textId="77777777" w:rsidR="00743483" w:rsidRDefault="00743483" w:rsidP="00743483">
      <w:pPr>
        <w:rPr>
          <w:b/>
          <w:sz w:val="18"/>
        </w:rPr>
      </w:pPr>
    </w:p>
    <w:p w14:paraId="2085556D" w14:textId="77777777" w:rsidR="00743483" w:rsidRDefault="00743483" w:rsidP="00743483">
      <w:pPr>
        <w:rPr>
          <w:b/>
          <w:sz w:val="18"/>
        </w:rPr>
      </w:pPr>
    </w:p>
    <w:p w14:paraId="2968154C" w14:textId="77777777" w:rsidR="00743483" w:rsidRDefault="00743483" w:rsidP="00743483">
      <w:pPr>
        <w:rPr>
          <w:b/>
          <w:sz w:val="18"/>
        </w:rPr>
      </w:pPr>
    </w:p>
    <w:p w14:paraId="0F340A79" w14:textId="77777777" w:rsidR="00743483" w:rsidRDefault="00743483" w:rsidP="00743483">
      <w:pPr>
        <w:rPr>
          <w:b/>
          <w:sz w:val="18"/>
        </w:rPr>
      </w:pPr>
    </w:p>
    <w:p w14:paraId="5ACDA7C1" w14:textId="77777777" w:rsidR="00743483" w:rsidRDefault="00743483" w:rsidP="00743483">
      <w:pPr>
        <w:rPr>
          <w:b/>
          <w:sz w:val="18"/>
        </w:rPr>
      </w:pPr>
    </w:p>
    <w:p w14:paraId="6536D41F" w14:textId="77777777" w:rsidR="00743483" w:rsidRDefault="00743483" w:rsidP="00743483">
      <w:pPr>
        <w:rPr>
          <w:b/>
          <w:sz w:val="18"/>
        </w:rPr>
      </w:pPr>
    </w:p>
    <w:p w14:paraId="2AAAAD87" w14:textId="77777777" w:rsidR="00743483" w:rsidRDefault="00743483" w:rsidP="00743483">
      <w:pPr>
        <w:rPr>
          <w:b/>
          <w:sz w:val="18"/>
        </w:rPr>
      </w:pPr>
    </w:p>
    <w:p w14:paraId="736D0E34" w14:textId="77777777" w:rsidR="00743483" w:rsidRDefault="00743483" w:rsidP="00743483">
      <w:pPr>
        <w:rPr>
          <w:b/>
          <w:sz w:val="18"/>
        </w:rPr>
      </w:pPr>
    </w:p>
    <w:p w14:paraId="1AD64893" w14:textId="77777777" w:rsidR="00743483" w:rsidRDefault="00743483" w:rsidP="00743483">
      <w:pPr>
        <w:rPr>
          <w:b/>
          <w:sz w:val="18"/>
        </w:rPr>
      </w:pPr>
    </w:p>
    <w:p w14:paraId="0BD7B13E" w14:textId="39C6CDE9" w:rsidR="00743483" w:rsidRPr="00613A3C" w:rsidRDefault="00743483" w:rsidP="00743483">
      <w:pPr>
        <w:rPr>
          <w:b/>
          <w:sz w:val="18"/>
        </w:rPr>
      </w:pPr>
      <w:r w:rsidRPr="00613A3C">
        <w:rPr>
          <w:b/>
          <w:sz w:val="18"/>
        </w:rPr>
        <w:lastRenderedPageBreak/>
        <w:t>PRESS CONTACT:</w:t>
      </w:r>
    </w:p>
    <w:p w14:paraId="6CB7436E" w14:textId="77777777" w:rsidR="00743483" w:rsidRDefault="00743483" w:rsidP="00743483">
      <w:pPr>
        <w:spacing w:line="360" w:lineRule="auto"/>
        <w:ind w:right="-28"/>
        <w:rPr>
          <w:sz w:val="18"/>
          <w:szCs w:val="18"/>
        </w:rPr>
      </w:pPr>
    </w:p>
    <w:p w14:paraId="4DA2BDBC" w14:textId="77777777" w:rsidR="00743483" w:rsidRPr="00D92A12" w:rsidRDefault="00743483" w:rsidP="00743483">
      <w:pPr>
        <w:rPr>
          <w:sz w:val="18"/>
          <w:lang w:val="en-US"/>
        </w:rPr>
      </w:pPr>
      <w:r w:rsidRPr="00D92A12">
        <w:rPr>
          <w:sz w:val="18"/>
          <w:lang w:val="en-US"/>
        </w:rPr>
        <w:t>Alexa Heinzelmann</w:t>
      </w:r>
      <w:r w:rsidRPr="00D92A12">
        <w:rPr>
          <w:sz w:val="18"/>
          <w:lang w:val="en-US"/>
        </w:rPr>
        <w:tab/>
      </w:r>
      <w:r w:rsidRPr="00D92A12">
        <w:rPr>
          <w:sz w:val="18"/>
          <w:lang w:val="en-US"/>
        </w:rPr>
        <w:tab/>
      </w:r>
    </w:p>
    <w:p w14:paraId="7755A8FD" w14:textId="77777777" w:rsidR="00743483" w:rsidRPr="006D01BC" w:rsidRDefault="00743483" w:rsidP="00743483">
      <w:pPr>
        <w:rPr>
          <w:sz w:val="18"/>
        </w:rPr>
      </w:pPr>
      <w:r w:rsidRPr="006D01BC">
        <w:rPr>
          <w:sz w:val="18"/>
        </w:rPr>
        <w:t xml:space="preserve">Head of </w:t>
      </w:r>
      <w:r>
        <w:rPr>
          <w:sz w:val="18"/>
        </w:rPr>
        <w:t>International Marketing</w:t>
      </w:r>
    </w:p>
    <w:p w14:paraId="2C40EDFE" w14:textId="77777777" w:rsidR="00743483" w:rsidRPr="0074672A" w:rsidRDefault="00743483" w:rsidP="00743483">
      <w:pPr>
        <w:rPr>
          <w:sz w:val="18"/>
        </w:rPr>
      </w:pPr>
    </w:p>
    <w:p w14:paraId="51F6FB52" w14:textId="77777777" w:rsidR="00743483" w:rsidRPr="0074672A" w:rsidRDefault="00743483" w:rsidP="00743483">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0B144EA9" w14:textId="77777777" w:rsidR="00743483" w:rsidRPr="007258D2" w:rsidRDefault="00743483" w:rsidP="00743483">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251A6304" w14:textId="77777777" w:rsidR="00743483" w:rsidRPr="007258D2" w:rsidRDefault="00743483" w:rsidP="00743483">
      <w:pPr>
        <w:rPr>
          <w:sz w:val="18"/>
          <w:lang w:val="en-US"/>
        </w:rPr>
      </w:pPr>
      <w:r w:rsidRPr="007258D2">
        <w:rPr>
          <w:sz w:val="18"/>
          <w:lang w:val="en-US"/>
        </w:rPr>
        <w:t>51147 Cologne</w:t>
      </w:r>
      <w:r>
        <w:rPr>
          <w:sz w:val="18"/>
          <w:lang w:val="en-US"/>
        </w:rPr>
        <w:tab/>
      </w:r>
    </w:p>
    <w:p w14:paraId="00555E15" w14:textId="77777777" w:rsidR="00743483" w:rsidRPr="00DA2750" w:rsidRDefault="00743483" w:rsidP="00743483">
      <w:pPr>
        <w:rPr>
          <w:sz w:val="18"/>
          <w:lang w:val="de-DE"/>
        </w:rPr>
      </w:pPr>
      <w:r w:rsidRPr="00DA2750">
        <w:rPr>
          <w:sz w:val="18"/>
          <w:lang w:val="de-DE"/>
        </w:rPr>
        <w:t>Tel. 0 22 03 / 96 49-7272</w:t>
      </w:r>
    </w:p>
    <w:p w14:paraId="660705FF" w14:textId="77777777" w:rsidR="00743483" w:rsidRDefault="00743483" w:rsidP="00743483">
      <w:pPr>
        <w:rPr>
          <w:sz w:val="18"/>
          <w:lang w:val="fr-FR"/>
        </w:rPr>
      </w:pPr>
      <w:hyperlink r:id="rId8" w:history="1">
        <w:r w:rsidRPr="00B957D7">
          <w:rPr>
            <w:rStyle w:val="Hipervnculo"/>
            <w:sz w:val="18"/>
            <w:lang w:val="fr-FR"/>
          </w:rPr>
          <w:t>aheinzelmann@igus.net</w:t>
        </w:r>
      </w:hyperlink>
      <w:r>
        <w:rPr>
          <w:sz w:val="18"/>
          <w:lang w:val="fr-FR"/>
        </w:rPr>
        <w:tab/>
      </w:r>
      <w:r>
        <w:rPr>
          <w:sz w:val="18"/>
          <w:lang w:val="fr-FR"/>
        </w:rPr>
        <w:tab/>
      </w:r>
    </w:p>
    <w:p w14:paraId="367DF496" w14:textId="77777777" w:rsidR="00743483" w:rsidRDefault="00743483" w:rsidP="00743483">
      <w:pPr>
        <w:suppressAutoHyphens/>
        <w:spacing w:line="360" w:lineRule="auto"/>
        <w:rPr>
          <w:lang w:val="fr-FR"/>
        </w:rPr>
      </w:pPr>
      <w:hyperlink r:id="rId9" w:history="1">
        <w:r w:rsidRPr="00B957D7">
          <w:rPr>
            <w:rStyle w:val="Hipervnculo"/>
            <w:sz w:val="18"/>
            <w:lang w:val="fr-FR"/>
          </w:rPr>
          <w:t>www.igus.eu/press</w:t>
        </w:r>
      </w:hyperlink>
    </w:p>
    <w:p w14:paraId="191CE467" w14:textId="77777777" w:rsidR="00743483" w:rsidRPr="00D92A12" w:rsidRDefault="00743483" w:rsidP="00743483">
      <w:pPr>
        <w:rPr>
          <w:b/>
          <w:sz w:val="18"/>
          <w:szCs w:val="18"/>
          <w:lang w:val="fr-FR"/>
        </w:rPr>
      </w:pPr>
    </w:p>
    <w:p w14:paraId="047308F5" w14:textId="77777777" w:rsidR="00743483" w:rsidRPr="00DA2750" w:rsidRDefault="00743483" w:rsidP="00743483">
      <w:pPr>
        <w:rPr>
          <w:b/>
          <w:sz w:val="18"/>
          <w:szCs w:val="18"/>
          <w:lang w:val="de-DE"/>
        </w:rPr>
      </w:pPr>
    </w:p>
    <w:p w14:paraId="4C2B41B2" w14:textId="77777777" w:rsidR="00743483" w:rsidRPr="00556323" w:rsidRDefault="00743483" w:rsidP="00743483">
      <w:pPr>
        <w:rPr>
          <w:b/>
          <w:sz w:val="18"/>
          <w:szCs w:val="18"/>
        </w:rPr>
      </w:pPr>
      <w:r w:rsidRPr="00556323">
        <w:rPr>
          <w:b/>
          <w:sz w:val="18"/>
          <w:szCs w:val="18"/>
        </w:rPr>
        <w:t>ABOUT IGUS:</w:t>
      </w:r>
    </w:p>
    <w:p w14:paraId="32842753" w14:textId="77777777" w:rsidR="00743483" w:rsidRPr="00556323" w:rsidRDefault="00743483" w:rsidP="00743483">
      <w:pPr>
        <w:rPr>
          <w:sz w:val="18"/>
          <w:szCs w:val="18"/>
        </w:rPr>
      </w:pPr>
    </w:p>
    <w:p w14:paraId="12E576F1" w14:textId="77777777" w:rsidR="00743483" w:rsidRDefault="00743483" w:rsidP="00743483">
      <w:pPr>
        <w:spacing w:line="360" w:lineRule="auto"/>
        <w:ind w:right="-28"/>
        <w:rPr>
          <w:sz w:val="18"/>
          <w:szCs w:val="18"/>
        </w:rPr>
      </w:pPr>
      <w:bookmarkStart w:id="2"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w:t>
      </w:r>
      <w:r>
        <w:rPr>
          <w:sz w:val="18"/>
          <w:szCs w:val="18"/>
        </w:rPr>
        <w:t>1</w:t>
      </w:r>
      <w:r w:rsidRPr="00556323">
        <w:rPr>
          <w:sz w:val="18"/>
          <w:szCs w:val="18"/>
        </w:rPr>
        <w:t xml:space="preserve">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0810C296" w14:textId="77777777" w:rsidR="00743483" w:rsidRPr="00200F81" w:rsidRDefault="00743483" w:rsidP="00743483">
      <w:pPr>
        <w:spacing w:line="360" w:lineRule="auto"/>
        <w:ind w:right="-28"/>
        <w:rPr>
          <w:rFonts w:cs="Arial"/>
          <w:color w:val="C0C0C0"/>
          <w:sz w:val="18"/>
          <w:szCs w:val="18"/>
          <w:lang w:val="fr-FR"/>
        </w:rPr>
      </w:pPr>
    </w:p>
    <w:bookmarkEnd w:id="2"/>
    <w:p w14:paraId="0A08BA17" w14:textId="0605AF77" w:rsidR="00743483" w:rsidRPr="005328A1" w:rsidRDefault="00743483" w:rsidP="00743483">
      <w:pPr>
        <w:overflowPunct/>
        <w:autoSpaceDE/>
        <w:autoSpaceDN/>
        <w:adjustRightInd/>
        <w:textAlignment w:val="auto"/>
        <w:rPr>
          <w:sz w:val="18"/>
          <w:szCs w:val="18"/>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drylin</w:t>
      </w:r>
      <w:proofErr w:type="spellEnd"/>
      <w:r w:rsidRPr="00613A3C">
        <w:rPr>
          <w:rFonts w:cs="Arial"/>
          <w:color w:val="BFBFBF"/>
          <w:sz w:val="16"/>
          <w:szCs w:val="16"/>
          <w:lang w:val="en-US"/>
        </w:rPr>
        <w:t>",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w:t>
      </w:r>
      <w:proofErr w:type="spellStart"/>
      <w:r w:rsidRPr="00613A3C">
        <w:rPr>
          <w:rFonts w:cs="Arial"/>
          <w:color w:val="BFBFBF"/>
          <w:sz w:val="16"/>
          <w:szCs w:val="16"/>
          <w:lang w:val="en-US"/>
        </w:rPr>
        <w:t>readychain</w:t>
      </w:r>
      <w:proofErr w:type="spellEnd"/>
      <w:r w:rsidRPr="00613A3C">
        <w:rPr>
          <w:rFonts w:cs="Arial"/>
          <w:color w:val="BFBFBF"/>
          <w:sz w:val="16"/>
          <w:szCs w:val="16"/>
          <w:lang w:val="en-US"/>
        </w:rPr>
        <w:t>",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triflex</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p>
    <w:sectPr w:rsidR="00743483" w:rsidRPr="005328A1"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A7648" w14:textId="77777777" w:rsidR="00000000" w:rsidRDefault="00743483">
      <w:r>
        <w:separator/>
      </w:r>
    </w:p>
  </w:endnote>
  <w:endnote w:type="continuationSeparator" w:id="0">
    <w:p w14:paraId="17BDF81F" w14:textId="77777777" w:rsidR="00000000" w:rsidRDefault="00743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23B95" w14:textId="77777777" w:rsidR="00031762" w:rsidRDefault="00743483" w:rsidP="000902A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fldChar w:fldCharType="end"/>
    </w:r>
  </w:p>
  <w:p w14:paraId="05A4A729" w14:textId="77777777" w:rsidR="00031762" w:rsidRDefault="000317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566724B9" w14:textId="77777777" w:rsidR="00031762" w:rsidRDefault="00743483" w:rsidP="00744D2B">
        <w:pPr>
          <w:pStyle w:val="Piedepgina"/>
          <w:jc w:val="center"/>
        </w:pPr>
        <w:r>
          <w:fldChar w:fldCharType="begin"/>
        </w:r>
        <w:r>
          <w:instrText>PAGE   \* MERGEFORMAT</w:instrText>
        </w:r>
        <w:r>
          <w:fldChar w:fldCharType="separate"/>
        </w:r>
        <w:r w:rsidR="00516431">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D4C54" w14:textId="77777777" w:rsidR="00000000" w:rsidRDefault="00743483">
      <w:r>
        <w:separator/>
      </w:r>
    </w:p>
  </w:footnote>
  <w:footnote w:type="continuationSeparator" w:id="0">
    <w:p w14:paraId="32B5B2EF" w14:textId="77777777" w:rsidR="00000000" w:rsidRDefault="00743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00E70" w14:textId="77777777" w:rsidR="00031762" w:rsidRDefault="00743483">
    <w:pPr>
      <w:pStyle w:val="Encabezado"/>
    </w:pPr>
    <w:r>
      <w:rPr>
        <w:noProof/>
      </w:rPr>
      <w:drawing>
        <wp:inline distT="0" distB="0" distL="0" distR="0" wp14:anchorId="18EAF1E1" wp14:editId="084DF179">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8C2A7" w14:textId="77777777" w:rsidR="00031762" w:rsidRPr="002007C5" w:rsidRDefault="00743483" w:rsidP="00411E58">
    <w:pPr>
      <w:pStyle w:val="Encabezado"/>
      <w:tabs>
        <w:tab w:val="clear" w:pos="4536"/>
        <w:tab w:val="clear" w:pos="9072"/>
        <w:tab w:val="right" w:pos="1276"/>
      </w:tabs>
    </w:pPr>
    <w:r w:rsidRPr="000F1248">
      <w:rPr>
        <w:noProof/>
      </w:rPr>
      <w:drawing>
        <wp:anchor distT="0" distB="0" distL="114300" distR="114300" simplePos="0" relativeHeight="251658240" behindDoc="1" locked="0" layoutInCell="1" allowOverlap="1" wp14:anchorId="3135734B" wp14:editId="6A94D0E5">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02CDF" w14:textId="77777777" w:rsidR="00031762" w:rsidRPr="000F1248" w:rsidRDefault="00031762" w:rsidP="00411E58">
    <w:pPr>
      <w:pStyle w:val="Encabezado"/>
      <w:tabs>
        <w:tab w:val="clear" w:pos="4536"/>
        <w:tab w:val="clear" w:pos="9072"/>
        <w:tab w:val="right" w:pos="1276"/>
      </w:tabs>
    </w:pPr>
  </w:p>
  <w:p w14:paraId="48B66DA9" w14:textId="77777777" w:rsidR="00031762" w:rsidRPr="002007C5" w:rsidRDefault="00743483" w:rsidP="00411E58">
    <w:pPr>
      <w:pStyle w:val="Encabezado"/>
      <w:tabs>
        <w:tab w:val="clear" w:pos="4536"/>
        <w:tab w:val="clear" w:pos="9072"/>
        <w:tab w:val="right" w:pos="1276"/>
      </w:tabs>
      <w:rPr>
        <w:b/>
        <w:color w:val="808080"/>
        <w:sz w:val="24"/>
        <w:szCs w:val="24"/>
      </w:rPr>
    </w:pPr>
    <w:r>
      <w:rPr>
        <w:b/>
        <w:color w:val="808080"/>
        <w:sz w:val="24"/>
        <w:szCs w:val="24"/>
      </w:rPr>
      <w:t>PRESS RELEASE</w:t>
    </w:r>
  </w:p>
  <w:p w14:paraId="1999C689" w14:textId="77777777" w:rsidR="00031762" w:rsidRDefault="00031762" w:rsidP="00411E58">
    <w:pPr>
      <w:pStyle w:val="Encabezado"/>
      <w:rPr>
        <w:rStyle w:val="Nmerodepgina"/>
      </w:rPr>
    </w:pPr>
  </w:p>
  <w:p w14:paraId="3B623CF4" w14:textId="77777777" w:rsidR="00031762" w:rsidRPr="00411E58" w:rsidRDefault="00031762" w:rsidP="00411E58">
    <w:pPr>
      <w:pStyle w:val="Encabezado"/>
      <w:rPr>
        <w:rStyle w:val="Nmerodepgin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9C9"/>
    <w:rsid w:val="00067DD4"/>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6A4"/>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0046"/>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333B"/>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AC"/>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3C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569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3AA6"/>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1765"/>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2E0"/>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3987"/>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3EB5"/>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1E6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692"/>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43B"/>
    <w:rsid w:val="0048652A"/>
    <w:rsid w:val="004867C4"/>
    <w:rsid w:val="004868F0"/>
    <w:rsid w:val="0048766E"/>
    <w:rsid w:val="00487844"/>
    <w:rsid w:val="0048793D"/>
    <w:rsid w:val="004900BD"/>
    <w:rsid w:val="004902A3"/>
    <w:rsid w:val="004905E0"/>
    <w:rsid w:val="00491E39"/>
    <w:rsid w:val="00492152"/>
    <w:rsid w:val="00492694"/>
    <w:rsid w:val="0049338A"/>
    <w:rsid w:val="004942BE"/>
    <w:rsid w:val="004944F3"/>
    <w:rsid w:val="0049616F"/>
    <w:rsid w:val="00496F85"/>
    <w:rsid w:val="004A0237"/>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5A95"/>
    <w:rsid w:val="005061F5"/>
    <w:rsid w:val="005064C0"/>
    <w:rsid w:val="0050733C"/>
    <w:rsid w:val="00507A31"/>
    <w:rsid w:val="00507D98"/>
    <w:rsid w:val="00512904"/>
    <w:rsid w:val="00513207"/>
    <w:rsid w:val="00513CB1"/>
    <w:rsid w:val="00514224"/>
    <w:rsid w:val="0051449B"/>
    <w:rsid w:val="00514C19"/>
    <w:rsid w:val="005160EE"/>
    <w:rsid w:val="00516431"/>
    <w:rsid w:val="00516575"/>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37F69"/>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3FFC"/>
    <w:rsid w:val="005D5B43"/>
    <w:rsid w:val="005D6BC7"/>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696"/>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179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37F"/>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483"/>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34A9"/>
    <w:rsid w:val="00763F57"/>
    <w:rsid w:val="0076481E"/>
    <w:rsid w:val="00764DF8"/>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291"/>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0F3A"/>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7C0"/>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978"/>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17C"/>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3E0F"/>
    <w:rsid w:val="00A6555D"/>
    <w:rsid w:val="00A65A47"/>
    <w:rsid w:val="00A6627B"/>
    <w:rsid w:val="00A6728F"/>
    <w:rsid w:val="00A6739F"/>
    <w:rsid w:val="00A6749E"/>
    <w:rsid w:val="00A71CD9"/>
    <w:rsid w:val="00A71E1B"/>
    <w:rsid w:val="00A725BA"/>
    <w:rsid w:val="00A72A88"/>
    <w:rsid w:val="00A72F6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3608"/>
    <w:rsid w:val="00AA4A04"/>
    <w:rsid w:val="00AA5F79"/>
    <w:rsid w:val="00AA7281"/>
    <w:rsid w:val="00AA74AD"/>
    <w:rsid w:val="00AA77FC"/>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409"/>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3DA2"/>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58A9"/>
    <w:rsid w:val="00B4686C"/>
    <w:rsid w:val="00B477D8"/>
    <w:rsid w:val="00B5039B"/>
    <w:rsid w:val="00B509E6"/>
    <w:rsid w:val="00B50A84"/>
    <w:rsid w:val="00B50B22"/>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3C21"/>
    <w:rsid w:val="00B74183"/>
    <w:rsid w:val="00B744D1"/>
    <w:rsid w:val="00B74683"/>
    <w:rsid w:val="00B76517"/>
    <w:rsid w:val="00B8027D"/>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4016"/>
    <w:rsid w:val="00B9544D"/>
    <w:rsid w:val="00B9712D"/>
    <w:rsid w:val="00B97A25"/>
    <w:rsid w:val="00B97D14"/>
    <w:rsid w:val="00BA0964"/>
    <w:rsid w:val="00BA223C"/>
    <w:rsid w:val="00BA35BC"/>
    <w:rsid w:val="00BA38D2"/>
    <w:rsid w:val="00BA43F4"/>
    <w:rsid w:val="00BA565E"/>
    <w:rsid w:val="00BA5821"/>
    <w:rsid w:val="00BB0E88"/>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BF734E"/>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96"/>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180B"/>
    <w:rsid w:val="00C533DE"/>
    <w:rsid w:val="00C53BF3"/>
    <w:rsid w:val="00C53CDF"/>
    <w:rsid w:val="00C54737"/>
    <w:rsid w:val="00C5474F"/>
    <w:rsid w:val="00C54796"/>
    <w:rsid w:val="00C54D64"/>
    <w:rsid w:val="00C553DA"/>
    <w:rsid w:val="00C566B0"/>
    <w:rsid w:val="00C57B26"/>
    <w:rsid w:val="00C57C5F"/>
    <w:rsid w:val="00C614DE"/>
    <w:rsid w:val="00C61BB5"/>
    <w:rsid w:val="00C64263"/>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51AC"/>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2FF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088"/>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27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309"/>
    <w:rsid w:val="00EC163B"/>
    <w:rsid w:val="00EC363A"/>
    <w:rsid w:val="00EC4141"/>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11CC"/>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4AC6"/>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943"/>
    <w:rsid w:val="00FD6DB9"/>
    <w:rsid w:val="00FD724B"/>
    <w:rsid w:val="00FD727C"/>
    <w:rsid w:val="00FE19C9"/>
    <w:rsid w:val="00FE1B2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20DCDA6"/>
    <w:rsid w:val="02409322"/>
    <w:rsid w:val="0297AD77"/>
    <w:rsid w:val="03533970"/>
    <w:rsid w:val="035F3FCF"/>
    <w:rsid w:val="04921975"/>
    <w:rsid w:val="0632149C"/>
    <w:rsid w:val="06639925"/>
    <w:rsid w:val="068DA754"/>
    <w:rsid w:val="073AB0A3"/>
    <w:rsid w:val="077377E4"/>
    <w:rsid w:val="08DF6D71"/>
    <w:rsid w:val="0935A93C"/>
    <w:rsid w:val="09BF4339"/>
    <w:rsid w:val="0B2E8C39"/>
    <w:rsid w:val="0C54B43A"/>
    <w:rsid w:val="0CDB385B"/>
    <w:rsid w:val="0E9B0BBA"/>
    <w:rsid w:val="0F175C70"/>
    <w:rsid w:val="1195229D"/>
    <w:rsid w:val="12584A83"/>
    <w:rsid w:val="12F462E4"/>
    <w:rsid w:val="152A92AC"/>
    <w:rsid w:val="177B9892"/>
    <w:rsid w:val="17F51B65"/>
    <w:rsid w:val="1A8155B5"/>
    <w:rsid w:val="1C04C8CA"/>
    <w:rsid w:val="1D37A767"/>
    <w:rsid w:val="1E151629"/>
    <w:rsid w:val="1ED29E62"/>
    <w:rsid w:val="2019BA4E"/>
    <w:rsid w:val="203F6D55"/>
    <w:rsid w:val="208C187E"/>
    <w:rsid w:val="23A9272A"/>
    <w:rsid w:val="23ED6EFA"/>
    <w:rsid w:val="23F4B754"/>
    <w:rsid w:val="24015604"/>
    <w:rsid w:val="240A9E85"/>
    <w:rsid w:val="259D2665"/>
    <w:rsid w:val="2697DDE1"/>
    <w:rsid w:val="26A8CEE4"/>
    <w:rsid w:val="27945290"/>
    <w:rsid w:val="283BB7E8"/>
    <w:rsid w:val="28A13DE0"/>
    <w:rsid w:val="2A592FAB"/>
    <w:rsid w:val="2AC21921"/>
    <w:rsid w:val="2B645A7B"/>
    <w:rsid w:val="2BCF9BA3"/>
    <w:rsid w:val="2D55B8B7"/>
    <w:rsid w:val="2D81F863"/>
    <w:rsid w:val="2E35C269"/>
    <w:rsid w:val="2E5B1CCB"/>
    <w:rsid w:val="2E921579"/>
    <w:rsid w:val="31A72387"/>
    <w:rsid w:val="32A6490F"/>
    <w:rsid w:val="3365869C"/>
    <w:rsid w:val="341B3C8E"/>
    <w:rsid w:val="3635FD6D"/>
    <w:rsid w:val="36E372A0"/>
    <w:rsid w:val="37163F0C"/>
    <w:rsid w:val="37EC1862"/>
    <w:rsid w:val="3833D0D8"/>
    <w:rsid w:val="38B0E81D"/>
    <w:rsid w:val="391D1372"/>
    <w:rsid w:val="3A1B1362"/>
    <w:rsid w:val="3A57D02A"/>
    <w:rsid w:val="3B39E890"/>
    <w:rsid w:val="3BA51DE7"/>
    <w:rsid w:val="3DD75C38"/>
    <w:rsid w:val="3EC85606"/>
    <w:rsid w:val="3F732C99"/>
    <w:rsid w:val="403BE3CA"/>
    <w:rsid w:val="4201F64F"/>
    <w:rsid w:val="45BCC668"/>
    <w:rsid w:val="47DA8E6D"/>
    <w:rsid w:val="47E45A91"/>
    <w:rsid w:val="495252EB"/>
    <w:rsid w:val="4A07A739"/>
    <w:rsid w:val="4B3EAFBF"/>
    <w:rsid w:val="506E3D9D"/>
    <w:rsid w:val="53C4AD7E"/>
    <w:rsid w:val="54B97D3A"/>
    <w:rsid w:val="5662FFAD"/>
    <w:rsid w:val="57139B78"/>
    <w:rsid w:val="57EA54CA"/>
    <w:rsid w:val="596D1117"/>
    <w:rsid w:val="5B836CE1"/>
    <w:rsid w:val="5BBD8267"/>
    <w:rsid w:val="5BD22FC4"/>
    <w:rsid w:val="5BE775F7"/>
    <w:rsid w:val="5CDB87C6"/>
    <w:rsid w:val="5DA5ECA1"/>
    <w:rsid w:val="5F273A71"/>
    <w:rsid w:val="5F5F34C6"/>
    <w:rsid w:val="5FC049D1"/>
    <w:rsid w:val="607A06B5"/>
    <w:rsid w:val="60DC5BF4"/>
    <w:rsid w:val="61737889"/>
    <w:rsid w:val="61780B22"/>
    <w:rsid w:val="61F6E74A"/>
    <w:rsid w:val="6247872C"/>
    <w:rsid w:val="62C5DA18"/>
    <w:rsid w:val="62EEA9B5"/>
    <w:rsid w:val="637BD6A2"/>
    <w:rsid w:val="64543AA1"/>
    <w:rsid w:val="6899F94E"/>
    <w:rsid w:val="6A341A3E"/>
    <w:rsid w:val="6B23FAB2"/>
    <w:rsid w:val="6CFDF213"/>
    <w:rsid w:val="6DF3FAFC"/>
    <w:rsid w:val="6F2DA76F"/>
    <w:rsid w:val="70791356"/>
    <w:rsid w:val="71137353"/>
    <w:rsid w:val="721AE0DD"/>
    <w:rsid w:val="747832EA"/>
    <w:rsid w:val="755268D9"/>
    <w:rsid w:val="75D6F364"/>
    <w:rsid w:val="76EF6C47"/>
    <w:rsid w:val="7728420D"/>
    <w:rsid w:val="77CDAA72"/>
    <w:rsid w:val="77FD451F"/>
    <w:rsid w:val="781EFB21"/>
    <w:rsid w:val="78B2D938"/>
    <w:rsid w:val="7C44A151"/>
    <w:rsid w:val="7C45750E"/>
    <w:rsid w:val="7CEC3F92"/>
    <w:rsid w:val="7DD57E9B"/>
    <w:rsid w:val="7F318F2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AE5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94DA1"/>
    <w:pPr>
      <w:overflowPunct w:val="0"/>
      <w:autoSpaceDE w:val="0"/>
      <w:autoSpaceDN w:val="0"/>
      <w:adjustRightInd w:val="0"/>
      <w:jc w:val="both"/>
      <w:textAlignment w:val="baseline"/>
    </w:pPr>
    <w:rPr>
      <w:rFonts w:ascii="Arial" w:hAnsi="Arial"/>
      <w:sz w:val="22"/>
    </w:rPr>
  </w:style>
  <w:style w:type="paragraph" w:styleId="Ttulo1">
    <w:name w:val="heading 1"/>
    <w:basedOn w:val="Normal"/>
    <w:next w:val="Normal"/>
    <w:link w:val="Ttulo1Car"/>
    <w:qFormat/>
    <w:pPr>
      <w:keepNext/>
      <w:outlineLvl w:val="0"/>
    </w:pPr>
    <w:rPr>
      <w:b/>
      <w:sz w:val="24"/>
      <w:u w:val="single"/>
    </w:rPr>
  </w:style>
  <w:style w:type="paragraph" w:styleId="Ttulo2">
    <w:name w:val="heading 2"/>
    <w:basedOn w:val="Normal"/>
    <w:next w:val="Normal"/>
    <w:qFormat/>
    <w:pPr>
      <w:widowControl w:val="0"/>
      <w:spacing w:before="120" w:after="120"/>
      <w:outlineLvl w:val="1"/>
    </w:pPr>
    <w:rPr>
      <w:noProof/>
      <w:sz w:val="24"/>
    </w:rPr>
  </w:style>
  <w:style w:type="paragraph" w:styleId="Ttulo3">
    <w:name w:val="heading 3"/>
    <w:basedOn w:val="Normal"/>
    <w:next w:val="Normal"/>
    <w:qFormat/>
    <w:pPr>
      <w:keepNext/>
      <w:spacing w:before="240" w:after="60"/>
      <w:outlineLvl w:val="2"/>
    </w:pPr>
    <w:rPr>
      <w:b/>
      <w:sz w:val="26"/>
    </w:rPr>
  </w:style>
  <w:style w:type="paragraph" w:styleId="Ttulo4">
    <w:name w:val="heading 4"/>
    <w:basedOn w:val="Normal"/>
    <w:next w:val="Normal"/>
    <w:qFormat/>
    <w:pPr>
      <w:keepNext/>
      <w:outlineLvl w:val="3"/>
    </w:pPr>
    <w:rPr>
      <w:b/>
      <w:sz w:val="24"/>
    </w:rPr>
  </w:style>
  <w:style w:type="paragraph" w:styleId="Ttulo5">
    <w:name w:val="heading 5"/>
    <w:basedOn w:val="Normal"/>
    <w:next w:val="Normal"/>
    <w:qFormat/>
    <w:pPr>
      <w:keepNext/>
      <w:outlineLvl w:val="4"/>
    </w:pPr>
    <w:rPr>
      <w:b/>
      <w:sz w:val="32"/>
    </w:rPr>
  </w:style>
  <w:style w:type="paragraph" w:styleId="Ttulo6">
    <w:name w:val="heading 6"/>
    <w:basedOn w:val="Normal"/>
    <w:next w:val="Normal"/>
    <w:qFormat/>
    <w:pPr>
      <w:keepNext/>
      <w:outlineLvl w:val="5"/>
    </w:pPr>
    <w:rPr>
      <w:b/>
    </w:rPr>
  </w:style>
  <w:style w:type="paragraph" w:styleId="Ttulo7">
    <w:name w:val="heading 7"/>
    <w:basedOn w:val="Normal"/>
    <w:next w:val="Normal"/>
    <w:qFormat/>
    <w:pPr>
      <w:keepNext/>
      <w:widowControl w:val="0"/>
      <w:tabs>
        <w:tab w:val="left" w:pos="7938"/>
      </w:tabs>
      <w:ind w:right="2380"/>
      <w:outlineLvl w:val="6"/>
    </w:pPr>
    <w:rPr>
      <w:b/>
    </w:rPr>
  </w:style>
  <w:style w:type="paragraph" w:styleId="Ttulo8">
    <w:name w:val="heading 8"/>
    <w:basedOn w:val="Normal"/>
    <w:next w:val="Normal"/>
    <w:qFormat/>
    <w:pPr>
      <w:keepNext/>
      <w:spacing w:line="300" w:lineRule="exact"/>
      <w:ind w:right="-28"/>
      <w:outlineLvl w:val="7"/>
    </w:pPr>
    <w:rPr>
      <w:b/>
      <w:bCs/>
    </w:rPr>
  </w:style>
  <w:style w:type="paragraph" w:styleId="Ttulo9">
    <w:name w:val="heading 9"/>
    <w:basedOn w:val="Normal"/>
    <w:next w:val="Normal"/>
    <w:qFormat/>
    <w:pPr>
      <w:keepNext/>
      <w:widowControl w:val="0"/>
      <w:outlineLvl w:val="8"/>
    </w:pPr>
    <w:rPr>
      <w:b/>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536"/>
        <w:tab w:val="right" w:pos="9072"/>
      </w:tabs>
    </w:pPr>
  </w:style>
  <w:style w:type="paragraph" w:styleId="Piedepgina">
    <w:name w:val="footer"/>
    <w:basedOn w:val="Normal"/>
    <w:link w:val="PiedepginaCar"/>
    <w:uiPriority w:val="99"/>
    <w:pPr>
      <w:tabs>
        <w:tab w:val="center" w:pos="4536"/>
        <w:tab w:val="right" w:pos="9072"/>
      </w:tabs>
    </w:pPr>
  </w:style>
  <w:style w:type="character" w:styleId="Nmerodepgina">
    <w:name w:val="page number"/>
    <w:basedOn w:val="Fuentedeprrafopredeter"/>
  </w:style>
  <w:style w:type="paragraph" w:customStyle="1" w:styleId="Textkrper21">
    <w:name w:val="Textkörper 21"/>
    <w:basedOn w:val="Normal"/>
    <w:rPr>
      <w:b/>
      <w:i/>
    </w:rPr>
  </w:style>
  <w:style w:type="paragraph" w:customStyle="1" w:styleId="Blocktext1">
    <w:name w:val="Blocktext1"/>
    <w:basedOn w:val="Normal"/>
    <w:pPr>
      <w:widowControl w:val="0"/>
      <w:spacing w:line="240" w:lineRule="atLeast"/>
      <w:ind w:left="23" w:right="612"/>
    </w:pPr>
    <w:rPr>
      <w:noProof/>
      <w:sz w:val="18"/>
    </w:rPr>
  </w:style>
  <w:style w:type="paragraph" w:customStyle="1" w:styleId="Textkrper31">
    <w:name w:val="Textkörper 31"/>
    <w:basedOn w:val="Normal"/>
    <w:pPr>
      <w:tabs>
        <w:tab w:val="left" w:pos="7371"/>
      </w:tabs>
      <w:spacing w:line="360" w:lineRule="auto"/>
      <w:ind w:right="2408"/>
    </w:pPr>
  </w:style>
  <w:style w:type="paragraph" w:styleId="Textoindependiente">
    <w:name w:val="Body Text"/>
    <w:basedOn w:val="Normal"/>
    <w:rPr>
      <w:sz w:val="20"/>
    </w:rPr>
  </w:style>
  <w:style w:type="paragraph" w:customStyle="1" w:styleId="NurText1">
    <w:name w:val="Nur Text1"/>
    <w:basedOn w:val="Normal"/>
    <w:rPr>
      <w:rFonts w:ascii="Courier New" w:hAnsi="Courier New"/>
      <w:sz w:val="20"/>
    </w:rPr>
  </w:style>
  <w:style w:type="paragraph" w:styleId="Textonotapie">
    <w:name w:val="footnote text"/>
    <w:basedOn w:val="Normal"/>
    <w:semiHidden/>
    <w:rPr>
      <w:sz w:val="20"/>
    </w:rPr>
  </w:style>
  <w:style w:type="character" w:styleId="Refdenotaalpie">
    <w:name w:val="footnote reference"/>
    <w:semiHidden/>
    <w:rPr>
      <w:vertAlign w:val="superscript"/>
    </w:rPr>
  </w:style>
  <w:style w:type="paragraph" w:customStyle="1" w:styleId="Sprechblasentext1">
    <w:name w:val="Sprechblasentext1"/>
    <w:basedOn w:val="Normal"/>
    <w:rPr>
      <w:rFonts w:ascii="Tahoma" w:hAnsi="Tahoma"/>
      <w:sz w:val="16"/>
    </w:rPr>
  </w:style>
  <w:style w:type="paragraph" w:styleId="Textoindependiente2">
    <w:name w:val="Body Text 2"/>
    <w:basedOn w:val="Normal"/>
    <w:pPr>
      <w:spacing w:line="300" w:lineRule="exact"/>
      <w:ind w:right="-28"/>
    </w:pPr>
  </w:style>
  <w:style w:type="character" w:styleId="Hipervnculo">
    <w:name w:val="Hyperlink"/>
    <w:rsid w:val="004F67F1"/>
    <w:rPr>
      <w:color w:val="0000FF"/>
      <w:u w:val="single"/>
    </w:rPr>
  </w:style>
  <w:style w:type="paragraph" w:styleId="Textodeglobo">
    <w:name w:val="Balloon Text"/>
    <w:basedOn w:val="Normal"/>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PiedepginaCar">
    <w:name w:val="Pie de página Car"/>
    <w:basedOn w:val="Fuentedeprrafopredeter"/>
    <w:link w:val="Piedepgina"/>
    <w:uiPriority w:val="99"/>
    <w:rsid w:val="00744D2B"/>
    <w:rPr>
      <w:rFonts w:ascii="Arial" w:hAnsi="Arial"/>
      <w:sz w:val="22"/>
    </w:rPr>
  </w:style>
  <w:style w:type="character" w:customStyle="1" w:styleId="Ttulo1Car">
    <w:name w:val="Título 1 Car"/>
    <w:basedOn w:val="Fuentedeprrafopredeter"/>
    <w:link w:val="Ttulo1"/>
    <w:rsid w:val="006220DA"/>
    <w:rPr>
      <w:rFonts w:ascii="Arial" w:hAnsi="Arial"/>
      <w:b/>
      <w:sz w:val="24"/>
      <w:u w:val="single"/>
    </w:rPr>
  </w:style>
  <w:style w:type="character" w:customStyle="1" w:styleId="NichtaufgelsteErwhnung1">
    <w:name w:val="Nicht aufgelöste Erwähnung1"/>
    <w:basedOn w:val="Fuentedeprrafopredeter"/>
    <w:uiPriority w:val="99"/>
    <w:semiHidden/>
    <w:unhideWhenUsed/>
    <w:rsid w:val="008D11EA"/>
    <w:rPr>
      <w:color w:val="605E5C"/>
      <w:shd w:val="clear" w:color="auto" w:fill="E1DFDD"/>
    </w:rPr>
  </w:style>
  <w:style w:type="character" w:styleId="Hipervnculovisitado">
    <w:name w:val="FollowedHyperlink"/>
    <w:basedOn w:val="Fuentedeprrafopredeter"/>
    <w:rsid w:val="005C4FD5"/>
    <w:rPr>
      <w:color w:val="954F72" w:themeColor="followedHyperlink"/>
      <w:u w:val="single"/>
    </w:rPr>
  </w:style>
  <w:style w:type="character" w:customStyle="1" w:styleId="normaltextrun">
    <w:name w:val="normaltextrun"/>
    <w:basedOn w:val="Fuentedeprrafopredeter"/>
    <w:rsid w:val="00824AAB"/>
  </w:style>
  <w:style w:type="character" w:customStyle="1" w:styleId="eop">
    <w:name w:val="eop"/>
    <w:basedOn w:val="Fuentedeprrafopredeter"/>
    <w:rsid w:val="00824AAB"/>
  </w:style>
  <w:style w:type="character" w:styleId="Refdecomentario">
    <w:name w:val="annotation reference"/>
    <w:basedOn w:val="Fuentedeprrafopredeter"/>
    <w:semiHidden/>
    <w:unhideWhenUsed/>
    <w:rsid w:val="00516575"/>
    <w:rPr>
      <w:sz w:val="16"/>
      <w:szCs w:val="16"/>
    </w:rPr>
  </w:style>
  <w:style w:type="paragraph" w:styleId="Textocomentario">
    <w:name w:val="annotation text"/>
    <w:basedOn w:val="Normal"/>
    <w:link w:val="TextocomentarioCar"/>
    <w:unhideWhenUsed/>
    <w:rsid w:val="00516575"/>
    <w:rPr>
      <w:sz w:val="20"/>
    </w:rPr>
  </w:style>
  <w:style w:type="character" w:customStyle="1" w:styleId="TextocomentarioCar">
    <w:name w:val="Texto comentario Car"/>
    <w:basedOn w:val="Fuentedeprrafopredeter"/>
    <w:link w:val="Textocomentario"/>
    <w:rsid w:val="00516575"/>
    <w:rPr>
      <w:rFonts w:ascii="Arial" w:hAnsi="Arial"/>
    </w:rPr>
  </w:style>
  <w:style w:type="paragraph" w:styleId="Asuntodelcomentario">
    <w:name w:val="annotation subject"/>
    <w:basedOn w:val="Textocomentario"/>
    <w:next w:val="Textocomentario"/>
    <w:link w:val="AsuntodelcomentarioCar"/>
    <w:semiHidden/>
    <w:unhideWhenUsed/>
    <w:rsid w:val="00516575"/>
    <w:rPr>
      <w:b/>
      <w:bCs/>
    </w:rPr>
  </w:style>
  <w:style w:type="character" w:customStyle="1" w:styleId="AsuntodelcomentarioCar">
    <w:name w:val="Asunto del comentario Car"/>
    <w:basedOn w:val="TextocomentarioCar"/>
    <w:link w:val="Asuntodelcomentario"/>
    <w:semiHidden/>
    <w:rsid w:val="00516575"/>
    <w:rPr>
      <w:rFonts w:ascii="Arial" w:hAnsi="Arial"/>
      <w:b/>
      <w:bCs/>
    </w:rPr>
  </w:style>
  <w:style w:type="paragraph" w:styleId="Revisin">
    <w:name w:val="Revision"/>
    <w:hidden/>
    <w:uiPriority w:val="99"/>
    <w:semiHidden/>
    <w:rsid w:val="00516575"/>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einzelmann@igus.ne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gus.eu/pres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954</Words>
  <Characters>5461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2022-10-13T09:52:00Z</dcterms:created>
  <dcterms:modified xsi:type="dcterms:W3CDTF">2022-10-14T07:06:00Z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90db6ee0ca34e477803da2da0592c7a0541a87e37d62f4bfd76898cbb61faf43</vt:lpwstr>
  </property>
</Properties>
</file>