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1FCF4" w14:textId="77777777" w:rsidR="00914D54" w:rsidRDefault="006660ED" w:rsidP="006660ED">
      <w:pPr>
        <w:spacing w:line="360" w:lineRule="auto"/>
        <w:ind w:right="-30"/>
        <w:jc w:val="left"/>
        <w:rPr>
          <w:b/>
          <w:sz w:val="36"/>
          <w:szCs w:val="36"/>
        </w:rPr>
      </w:pPr>
      <w:bookmarkStart w:id="0" w:name="OLE_LINK1"/>
      <w:bookmarkStart w:id="1" w:name="_Hlk526413990"/>
      <w:r>
        <w:rPr>
          <w:b/>
          <w:sz w:val="36"/>
          <w:szCs w:val="36"/>
        </w:rPr>
        <w:t>So werden Energieketten von igus zum Stromsparmeister</w:t>
      </w:r>
      <w:r w:rsidR="003F377D">
        <w:rPr>
          <w:b/>
          <w:sz w:val="36"/>
          <w:szCs w:val="36"/>
        </w:rPr>
        <w:t xml:space="preserve"> </w:t>
      </w:r>
    </w:p>
    <w:p w14:paraId="23EA5196" w14:textId="1F9E908C" w:rsidR="008D4247" w:rsidRPr="000C5479" w:rsidRDefault="006660ED" w:rsidP="006660ED">
      <w:pPr>
        <w:spacing w:line="360" w:lineRule="auto"/>
        <w:ind w:right="-30"/>
        <w:jc w:val="left"/>
        <w:rPr>
          <w:b/>
          <w:sz w:val="24"/>
          <w:szCs w:val="24"/>
        </w:rPr>
      </w:pPr>
      <w:r w:rsidRPr="000C5479">
        <w:rPr>
          <w:b/>
          <w:sz w:val="24"/>
          <w:szCs w:val="24"/>
        </w:rPr>
        <w:t>Rollen-Kettenglieder senken Antriebse</w:t>
      </w:r>
      <w:r w:rsidR="003B7AA4" w:rsidRPr="000C5479">
        <w:rPr>
          <w:b/>
          <w:sz w:val="24"/>
          <w:szCs w:val="24"/>
        </w:rPr>
        <w:t>nergie der E4</w:t>
      </w:r>
      <w:r w:rsidR="006C7A89" w:rsidRPr="000C5479">
        <w:rPr>
          <w:b/>
          <w:sz w:val="24"/>
          <w:szCs w:val="24"/>
        </w:rPr>
        <w:t>.1</w:t>
      </w:r>
      <w:r w:rsidR="00914D54" w:rsidRPr="000C5479">
        <w:rPr>
          <w:b/>
          <w:sz w:val="24"/>
          <w:szCs w:val="24"/>
        </w:rPr>
        <w:t xml:space="preserve"> </w:t>
      </w:r>
      <w:r w:rsidR="003B7AA4" w:rsidRPr="000C5479">
        <w:rPr>
          <w:b/>
          <w:sz w:val="24"/>
          <w:szCs w:val="24"/>
        </w:rPr>
        <w:t>Energieketten</w:t>
      </w:r>
      <w:r w:rsidR="00914D54" w:rsidRPr="000C5479">
        <w:rPr>
          <w:b/>
          <w:sz w:val="24"/>
          <w:szCs w:val="24"/>
        </w:rPr>
        <w:t>serie</w:t>
      </w:r>
      <w:r w:rsidR="003B7AA4" w:rsidRPr="000C5479">
        <w:rPr>
          <w:b/>
          <w:sz w:val="24"/>
          <w:szCs w:val="24"/>
        </w:rPr>
        <w:t xml:space="preserve"> um </w:t>
      </w:r>
      <w:r w:rsidR="00FD5E21" w:rsidRPr="000C5479">
        <w:rPr>
          <w:b/>
          <w:sz w:val="24"/>
          <w:szCs w:val="24"/>
        </w:rPr>
        <w:t>3</w:t>
      </w:r>
      <w:r w:rsidRPr="000C5479">
        <w:rPr>
          <w:b/>
          <w:sz w:val="24"/>
          <w:szCs w:val="24"/>
        </w:rPr>
        <w:t>7 Prozent</w:t>
      </w:r>
      <w:r w:rsidR="00C04399" w:rsidRPr="000C5479">
        <w:rPr>
          <w:b/>
          <w:sz w:val="24"/>
          <w:szCs w:val="24"/>
        </w:rPr>
        <w:br/>
      </w:r>
    </w:p>
    <w:p w14:paraId="50D501FA" w14:textId="5220229C" w:rsidR="005D46E9" w:rsidRDefault="3E33FCF3" w:rsidP="6132C47E">
      <w:pPr>
        <w:spacing w:line="360" w:lineRule="auto"/>
        <w:ind w:right="-30"/>
        <w:rPr>
          <w:b/>
          <w:bCs/>
        </w:rPr>
      </w:pPr>
      <w:r w:rsidRPr="254CD1F8">
        <w:rPr>
          <w:b/>
          <w:bCs/>
        </w:rPr>
        <w:t xml:space="preserve">Köln, </w:t>
      </w:r>
      <w:r w:rsidR="00592264">
        <w:rPr>
          <w:b/>
          <w:bCs/>
        </w:rPr>
        <w:t>13</w:t>
      </w:r>
      <w:r w:rsidRPr="254CD1F8">
        <w:rPr>
          <w:b/>
          <w:bCs/>
        </w:rPr>
        <w:t xml:space="preserve">. </w:t>
      </w:r>
      <w:r w:rsidR="006B6115">
        <w:rPr>
          <w:b/>
          <w:bCs/>
        </w:rPr>
        <w:t>April</w:t>
      </w:r>
      <w:r w:rsidRPr="254CD1F8">
        <w:rPr>
          <w:b/>
          <w:bCs/>
        </w:rPr>
        <w:t xml:space="preserve"> 20</w:t>
      </w:r>
      <w:r w:rsidR="6456B5F9" w:rsidRPr="254CD1F8">
        <w:rPr>
          <w:b/>
          <w:bCs/>
        </w:rPr>
        <w:t xml:space="preserve">22 </w:t>
      </w:r>
      <w:r w:rsidRPr="254CD1F8">
        <w:rPr>
          <w:b/>
          <w:bCs/>
        </w:rPr>
        <w:t xml:space="preserve">– </w:t>
      </w:r>
      <w:r w:rsidR="4F8239F6" w:rsidRPr="254CD1F8">
        <w:rPr>
          <w:b/>
          <w:bCs/>
        </w:rPr>
        <w:t xml:space="preserve">Gute Nachrichten für Anwender der </w:t>
      </w:r>
      <w:r w:rsidR="006B6115">
        <w:rPr>
          <w:b/>
          <w:bCs/>
        </w:rPr>
        <w:t xml:space="preserve">Energieketten-Serie </w:t>
      </w:r>
      <w:r w:rsidR="4F8239F6" w:rsidRPr="254CD1F8">
        <w:rPr>
          <w:b/>
          <w:bCs/>
        </w:rPr>
        <w:t>E4</w:t>
      </w:r>
      <w:r w:rsidR="006C7A89">
        <w:rPr>
          <w:b/>
          <w:bCs/>
        </w:rPr>
        <w:t>.1</w:t>
      </w:r>
      <w:r w:rsidR="4F8239F6" w:rsidRPr="254CD1F8">
        <w:rPr>
          <w:b/>
          <w:bCs/>
        </w:rPr>
        <w:t xml:space="preserve"> von igus: </w:t>
      </w:r>
      <w:r w:rsidR="006C7A89">
        <w:rPr>
          <w:b/>
          <w:bCs/>
        </w:rPr>
        <w:t xml:space="preserve">Dank neu entwickelter </w:t>
      </w:r>
      <w:r w:rsidR="4F8239F6" w:rsidRPr="254CD1F8">
        <w:rPr>
          <w:b/>
          <w:bCs/>
        </w:rPr>
        <w:t xml:space="preserve">Rollen-Kettenglieder </w:t>
      </w:r>
      <w:r w:rsidR="00394810">
        <w:rPr>
          <w:b/>
          <w:bCs/>
        </w:rPr>
        <w:t>sinkt</w:t>
      </w:r>
      <w:r w:rsidR="00C9423B">
        <w:rPr>
          <w:b/>
          <w:bCs/>
        </w:rPr>
        <w:t xml:space="preserve"> </w:t>
      </w:r>
      <w:r w:rsidR="00394810">
        <w:rPr>
          <w:b/>
          <w:bCs/>
        </w:rPr>
        <w:t>die</w:t>
      </w:r>
      <w:r w:rsidR="4F8239F6" w:rsidRPr="254CD1F8">
        <w:rPr>
          <w:b/>
          <w:bCs/>
        </w:rPr>
        <w:t xml:space="preserve"> benötigte Antriebs</w:t>
      </w:r>
      <w:r w:rsidR="5BF2CFA7" w:rsidRPr="254CD1F8">
        <w:rPr>
          <w:b/>
          <w:bCs/>
        </w:rPr>
        <w:t>leistung</w:t>
      </w:r>
      <w:r w:rsidR="4F8239F6" w:rsidRPr="254CD1F8">
        <w:rPr>
          <w:b/>
          <w:bCs/>
        </w:rPr>
        <w:t xml:space="preserve"> um </w:t>
      </w:r>
      <w:r w:rsidR="00FD5E21">
        <w:rPr>
          <w:b/>
          <w:bCs/>
        </w:rPr>
        <w:t>3</w:t>
      </w:r>
      <w:r w:rsidR="4F8239F6" w:rsidRPr="254CD1F8">
        <w:rPr>
          <w:b/>
          <w:bCs/>
        </w:rPr>
        <w:t>7 Prozent</w:t>
      </w:r>
      <w:r w:rsidR="00394810">
        <w:rPr>
          <w:b/>
          <w:bCs/>
        </w:rPr>
        <w:t>. In</w:t>
      </w:r>
      <w:r w:rsidR="4F8239F6" w:rsidRPr="254CD1F8">
        <w:rPr>
          <w:b/>
          <w:bCs/>
        </w:rPr>
        <w:t xml:space="preserve"> Zeiten </w:t>
      </w:r>
      <w:r w:rsidR="00394810">
        <w:rPr>
          <w:b/>
          <w:bCs/>
        </w:rPr>
        <w:t>stark steigender</w:t>
      </w:r>
      <w:r w:rsidR="4F8239F6" w:rsidRPr="254CD1F8">
        <w:rPr>
          <w:b/>
          <w:bCs/>
        </w:rPr>
        <w:t xml:space="preserve"> Energiepreise </w:t>
      </w:r>
      <w:r w:rsidR="00C9423B">
        <w:rPr>
          <w:b/>
          <w:bCs/>
        </w:rPr>
        <w:t>können Kunden dadurch ihre Stromkosten reduzieren.</w:t>
      </w:r>
    </w:p>
    <w:p w14:paraId="5AA11710" w14:textId="77777777" w:rsidR="007855A1" w:rsidRDefault="007855A1" w:rsidP="003D4141">
      <w:pPr>
        <w:spacing w:line="360" w:lineRule="auto"/>
        <w:ind w:right="-30"/>
      </w:pPr>
    </w:p>
    <w:p w14:paraId="046C5453" w14:textId="00098E3B" w:rsidR="00914D54" w:rsidRDefault="007855A1" w:rsidP="003D4141">
      <w:pPr>
        <w:spacing w:line="360" w:lineRule="auto"/>
        <w:ind w:right="-30"/>
      </w:pPr>
      <w:r>
        <w:t xml:space="preserve">Die Großhandelspreise für Strom schießen durch die Decke. Für viele Industrieunternehmen </w:t>
      </w:r>
      <w:r w:rsidR="00914D54">
        <w:t xml:space="preserve">ist das </w:t>
      </w:r>
      <w:r>
        <w:t xml:space="preserve">eine </w:t>
      </w:r>
      <w:r w:rsidR="00914D54">
        <w:t xml:space="preserve">starke Herausforderung </w:t>
      </w:r>
      <w:r>
        <w:t>für ihre Wettbewerbsfähigkeit. Deshalb steht Stromsparen auf dem Programm</w:t>
      </w:r>
      <w:r w:rsidR="00914D54">
        <w:t>. Das gilt für ganze Produktionsstraßen, einzelne Maschinen oder eingesetzte Komponenten wie</w:t>
      </w:r>
      <w:r w:rsidR="00F85800">
        <w:t xml:space="preserve"> Energieketten, </w:t>
      </w:r>
      <w:r w:rsidR="003D46F9">
        <w:t>die</w:t>
      </w:r>
      <w:r w:rsidR="00F85800">
        <w:t xml:space="preserve"> an industriellen Anlagen Leitungen und Schläuche für Energie, Daten und Hydraulik </w:t>
      </w:r>
      <w:r w:rsidR="003260BD">
        <w:t>führen.</w:t>
      </w:r>
      <w:r w:rsidR="00914D54">
        <w:t xml:space="preserve"> </w:t>
      </w:r>
      <w:r w:rsidR="00D33D3B">
        <w:t xml:space="preserve">Im Regelfall gleitet das Obertrum einer </w:t>
      </w:r>
      <w:r w:rsidR="00914D54">
        <w:t>e-</w:t>
      </w:r>
      <w:proofErr w:type="spellStart"/>
      <w:r w:rsidR="00914D54">
        <w:t>kette</w:t>
      </w:r>
      <w:proofErr w:type="spellEnd"/>
      <w:r w:rsidR="00D33D3B">
        <w:t xml:space="preserve"> auf dem </w:t>
      </w:r>
      <w:proofErr w:type="spellStart"/>
      <w:r w:rsidR="00D33D3B">
        <w:t>Untertrum</w:t>
      </w:r>
      <w:proofErr w:type="spellEnd"/>
      <w:r w:rsidR="00D33D3B">
        <w:t xml:space="preserve">. Auf kurzen Wegen </w:t>
      </w:r>
      <w:r w:rsidR="00914D54">
        <w:t xml:space="preserve">ist das </w:t>
      </w:r>
      <w:r w:rsidR="003B7AA4">
        <w:t xml:space="preserve">energetisch kein </w:t>
      </w:r>
      <w:r w:rsidR="00D33D3B">
        <w:t xml:space="preserve">Problem, denn </w:t>
      </w:r>
      <w:r w:rsidR="00914D54">
        <w:t>die igus</w:t>
      </w:r>
      <w:r w:rsidR="00D33D3B">
        <w:t xml:space="preserve"> Hochleistungskunststoffe </w:t>
      </w:r>
      <w:r w:rsidR="00914D54">
        <w:t>ermöglichen</w:t>
      </w:r>
      <w:r w:rsidR="00D33D3B">
        <w:t xml:space="preserve"> einen </w:t>
      </w:r>
      <w:r w:rsidR="00902382">
        <w:t>reibungsarmen Lauf</w:t>
      </w:r>
      <w:r w:rsidR="00914D54">
        <w:t xml:space="preserve">. </w:t>
      </w:r>
      <w:r w:rsidR="003260BD">
        <w:t xml:space="preserve">Bei </w:t>
      </w:r>
      <w:r w:rsidR="00914D54">
        <w:t>längeren</w:t>
      </w:r>
      <w:r w:rsidR="003260BD">
        <w:t xml:space="preserve"> </w:t>
      </w:r>
      <w:r w:rsidR="00914D54">
        <w:t>Verfahrwegen</w:t>
      </w:r>
      <w:r w:rsidR="003260BD">
        <w:t xml:space="preserve"> von mehreren hundert Metern und hohen Zuladungen von bis zu 100 Kilogramm pro Meter</w:t>
      </w:r>
      <w:r w:rsidR="00902382">
        <w:t>n</w:t>
      </w:r>
      <w:r w:rsidR="00E00947" w:rsidRPr="00E00947">
        <w:t xml:space="preserve"> </w:t>
      </w:r>
      <w:r w:rsidR="00076713">
        <w:t xml:space="preserve">steigen die Reibwerte </w:t>
      </w:r>
      <w:r w:rsidR="00E00947">
        <w:t xml:space="preserve">und </w:t>
      </w:r>
      <w:r w:rsidR="0025602B">
        <w:t>damit auch der Energieverbrauch.</w:t>
      </w:r>
    </w:p>
    <w:p w14:paraId="4CFAE3A0" w14:textId="77777777" w:rsidR="00914D54" w:rsidRDefault="00914D54" w:rsidP="003D4141">
      <w:pPr>
        <w:spacing w:line="360" w:lineRule="auto"/>
        <w:ind w:right="-30"/>
      </w:pPr>
    </w:p>
    <w:p w14:paraId="1466874F" w14:textId="0C039972" w:rsidR="00891C3F" w:rsidRPr="003A4956" w:rsidRDefault="00076713" w:rsidP="00891C3F">
      <w:pPr>
        <w:spacing w:line="360" w:lineRule="auto"/>
        <w:ind w:right="-30"/>
        <w:rPr>
          <w:b/>
        </w:rPr>
      </w:pPr>
      <w:r>
        <w:rPr>
          <w:b/>
        </w:rPr>
        <w:t xml:space="preserve">E4.1R: </w:t>
      </w:r>
      <w:r w:rsidR="0004759F">
        <w:rPr>
          <w:b/>
        </w:rPr>
        <w:t xml:space="preserve">Rollen </w:t>
      </w:r>
      <w:proofErr w:type="gramStart"/>
      <w:r w:rsidR="0004759F">
        <w:rPr>
          <w:b/>
        </w:rPr>
        <w:t>statt gleiten</w:t>
      </w:r>
      <w:proofErr w:type="gramEnd"/>
      <w:r w:rsidR="0004759F">
        <w:rPr>
          <w:b/>
        </w:rPr>
        <w:t xml:space="preserve"> spart Energie</w:t>
      </w:r>
    </w:p>
    <w:p w14:paraId="53CCFF41" w14:textId="405C36CD" w:rsidR="00C9423B" w:rsidRDefault="659C3689" w:rsidP="003D4141">
      <w:pPr>
        <w:spacing w:line="360" w:lineRule="auto"/>
        <w:ind w:right="-30"/>
      </w:pPr>
      <w:r>
        <w:t xml:space="preserve">igus bietet </w:t>
      </w:r>
      <w:r w:rsidR="0BDEF5A3">
        <w:t xml:space="preserve">für diese </w:t>
      </w:r>
      <w:r w:rsidR="00076713">
        <w:t>langen Wege</w:t>
      </w:r>
      <w:r w:rsidR="0BDEF5A3">
        <w:t xml:space="preserve"> </w:t>
      </w:r>
      <w:r>
        <w:t xml:space="preserve">seit bereits 20 Jahren Energieketten an, bei denen das Obertrum über das </w:t>
      </w:r>
      <w:proofErr w:type="spellStart"/>
      <w:r>
        <w:t>Untertrum</w:t>
      </w:r>
      <w:proofErr w:type="spellEnd"/>
      <w:r>
        <w:t xml:space="preserve"> </w:t>
      </w:r>
      <w:r w:rsidR="43CE0726">
        <w:t xml:space="preserve">rollt. </w:t>
      </w:r>
      <w:r>
        <w:t xml:space="preserve">Das reduziert </w:t>
      </w:r>
      <w:r w:rsidR="4FD1D261">
        <w:t>Reibung und Verschleiß</w:t>
      </w:r>
      <w:r w:rsidR="00FD5E21">
        <w:t xml:space="preserve">. </w:t>
      </w:r>
      <w:r w:rsidR="00076713">
        <w:t>„</w:t>
      </w:r>
      <w:r w:rsidR="5FD053A9">
        <w:t xml:space="preserve">Viele Industrieunternehmen zeigen sich </w:t>
      </w:r>
      <w:r w:rsidR="39CD4058">
        <w:t xml:space="preserve">aktuell </w:t>
      </w:r>
      <w:r w:rsidR="5FD053A9">
        <w:t>durch die steigende</w:t>
      </w:r>
      <w:r w:rsidR="4FD1D261">
        <w:t xml:space="preserve">n Preise und </w:t>
      </w:r>
      <w:r w:rsidR="5FD053A9">
        <w:t>Energiekosten für Sparmaßnahmen sensibilisiert und fragen</w:t>
      </w:r>
      <w:r>
        <w:t>:</w:t>
      </w:r>
      <w:r w:rsidR="5FD053A9">
        <w:t xml:space="preserve"> </w:t>
      </w:r>
      <w:r w:rsidR="000C5479">
        <w:t>W</w:t>
      </w:r>
      <w:r w:rsidR="00394810">
        <w:t>ie lassen sich bei den eingesetzten Komponenten wie Energieketten Betriebskosten sparen</w:t>
      </w:r>
      <w:r w:rsidR="0BDEF5A3">
        <w:t xml:space="preserve"> – </w:t>
      </w:r>
      <w:r w:rsidR="00C9423B">
        <w:t>gerade auf langen Wegen mit hohen Zusatzlasten</w:t>
      </w:r>
      <w:r w:rsidR="0BDEF5A3">
        <w:t>?</w:t>
      </w:r>
      <w:r w:rsidR="0004759F">
        <w:t>“</w:t>
      </w:r>
      <w:r w:rsidR="0D2D1064">
        <w:t xml:space="preserve"> </w:t>
      </w:r>
      <w:r w:rsidR="39CD4058">
        <w:t>sagt Jörg Ottersbach, Leiter des Geschäftsbereiches e-</w:t>
      </w:r>
      <w:proofErr w:type="spellStart"/>
      <w:r w:rsidR="39CD4058">
        <w:t>ketten</w:t>
      </w:r>
      <w:proofErr w:type="spellEnd"/>
      <w:r w:rsidR="39CD4058">
        <w:t xml:space="preserve"> bei igus.</w:t>
      </w:r>
      <w:r w:rsidR="0D2D1064">
        <w:t xml:space="preserve"> </w:t>
      </w:r>
      <w:r w:rsidR="39CD4058">
        <w:t>„Unsere Antwort:</w:t>
      </w:r>
      <w:r w:rsidR="0BDEF5A3">
        <w:t xml:space="preserve"> </w:t>
      </w:r>
      <w:r w:rsidR="006C7A89">
        <w:t xml:space="preserve">Wir bieten unsere E4.1 auch als </w:t>
      </w:r>
      <w:r w:rsidR="0004759F">
        <w:t xml:space="preserve">E4.1R </w:t>
      </w:r>
      <w:r w:rsidR="006C7A89">
        <w:t xml:space="preserve">Version mit integrierten Rollen an. Diese Serie ist </w:t>
      </w:r>
      <w:r w:rsidR="0D2D1064">
        <w:t xml:space="preserve">eine </w:t>
      </w:r>
      <w:r w:rsidR="006C7A89">
        <w:t xml:space="preserve">unserer </w:t>
      </w:r>
      <w:r w:rsidR="0D2D1064">
        <w:t>meistverkauften Energieketten und</w:t>
      </w:r>
      <w:r w:rsidR="006C7A89">
        <w:t xml:space="preserve"> </w:t>
      </w:r>
      <w:r w:rsidR="548EC088">
        <w:t>eine Universallösung für 90 Prozent der gleitenden Anwendungen</w:t>
      </w:r>
      <w:r w:rsidR="0D2D1064">
        <w:t>.</w:t>
      </w:r>
      <w:r w:rsidR="39CD4058">
        <w:t>“</w:t>
      </w:r>
      <w:r w:rsidR="0D2D1064">
        <w:t xml:space="preserve"> </w:t>
      </w:r>
      <w:r w:rsidR="0004759F">
        <w:t>Werden Rollen eingesetzt,</w:t>
      </w:r>
      <w:r w:rsidR="548EC088">
        <w:t xml:space="preserve"> sinkt </w:t>
      </w:r>
      <w:r w:rsidR="7D7C2FCE">
        <w:t xml:space="preserve">die Antriebsleistung um bis zu </w:t>
      </w:r>
      <w:r w:rsidR="00FD5E21">
        <w:t>3</w:t>
      </w:r>
      <w:r w:rsidR="548EC088">
        <w:t xml:space="preserve">7 Prozent. </w:t>
      </w:r>
      <w:r w:rsidR="0AA6FBC5">
        <w:t xml:space="preserve">Eine Ersparnis, </w:t>
      </w:r>
      <w:r w:rsidR="7D7C2FCE">
        <w:t xml:space="preserve">die </w:t>
      </w:r>
      <w:r w:rsidR="7D7C2FCE">
        <w:lastRenderedPageBreak/>
        <w:t xml:space="preserve">in der heutigen Zeit explodierender Strompreise </w:t>
      </w:r>
      <w:r w:rsidR="0004759F">
        <w:t xml:space="preserve">zu einer Minimierung des Energiebedarfs führt. Angenehmer Nebeneffekt: Die </w:t>
      </w:r>
      <w:r w:rsidR="00BB493C">
        <w:t>E4.1R</w:t>
      </w:r>
      <w:r w:rsidR="0004759F">
        <w:t xml:space="preserve"> läuft durch die Rollen ruhiger, Geräusche und Vibrationen werden reduziert</w:t>
      </w:r>
      <w:r w:rsidR="00C9423B">
        <w:t xml:space="preserve">. Die </w:t>
      </w:r>
      <w:r w:rsidR="0004759F" w:rsidRPr="0004759F">
        <w:t xml:space="preserve">Rollen-Kettenglieder sind </w:t>
      </w:r>
      <w:r w:rsidR="00C9423B">
        <w:t xml:space="preserve">darüber hinaus </w:t>
      </w:r>
      <w:r w:rsidR="0004759F" w:rsidRPr="0004759F">
        <w:t>komplett kompatibel mit dem gesamten Baukasten der E4.1 Serie</w:t>
      </w:r>
      <w:r w:rsidR="00C9423B">
        <w:t>:</w:t>
      </w:r>
      <w:r w:rsidR="0004759F" w:rsidRPr="0004759F">
        <w:t xml:space="preserve"> So lassen sich beispielsweise Hallenportale in der Werkzeugmaschinenindustrie </w:t>
      </w:r>
      <w:r w:rsidR="00C9423B">
        <w:t>auch im Nachhinein noch umrüsten.</w:t>
      </w:r>
      <w:r w:rsidR="00625439">
        <w:t xml:space="preserve"> </w:t>
      </w:r>
      <w:bookmarkStart w:id="2" w:name="_Hlk100750366"/>
      <w:r w:rsidR="00591008">
        <w:rPr>
          <w:rFonts w:cs="Arial"/>
          <w:szCs w:val="22"/>
        </w:rPr>
        <w:t xml:space="preserve">Kunden </w:t>
      </w:r>
      <w:r w:rsidR="00625439" w:rsidRPr="00217B1C">
        <w:rPr>
          <w:rFonts w:cs="Arial"/>
          <w:szCs w:val="22"/>
        </w:rPr>
        <w:t xml:space="preserve">können </w:t>
      </w:r>
      <w:r w:rsidR="00637336">
        <w:rPr>
          <w:rFonts w:cs="Arial"/>
          <w:szCs w:val="22"/>
        </w:rPr>
        <w:t xml:space="preserve">bei der E4.1R </w:t>
      </w:r>
      <w:r w:rsidR="00625439" w:rsidRPr="00217B1C">
        <w:rPr>
          <w:rFonts w:cs="Arial"/>
          <w:szCs w:val="22"/>
        </w:rPr>
        <w:t>neben Innenhöhe</w:t>
      </w:r>
      <w:r w:rsidR="00CB4B17">
        <w:rPr>
          <w:rFonts w:cs="Arial"/>
          <w:szCs w:val="22"/>
        </w:rPr>
        <w:t>n</w:t>
      </w:r>
      <w:r w:rsidR="00625439" w:rsidRPr="00217B1C">
        <w:rPr>
          <w:rFonts w:cs="Arial"/>
          <w:szCs w:val="22"/>
        </w:rPr>
        <w:t xml:space="preserve"> von </w:t>
      </w:r>
      <w:r w:rsidR="00625439">
        <w:rPr>
          <w:rFonts w:cs="Arial"/>
          <w:szCs w:val="22"/>
        </w:rPr>
        <w:t>42 und 56</w:t>
      </w:r>
      <w:r w:rsidR="00625439" w:rsidRPr="00217B1C">
        <w:rPr>
          <w:rFonts w:cs="Arial"/>
          <w:szCs w:val="22"/>
        </w:rPr>
        <w:t xml:space="preserve"> </w:t>
      </w:r>
      <w:r w:rsidR="009E6430">
        <w:rPr>
          <w:rFonts w:cs="Arial"/>
          <w:szCs w:val="22"/>
        </w:rPr>
        <w:t xml:space="preserve">Millimetern </w:t>
      </w:r>
      <w:r w:rsidR="00625439" w:rsidRPr="00217B1C">
        <w:rPr>
          <w:rFonts w:cs="Arial"/>
          <w:szCs w:val="22"/>
        </w:rPr>
        <w:t>auch auf die Höhe</w:t>
      </w:r>
      <w:r w:rsidR="00625439">
        <w:rPr>
          <w:rFonts w:cs="Arial"/>
          <w:szCs w:val="22"/>
        </w:rPr>
        <w:t xml:space="preserve"> 80 </w:t>
      </w:r>
      <w:r w:rsidR="00625439" w:rsidRPr="00217B1C">
        <w:rPr>
          <w:rFonts w:cs="Arial"/>
          <w:szCs w:val="22"/>
        </w:rPr>
        <w:t>Millimeter</w:t>
      </w:r>
      <w:r w:rsidR="00591008">
        <w:rPr>
          <w:rFonts w:cs="Arial"/>
          <w:szCs w:val="22"/>
        </w:rPr>
        <w:t xml:space="preserve"> </w:t>
      </w:r>
      <w:r w:rsidR="00625439" w:rsidRPr="00217B1C">
        <w:rPr>
          <w:rFonts w:cs="Arial"/>
          <w:szCs w:val="22"/>
        </w:rPr>
        <w:t>zurückgreifen</w:t>
      </w:r>
      <w:r w:rsidR="00625439">
        <w:rPr>
          <w:rFonts w:cs="Arial"/>
          <w:szCs w:val="22"/>
        </w:rPr>
        <w:t xml:space="preserve">. Zusammen mit </w:t>
      </w:r>
      <w:r w:rsidR="00591008">
        <w:rPr>
          <w:rFonts w:cs="Arial"/>
          <w:szCs w:val="22"/>
        </w:rPr>
        <w:t>verschiedenen</w:t>
      </w:r>
      <w:r w:rsidR="00625439">
        <w:rPr>
          <w:rFonts w:cs="Arial"/>
          <w:szCs w:val="22"/>
        </w:rPr>
        <w:t xml:space="preserve"> Breiten und Radien </w:t>
      </w:r>
      <w:r w:rsidR="00591008">
        <w:rPr>
          <w:rFonts w:cs="Arial"/>
          <w:szCs w:val="22"/>
        </w:rPr>
        <w:t>stehen</w:t>
      </w:r>
      <w:r w:rsidR="00625439" w:rsidRPr="00217B1C">
        <w:rPr>
          <w:rFonts w:cs="Arial"/>
          <w:szCs w:val="22"/>
        </w:rPr>
        <w:t xml:space="preserve"> </w:t>
      </w:r>
      <w:r w:rsidR="00591008">
        <w:rPr>
          <w:rFonts w:cs="Arial"/>
          <w:szCs w:val="22"/>
        </w:rPr>
        <w:t xml:space="preserve">insgesamt </w:t>
      </w:r>
      <w:r w:rsidR="00625439" w:rsidRPr="00217B1C">
        <w:rPr>
          <w:rFonts w:cs="Arial"/>
          <w:szCs w:val="22"/>
        </w:rPr>
        <w:t xml:space="preserve">über </w:t>
      </w:r>
      <w:r w:rsidR="00625439">
        <w:rPr>
          <w:rFonts w:cs="Arial"/>
          <w:szCs w:val="22"/>
        </w:rPr>
        <w:t xml:space="preserve">900 Varianten </w:t>
      </w:r>
      <w:r w:rsidR="00591008">
        <w:rPr>
          <w:rFonts w:cs="Arial"/>
          <w:szCs w:val="22"/>
        </w:rPr>
        <w:t xml:space="preserve">für die </w:t>
      </w:r>
      <w:r w:rsidR="00CB4B17">
        <w:rPr>
          <w:rFonts w:cs="Arial"/>
          <w:szCs w:val="22"/>
        </w:rPr>
        <w:t>individuelle Anwendung</w:t>
      </w:r>
      <w:r w:rsidR="00591008">
        <w:rPr>
          <w:rFonts w:cs="Arial"/>
          <w:szCs w:val="22"/>
        </w:rPr>
        <w:t xml:space="preserve"> zur Auswahl.</w:t>
      </w:r>
      <w:bookmarkEnd w:id="2"/>
    </w:p>
    <w:p w14:paraId="34A6D1F1" w14:textId="77777777" w:rsidR="00FD7C54" w:rsidRDefault="00FD7C54" w:rsidP="003D4141">
      <w:pPr>
        <w:spacing w:line="360" w:lineRule="auto"/>
        <w:ind w:right="-30"/>
      </w:pPr>
    </w:p>
    <w:p w14:paraId="62B0F2FD" w14:textId="2606B63D" w:rsidR="005A7A59" w:rsidRDefault="005A7A59" w:rsidP="005A7A59">
      <w:pPr>
        <w:spacing w:line="360" w:lineRule="auto"/>
        <w:ind w:right="-30"/>
        <w:jc w:val="left"/>
      </w:pPr>
      <w:r>
        <w:t>Sehen Sie die E4.1R im Video:</w:t>
      </w:r>
      <w:r>
        <w:br/>
      </w:r>
      <w:hyperlink r:id="rId8" w:history="1">
        <w:r w:rsidRPr="00623E3C">
          <w:rPr>
            <w:rStyle w:val="Hyperlink"/>
          </w:rPr>
          <w:t>https://www.youtube.co</w:t>
        </w:r>
        <w:r w:rsidRPr="00623E3C">
          <w:rPr>
            <w:rStyle w:val="Hyperlink"/>
          </w:rPr>
          <w:t>m</w:t>
        </w:r>
        <w:r w:rsidRPr="00623E3C">
          <w:rPr>
            <w:rStyle w:val="Hyperlink"/>
          </w:rPr>
          <w:t>/watch?v=WsE2Uo67sy0</w:t>
        </w:r>
      </w:hyperlink>
      <w:r>
        <w:t xml:space="preserve"> </w:t>
      </w:r>
    </w:p>
    <w:p w14:paraId="4B0139F4" w14:textId="77777777" w:rsidR="00B62935" w:rsidRPr="00914D54" w:rsidRDefault="00B62935" w:rsidP="00B62935">
      <w:bookmarkStart w:id="3" w:name="_Hlk54684034"/>
      <w:bookmarkEnd w:id="0"/>
    </w:p>
    <w:p w14:paraId="2FBAD74C" w14:textId="77777777" w:rsidR="005A7A59" w:rsidRDefault="005A7A59" w:rsidP="005A7A59">
      <w:pPr>
        <w:suppressAutoHyphens/>
        <w:spacing w:line="360" w:lineRule="auto"/>
        <w:rPr>
          <w:b/>
        </w:rPr>
      </w:pPr>
    </w:p>
    <w:p w14:paraId="5F14A933" w14:textId="77777777" w:rsidR="005A7A59" w:rsidRDefault="005A7A59" w:rsidP="005A7A59">
      <w:pPr>
        <w:suppressAutoHyphens/>
        <w:spacing w:line="360" w:lineRule="auto"/>
        <w:rPr>
          <w:b/>
        </w:rPr>
      </w:pPr>
    </w:p>
    <w:p w14:paraId="73AE3FB3" w14:textId="2DE25647" w:rsidR="005A7A59" w:rsidRPr="0004447E" w:rsidRDefault="005A7A59" w:rsidP="005A7A59">
      <w:pPr>
        <w:suppressAutoHyphens/>
        <w:spacing w:line="360" w:lineRule="auto"/>
        <w:rPr>
          <w:b/>
        </w:rPr>
      </w:pPr>
      <w:r w:rsidRPr="0004447E">
        <w:rPr>
          <w:b/>
        </w:rPr>
        <w:t>Bildunterschrift:</w:t>
      </w:r>
    </w:p>
    <w:p w14:paraId="7ECE99FA" w14:textId="77777777" w:rsidR="005A7A59" w:rsidRPr="0004447E" w:rsidRDefault="005A7A59" w:rsidP="005A7A59">
      <w:pPr>
        <w:suppressAutoHyphens/>
        <w:spacing w:line="360" w:lineRule="auto"/>
        <w:rPr>
          <w:b/>
        </w:rPr>
      </w:pPr>
      <w:r>
        <w:rPr>
          <w:noProof/>
        </w:rPr>
        <w:drawing>
          <wp:inline distT="0" distB="0" distL="0" distR="0" wp14:anchorId="714AB20C" wp14:editId="51EB3F33">
            <wp:extent cx="3952875" cy="2697231"/>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7738" cy="2700549"/>
                    </a:xfrm>
                    <a:prstGeom prst="rect">
                      <a:avLst/>
                    </a:prstGeom>
                    <a:noFill/>
                    <a:ln>
                      <a:noFill/>
                    </a:ln>
                  </pic:spPr>
                </pic:pic>
              </a:graphicData>
            </a:graphic>
          </wp:inline>
        </w:drawing>
      </w:r>
    </w:p>
    <w:p w14:paraId="56F61803" w14:textId="77777777" w:rsidR="005A7A59" w:rsidRPr="0004447E" w:rsidRDefault="005A7A59" w:rsidP="005A7A59">
      <w:pPr>
        <w:suppressAutoHyphens/>
        <w:spacing w:line="360" w:lineRule="auto"/>
        <w:rPr>
          <w:b/>
        </w:rPr>
      </w:pPr>
    </w:p>
    <w:p w14:paraId="3A03FF3C" w14:textId="2BC510D5" w:rsidR="005A7A59" w:rsidRPr="005A7A59" w:rsidRDefault="005A7A59" w:rsidP="005A7A59">
      <w:pPr>
        <w:suppressAutoHyphens/>
        <w:spacing w:line="360" w:lineRule="auto"/>
        <w:rPr>
          <w:rFonts w:cs="Arial"/>
          <w:b/>
          <w:szCs w:val="22"/>
        </w:rPr>
      </w:pPr>
      <w:r w:rsidRPr="005A7A59">
        <w:rPr>
          <w:rFonts w:cs="Arial"/>
          <w:b/>
          <w:szCs w:val="22"/>
        </w:rPr>
        <w:t>Bild PM</w:t>
      </w:r>
      <w:r w:rsidR="00592264">
        <w:rPr>
          <w:rFonts w:cs="Arial"/>
          <w:b/>
          <w:szCs w:val="22"/>
        </w:rPr>
        <w:t>16</w:t>
      </w:r>
      <w:r>
        <w:rPr>
          <w:rFonts w:cs="Arial"/>
          <w:b/>
          <w:szCs w:val="22"/>
        </w:rPr>
        <w:t>22</w:t>
      </w:r>
      <w:r w:rsidRPr="005A7A59">
        <w:rPr>
          <w:rFonts w:cs="Arial"/>
          <w:b/>
          <w:szCs w:val="22"/>
        </w:rPr>
        <w:t>-1</w:t>
      </w:r>
    </w:p>
    <w:p w14:paraId="466379F6" w14:textId="77777777" w:rsidR="005A7A59" w:rsidRPr="0004447E" w:rsidRDefault="005A7A59" w:rsidP="005A7A59">
      <w:pPr>
        <w:suppressAutoHyphens/>
        <w:spacing w:line="360" w:lineRule="auto"/>
      </w:pPr>
      <w:r w:rsidRPr="005A7A59">
        <w:t>Antriebsenergie und damit Kosten sparen: D</w:t>
      </w:r>
      <w:r>
        <w:t>as ist mit den E4.1R Rollenenergieketten machbar.</w:t>
      </w:r>
      <w:r w:rsidRPr="005A7A59">
        <w:t xml:space="preserve"> </w:t>
      </w:r>
      <w:r w:rsidRPr="0004447E">
        <w:t>(Quelle: igus GmbH)</w:t>
      </w:r>
    </w:p>
    <w:p w14:paraId="6232EB4D" w14:textId="77777777" w:rsidR="005A7A59" w:rsidRDefault="005A7A59" w:rsidP="00B62935">
      <w:pPr>
        <w:rPr>
          <w:b/>
          <w:sz w:val="18"/>
        </w:rPr>
      </w:pPr>
    </w:p>
    <w:p w14:paraId="1CDC6191" w14:textId="77777777" w:rsidR="005A7A59" w:rsidRDefault="005A7A59" w:rsidP="00B62935">
      <w:pPr>
        <w:rPr>
          <w:b/>
          <w:sz w:val="18"/>
        </w:rPr>
      </w:pPr>
    </w:p>
    <w:bookmarkEnd w:id="3"/>
    <w:bookmarkEnd w:id="1"/>
    <w:p w14:paraId="16A3D454" w14:textId="77777777" w:rsidR="006B43FA" w:rsidRDefault="006B43FA">
      <w:pPr>
        <w:overflowPunct/>
        <w:autoSpaceDE/>
        <w:autoSpaceDN/>
        <w:adjustRightInd/>
        <w:jc w:val="left"/>
        <w:textAlignment w:val="auto"/>
        <w:rPr>
          <w:b/>
          <w:sz w:val="18"/>
        </w:rPr>
      </w:pPr>
      <w:r>
        <w:rPr>
          <w:b/>
          <w:sz w:val="18"/>
        </w:rPr>
        <w:br w:type="page"/>
      </w:r>
    </w:p>
    <w:p w14:paraId="5221348A" w14:textId="77777777" w:rsidR="000C5479" w:rsidRPr="0004447E" w:rsidRDefault="000C5479" w:rsidP="000C5479">
      <w:pPr>
        <w:spacing w:line="360" w:lineRule="auto"/>
        <w:rPr>
          <w:b/>
          <w:bCs/>
          <w:sz w:val="18"/>
          <w:szCs w:val="18"/>
        </w:rPr>
      </w:pPr>
      <w:r w:rsidRPr="30519AF1">
        <w:rPr>
          <w:b/>
          <w:bCs/>
          <w:sz w:val="18"/>
          <w:szCs w:val="18"/>
        </w:rPr>
        <w:lastRenderedPageBreak/>
        <w:t xml:space="preserve">ÜBER IGUS: </w:t>
      </w:r>
    </w:p>
    <w:p w14:paraId="5EE973EA" w14:textId="77777777" w:rsidR="000C5479" w:rsidRPr="0004447E" w:rsidRDefault="000C5479" w:rsidP="000C5479">
      <w:pPr>
        <w:overflowPunct/>
        <w:autoSpaceDE/>
        <w:autoSpaceDN/>
        <w:adjustRightInd/>
        <w:jc w:val="left"/>
        <w:textAlignment w:val="auto"/>
      </w:pPr>
    </w:p>
    <w:p w14:paraId="3D10B36C" w14:textId="77777777" w:rsidR="000C5479" w:rsidRPr="0004447E" w:rsidRDefault="000C5479" w:rsidP="000C5479">
      <w:pPr>
        <w:overflowPunct/>
        <w:autoSpaceDE/>
        <w:autoSpaceDN/>
        <w:adjustRightInd/>
        <w:textAlignment w:val="auto"/>
        <w:rPr>
          <w:sz w:val="18"/>
          <w:szCs w:val="18"/>
        </w:rPr>
      </w:pPr>
      <w:r w:rsidRPr="5EA13212">
        <w:rPr>
          <w:sz w:val="18"/>
          <w:szCs w:val="18"/>
        </w:rPr>
        <w:t xml:space="preserve">Die igus GmbH entwickelt und produziert </w:t>
      </w:r>
      <w:proofErr w:type="spellStart"/>
      <w:r w:rsidRPr="5EA13212">
        <w:rPr>
          <w:sz w:val="18"/>
          <w:szCs w:val="18"/>
        </w:rPr>
        <w:t>motion</w:t>
      </w:r>
      <w:proofErr w:type="spellEnd"/>
      <w:r w:rsidRPr="5EA13212">
        <w:rPr>
          <w:sz w:val="18"/>
          <w:szCs w:val="18"/>
        </w:rPr>
        <w:t xml:space="preserve"> </w:t>
      </w:r>
      <w:proofErr w:type="spellStart"/>
      <w:r w:rsidRPr="5EA13212">
        <w:rPr>
          <w:sz w:val="18"/>
          <w:szCs w:val="18"/>
        </w:rPr>
        <w:t>plastics</w:t>
      </w:r>
      <w:proofErr w:type="spellEnd"/>
      <w:r w:rsidRPr="5EA13212">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sidRPr="5EA13212">
        <w:rPr>
          <w:sz w:val="18"/>
          <w:szCs w:val="18"/>
        </w:rPr>
        <w:t>Tribopolymeren</w:t>
      </w:r>
      <w:proofErr w:type="spellEnd"/>
      <w:r w:rsidRPr="5EA13212">
        <w:rPr>
          <w:sz w:val="18"/>
          <w:szCs w:val="18"/>
        </w:rPr>
        <w:t xml:space="preserve"> führt igus weltweit die Märkte an. Das Familienunternehmen mit Sitz in Köln ist in 35 Ländern vertreten und beschäftigt weltweit über 4.500 Mitarbeiter. 2021 erwirtschaftete igus einen Umsatz von 961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Lean Robotics und intelligente „smart </w:t>
      </w:r>
      <w:proofErr w:type="spellStart"/>
      <w:r w:rsidRPr="5EA13212">
        <w:rPr>
          <w:sz w:val="18"/>
          <w:szCs w:val="18"/>
        </w:rPr>
        <w:t>plastics</w:t>
      </w:r>
      <w:proofErr w:type="spellEnd"/>
      <w:r w:rsidRPr="5EA13212">
        <w:rPr>
          <w:sz w:val="18"/>
          <w:szCs w:val="18"/>
        </w:rPr>
        <w:t>“ für die Industrie 4.0. Zu den wichtigsten Umweltinvestitionen zählen das „</w:t>
      </w:r>
      <w:proofErr w:type="spellStart"/>
      <w:r w:rsidRPr="5EA13212">
        <w:rPr>
          <w:sz w:val="18"/>
          <w:szCs w:val="18"/>
        </w:rPr>
        <w:t>chainge</w:t>
      </w:r>
      <w:proofErr w:type="spellEnd"/>
      <w:r w:rsidRPr="5EA13212">
        <w:rPr>
          <w:sz w:val="18"/>
          <w:szCs w:val="18"/>
        </w:rPr>
        <w:t>“ Programm – das Recycling von gebrauchten e-ketten - und die Beteiligung an einer Firma, die aus Plastikmüll wieder Öl gewinnt.</w:t>
      </w:r>
    </w:p>
    <w:p w14:paraId="44C000CA" w14:textId="77777777" w:rsidR="000C5479" w:rsidRPr="0004447E" w:rsidRDefault="000C5479" w:rsidP="000C5479"/>
    <w:tbl>
      <w:tblPr>
        <w:tblpPr w:leftFromText="141" w:rightFromText="141" w:vertAnchor="text" w:horzAnchor="margin" w:tblpY="186"/>
        <w:tblW w:w="7725" w:type="dxa"/>
        <w:tblLayout w:type="fixed"/>
        <w:tblCellMar>
          <w:left w:w="70" w:type="dxa"/>
          <w:right w:w="70" w:type="dxa"/>
        </w:tblCellMar>
        <w:tblLook w:val="0000" w:firstRow="0" w:lastRow="0" w:firstColumn="0" w:lastColumn="0" w:noHBand="0" w:noVBand="0"/>
      </w:tblPr>
      <w:tblGrid>
        <w:gridCol w:w="3402"/>
        <w:gridCol w:w="4323"/>
      </w:tblGrid>
      <w:tr w:rsidR="000C5479" w:rsidRPr="00D75861" w14:paraId="16ACADAD" w14:textId="77777777" w:rsidTr="003F5A8A">
        <w:tc>
          <w:tcPr>
            <w:tcW w:w="3402" w:type="dxa"/>
          </w:tcPr>
          <w:p w14:paraId="14EB14F6" w14:textId="77777777" w:rsidR="000C5479" w:rsidRPr="00D75861" w:rsidRDefault="000C5479" w:rsidP="003F5A8A">
            <w:pPr>
              <w:rPr>
                <w:b/>
                <w:sz w:val="18"/>
              </w:rPr>
            </w:pPr>
            <w:r w:rsidRPr="00D75861">
              <w:rPr>
                <w:b/>
                <w:sz w:val="18"/>
              </w:rPr>
              <w:t>PRESSEKONTAKT</w:t>
            </w:r>
            <w:r>
              <w:rPr>
                <w:b/>
                <w:sz w:val="18"/>
              </w:rPr>
              <w:t>E</w:t>
            </w:r>
            <w:r w:rsidRPr="00D75861">
              <w:rPr>
                <w:b/>
                <w:sz w:val="18"/>
              </w:rPr>
              <w:t>:</w:t>
            </w:r>
          </w:p>
          <w:p w14:paraId="198FD119" w14:textId="77777777" w:rsidR="000C5479" w:rsidRPr="00D75861" w:rsidRDefault="000C5479" w:rsidP="003F5A8A">
            <w:pPr>
              <w:rPr>
                <w:sz w:val="18"/>
              </w:rPr>
            </w:pPr>
          </w:p>
          <w:p w14:paraId="3D557A9B" w14:textId="77777777" w:rsidR="000C5479" w:rsidRPr="00D75861" w:rsidRDefault="000C5479" w:rsidP="003F5A8A">
            <w:pPr>
              <w:rPr>
                <w:sz w:val="18"/>
              </w:rPr>
            </w:pPr>
            <w:r w:rsidRPr="00D75861">
              <w:rPr>
                <w:sz w:val="18"/>
              </w:rPr>
              <w:t>Oliver Cyrus</w:t>
            </w:r>
          </w:p>
          <w:p w14:paraId="134D73F0" w14:textId="77777777" w:rsidR="000C5479" w:rsidRDefault="000C5479" w:rsidP="003F5A8A">
            <w:pPr>
              <w:rPr>
                <w:sz w:val="18"/>
              </w:rPr>
            </w:pPr>
            <w:r w:rsidRPr="00D75861">
              <w:rPr>
                <w:sz w:val="18"/>
              </w:rPr>
              <w:t>Leiter Presse und Werbung</w:t>
            </w:r>
          </w:p>
          <w:p w14:paraId="1D6579AF" w14:textId="77777777" w:rsidR="000C5479" w:rsidRDefault="000C5479" w:rsidP="003F5A8A">
            <w:pPr>
              <w:rPr>
                <w:sz w:val="18"/>
              </w:rPr>
            </w:pPr>
          </w:p>
          <w:p w14:paraId="58F9EA97" w14:textId="77777777" w:rsidR="000C5479" w:rsidRPr="00D75861" w:rsidRDefault="000C5479" w:rsidP="003F5A8A">
            <w:pPr>
              <w:rPr>
                <w:sz w:val="18"/>
              </w:rPr>
            </w:pPr>
            <w:r w:rsidRPr="00D75861">
              <w:rPr>
                <w:sz w:val="18"/>
              </w:rPr>
              <w:t>igus</w:t>
            </w:r>
            <w:r w:rsidRPr="00D75861">
              <w:rPr>
                <w:sz w:val="18"/>
                <w:vertAlign w:val="superscript"/>
              </w:rPr>
              <w:t>®</w:t>
            </w:r>
            <w:r w:rsidRPr="00D75861">
              <w:rPr>
                <w:sz w:val="18"/>
              </w:rPr>
              <w:t xml:space="preserve"> GmbH</w:t>
            </w:r>
          </w:p>
          <w:p w14:paraId="06A98FA8" w14:textId="77777777" w:rsidR="000C5479" w:rsidRPr="00D75861" w:rsidRDefault="000C5479" w:rsidP="003F5A8A">
            <w:pPr>
              <w:rPr>
                <w:sz w:val="18"/>
              </w:rPr>
            </w:pPr>
            <w:r w:rsidRPr="00D75861">
              <w:rPr>
                <w:sz w:val="18"/>
              </w:rPr>
              <w:t>Spicher Str. 1a</w:t>
            </w:r>
          </w:p>
          <w:p w14:paraId="31F8C99E" w14:textId="77777777" w:rsidR="000C5479" w:rsidRPr="00D75861" w:rsidRDefault="000C5479" w:rsidP="003F5A8A">
            <w:pPr>
              <w:rPr>
                <w:sz w:val="18"/>
              </w:rPr>
            </w:pPr>
            <w:r w:rsidRPr="00D75861">
              <w:rPr>
                <w:sz w:val="18"/>
              </w:rPr>
              <w:t>51147 Köln</w:t>
            </w:r>
          </w:p>
          <w:p w14:paraId="305B84F8" w14:textId="77777777" w:rsidR="000C5479" w:rsidRPr="00D75861" w:rsidRDefault="000C5479" w:rsidP="003F5A8A">
            <w:pPr>
              <w:rPr>
                <w:sz w:val="18"/>
              </w:rPr>
            </w:pPr>
            <w:r w:rsidRPr="00D75861">
              <w:rPr>
                <w:sz w:val="18"/>
              </w:rPr>
              <w:t>Tel. 0 22 03 / 96 49-459</w:t>
            </w:r>
            <w:r>
              <w:rPr>
                <w:sz w:val="18"/>
              </w:rPr>
              <w:t xml:space="preserve"> </w:t>
            </w:r>
          </w:p>
          <w:p w14:paraId="4208FE60" w14:textId="77777777" w:rsidR="000C5479" w:rsidRDefault="000C5479" w:rsidP="003F5A8A">
            <w:pPr>
              <w:rPr>
                <w:sz w:val="18"/>
                <w:lang w:val="fr-FR"/>
              </w:rPr>
            </w:pPr>
            <w:r w:rsidRPr="002060FF">
              <w:rPr>
                <w:sz w:val="18"/>
                <w:lang w:val="fr-FR"/>
              </w:rPr>
              <w:t>ocyrus@igus.</w:t>
            </w:r>
            <w:r>
              <w:rPr>
                <w:sz w:val="18"/>
                <w:lang w:val="fr-FR"/>
              </w:rPr>
              <w:t>net</w:t>
            </w:r>
          </w:p>
          <w:p w14:paraId="6E13925F" w14:textId="77777777" w:rsidR="000C5479" w:rsidRPr="00D75861" w:rsidRDefault="000C5479" w:rsidP="003F5A8A">
            <w:pPr>
              <w:rPr>
                <w:sz w:val="18"/>
                <w:lang w:val="fr-FR"/>
              </w:rPr>
            </w:pPr>
            <w:r w:rsidRPr="00D75861">
              <w:rPr>
                <w:sz w:val="18"/>
                <w:lang w:val="fr-FR"/>
              </w:rPr>
              <w:t>www.igus.de/presse</w:t>
            </w:r>
          </w:p>
        </w:tc>
        <w:tc>
          <w:tcPr>
            <w:tcW w:w="4323" w:type="dxa"/>
          </w:tcPr>
          <w:p w14:paraId="7FE33D1F" w14:textId="77777777" w:rsidR="000C5479" w:rsidRDefault="000C5479" w:rsidP="003F5A8A">
            <w:pPr>
              <w:rPr>
                <w:b/>
                <w:sz w:val="18"/>
              </w:rPr>
            </w:pPr>
          </w:p>
          <w:p w14:paraId="4BACBCC8" w14:textId="77777777" w:rsidR="000C5479" w:rsidRPr="00D75861" w:rsidRDefault="000C5479" w:rsidP="003F5A8A">
            <w:pPr>
              <w:rPr>
                <w:sz w:val="18"/>
              </w:rPr>
            </w:pPr>
          </w:p>
          <w:p w14:paraId="3CD31B80" w14:textId="77777777" w:rsidR="000C5479" w:rsidRDefault="000C5479" w:rsidP="003F5A8A">
            <w:pPr>
              <w:rPr>
                <w:sz w:val="18"/>
              </w:rPr>
            </w:pPr>
            <w:r>
              <w:rPr>
                <w:sz w:val="18"/>
              </w:rPr>
              <w:t>Selina Pappers</w:t>
            </w:r>
          </w:p>
          <w:p w14:paraId="09D2C4FC" w14:textId="77777777" w:rsidR="000C5479" w:rsidRDefault="000C5479" w:rsidP="003F5A8A">
            <w:pPr>
              <w:rPr>
                <w:sz w:val="18"/>
              </w:rPr>
            </w:pPr>
            <w:r>
              <w:rPr>
                <w:sz w:val="18"/>
              </w:rPr>
              <w:t>Managerin Presse &amp; Werbung</w:t>
            </w:r>
          </w:p>
          <w:p w14:paraId="75DBB5F6" w14:textId="77777777" w:rsidR="000C5479" w:rsidRDefault="000C5479" w:rsidP="003F5A8A">
            <w:pPr>
              <w:rPr>
                <w:sz w:val="18"/>
              </w:rPr>
            </w:pPr>
          </w:p>
          <w:p w14:paraId="08E083F9" w14:textId="77777777" w:rsidR="000C5479" w:rsidRPr="00D75861" w:rsidRDefault="000C5479" w:rsidP="003F5A8A">
            <w:pPr>
              <w:rPr>
                <w:sz w:val="18"/>
              </w:rPr>
            </w:pPr>
            <w:r w:rsidRPr="00D75861">
              <w:rPr>
                <w:sz w:val="18"/>
              </w:rPr>
              <w:t>igus</w:t>
            </w:r>
            <w:r w:rsidRPr="00D75861">
              <w:rPr>
                <w:sz w:val="18"/>
                <w:vertAlign w:val="superscript"/>
              </w:rPr>
              <w:t>®</w:t>
            </w:r>
            <w:r w:rsidRPr="00D75861">
              <w:rPr>
                <w:sz w:val="18"/>
              </w:rPr>
              <w:t xml:space="preserve"> GmbH</w:t>
            </w:r>
          </w:p>
          <w:p w14:paraId="2833A6A0" w14:textId="77777777" w:rsidR="000C5479" w:rsidRPr="00D75861" w:rsidRDefault="000C5479" w:rsidP="003F5A8A">
            <w:pPr>
              <w:rPr>
                <w:sz w:val="18"/>
              </w:rPr>
            </w:pPr>
            <w:r w:rsidRPr="00D75861">
              <w:rPr>
                <w:sz w:val="18"/>
              </w:rPr>
              <w:t>Spicher Str. 1a</w:t>
            </w:r>
          </w:p>
          <w:p w14:paraId="608C0052" w14:textId="77777777" w:rsidR="000C5479" w:rsidRPr="00D75861" w:rsidRDefault="000C5479" w:rsidP="003F5A8A">
            <w:pPr>
              <w:rPr>
                <w:sz w:val="18"/>
              </w:rPr>
            </w:pPr>
            <w:r w:rsidRPr="00D75861">
              <w:rPr>
                <w:sz w:val="18"/>
              </w:rPr>
              <w:t>51147 Köln</w:t>
            </w:r>
          </w:p>
          <w:p w14:paraId="75F52C77" w14:textId="77777777" w:rsidR="000C5479" w:rsidRPr="00D75861" w:rsidRDefault="000C5479" w:rsidP="003F5A8A">
            <w:pPr>
              <w:rPr>
                <w:sz w:val="18"/>
              </w:rPr>
            </w:pPr>
            <w:r w:rsidRPr="00D75861">
              <w:rPr>
                <w:sz w:val="18"/>
              </w:rPr>
              <w:t>Tel. 0 22 03 / 96 49</w:t>
            </w:r>
            <w:r>
              <w:rPr>
                <w:sz w:val="18"/>
              </w:rPr>
              <w:t>-7276</w:t>
            </w:r>
          </w:p>
          <w:p w14:paraId="59B7D9E6" w14:textId="77777777" w:rsidR="000C5479" w:rsidRPr="00D75861" w:rsidRDefault="000C5479" w:rsidP="003F5A8A">
            <w:pPr>
              <w:rPr>
                <w:sz w:val="18"/>
                <w:lang w:val="fr-FR"/>
              </w:rPr>
            </w:pPr>
            <w:r>
              <w:rPr>
                <w:sz w:val="18"/>
                <w:lang w:val="fr-FR"/>
              </w:rPr>
              <w:t>spappers@igus.net</w:t>
            </w:r>
          </w:p>
          <w:p w14:paraId="7D2F3261" w14:textId="77777777" w:rsidR="000C5479" w:rsidRPr="00D75861" w:rsidRDefault="000C5479" w:rsidP="003F5A8A">
            <w:pPr>
              <w:rPr>
                <w:sz w:val="18"/>
              </w:rPr>
            </w:pPr>
            <w:r w:rsidRPr="00D75861">
              <w:rPr>
                <w:sz w:val="18"/>
                <w:lang w:val="fr-FR"/>
              </w:rPr>
              <w:t>www.igus.de/presse</w:t>
            </w:r>
          </w:p>
        </w:tc>
      </w:tr>
    </w:tbl>
    <w:p w14:paraId="798F71D4" w14:textId="77777777" w:rsidR="000C5479" w:rsidRPr="0004447E" w:rsidRDefault="000C5479" w:rsidP="000C5479">
      <w:pPr>
        <w:overflowPunct/>
        <w:autoSpaceDE/>
        <w:autoSpaceDN/>
        <w:adjustRightInd/>
        <w:spacing w:line="300" w:lineRule="exact"/>
        <w:ind w:right="-284"/>
        <w:textAlignment w:val="auto"/>
        <w:rPr>
          <w:color w:val="C0C0C0"/>
          <w:szCs w:val="22"/>
        </w:rPr>
      </w:pPr>
    </w:p>
    <w:p w14:paraId="6FF1A74C" w14:textId="36BED0FE" w:rsidR="00B62935" w:rsidRPr="000C5479" w:rsidRDefault="000C5479" w:rsidP="00AB0D1C">
      <w:pPr>
        <w:suppressAutoHyphens/>
        <w:spacing w:line="360" w:lineRule="auto"/>
      </w:pPr>
      <w:r w:rsidRPr="4D7C5E57">
        <w:rPr>
          <w:color w:val="C0C0C0"/>
          <w:sz w:val="16"/>
          <w:szCs w:val="16"/>
        </w:rPr>
        <w:t>Die Begriffe "igus", “</w:t>
      </w:r>
      <w:proofErr w:type="spellStart"/>
      <w:r w:rsidRPr="4D7C5E57">
        <w:rPr>
          <w:color w:val="C0C0C0"/>
          <w:sz w:val="16"/>
          <w:szCs w:val="16"/>
        </w:rPr>
        <w:t>Apiro</w:t>
      </w:r>
      <w:proofErr w:type="spellEnd"/>
      <w:r w:rsidRPr="4D7C5E57">
        <w:rPr>
          <w:color w:val="C0C0C0"/>
          <w:sz w:val="16"/>
          <w:szCs w:val="16"/>
        </w:rPr>
        <w:t>”, "</w:t>
      </w:r>
      <w:proofErr w:type="spellStart"/>
      <w:r w:rsidRPr="4D7C5E57">
        <w:rPr>
          <w:color w:val="C0C0C0"/>
          <w:sz w:val="16"/>
          <w:szCs w:val="16"/>
        </w:rPr>
        <w:t>chainflex</w:t>
      </w:r>
      <w:proofErr w:type="spellEnd"/>
      <w:r w:rsidRPr="4D7C5E57">
        <w:rPr>
          <w:color w:val="C0C0C0"/>
          <w:sz w:val="16"/>
          <w:szCs w:val="16"/>
        </w:rPr>
        <w:t>", "CFRIP", "</w:t>
      </w:r>
      <w:proofErr w:type="spellStart"/>
      <w:r w:rsidRPr="4D7C5E57">
        <w:rPr>
          <w:color w:val="C0C0C0"/>
          <w:sz w:val="16"/>
          <w:szCs w:val="16"/>
        </w:rPr>
        <w:t>conprotect</w:t>
      </w:r>
      <w:proofErr w:type="spellEnd"/>
      <w:r w:rsidRPr="4D7C5E57">
        <w:rPr>
          <w:color w:val="C0C0C0"/>
          <w:sz w:val="16"/>
          <w:szCs w:val="16"/>
        </w:rPr>
        <w:t>", "CTD", "</w:t>
      </w:r>
      <w:proofErr w:type="spellStart"/>
      <w:r w:rsidRPr="4D7C5E57">
        <w:rPr>
          <w:color w:val="C0C0C0"/>
          <w:sz w:val="16"/>
          <w:szCs w:val="16"/>
        </w:rPr>
        <w:t>drygear</w:t>
      </w:r>
      <w:proofErr w:type="spellEnd"/>
      <w:r w:rsidRPr="4D7C5E57">
        <w:rPr>
          <w:color w:val="C0C0C0"/>
          <w:sz w:val="16"/>
          <w:szCs w:val="16"/>
        </w:rPr>
        <w:t>“, "</w:t>
      </w:r>
      <w:proofErr w:type="spellStart"/>
      <w:r w:rsidRPr="4D7C5E57">
        <w:rPr>
          <w:color w:val="C0C0C0"/>
          <w:sz w:val="16"/>
          <w:szCs w:val="16"/>
        </w:rPr>
        <w:t>drylin</w:t>
      </w:r>
      <w:proofErr w:type="spellEnd"/>
      <w:r w:rsidRPr="4D7C5E57">
        <w:rPr>
          <w:color w:val="C0C0C0"/>
          <w:sz w:val="16"/>
          <w:szCs w:val="16"/>
        </w:rPr>
        <w:t>", "dry-</w:t>
      </w:r>
      <w:proofErr w:type="spellStart"/>
      <w:r w:rsidRPr="4D7C5E57">
        <w:rPr>
          <w:color w:val="C0C0C0"/>
          <w:sz w:val="16"/>
          <w:szCs w:val="16"/>
        </w:rPr>
        <w:t>tech</w:t>
      </w:r>
      <w:proofErr w:type="spellEnd"/>
      <w:r w:rsidRPr="4D7C5E57">
        <w:rPr>
          <w:color w:val="C0C0C0"/>
          <w:sz w:val="16"/>
          <w:szCs w:val="16"/>
        </w:rPr>
        <w:t>", "</w:t>
      </w:r>
      <w:proofErr w:type="spellStart"/>
      <w:r w:rsidRPr="4D7C5E57">
        <w:rPr>
          <w:color w:val="C0C0C0"/>
          <w:sz w:val="16"/>
          <w:szCs w:val="16"/>
        </w:rPr>
        <w:t>dryspin</w:t>
      </w:r>
      <w:proofErr w:type="spellEnd"/>
      <w:r w:rsidRPr="4D7C5E57">
        <w:rPr>
          <w:color w:val="C0C0C0"/>
          <w:sz w:val="16"/>
          <w:szCs w:val="16"/>
        </w:rPr>
        <w:t xml:space="preserve">", "easy </w:t>
      </w:r>
      <w:proofErr w:type="spellStart"/>
      <w:r w:rsidRPr="4D7C5E57">
        <w:rPr>
          <w:color w:val="C0C0C0"/>
          <w:sz w:val="16"/>
          <w:szCs w:val="16"/>
        </w:rPr>
        <w:t>chain</w:t>
      </w:r>
      <w:proofErr w:type="spellEnd"/>
      <w:r w:rsidRPr="4D7C5E57">
        <w:rPr>
          <w:color w:val="C0C0C0"/>
          <w:sz w:val="16"/>
          <w:szCs w:val="16"/>
        </w:rPr>
        <w:t>", "e-</w:t>
      </w:r>
      <w:proofErr w:type="spellStart"/>
      <w:r w:rsidRPr="4D7C5E57">
        <w:rPr>
          <w:color w:val="C0C0C0"/>
          <w:sz w:val="16"/>
          <w:szCs w:val="16"/>
        </w:rPr>
        <w:t>chain</w:t>
      </w:r>
      <w:proofErr w:type="spellEnd"/>
      <w:r w:rsidRPr="4D7C5E57">
        <w:rPr>
          <w:color w:val="C0C0C0"/>
          <w:sz w:val="16"/>
          <w:szCs w:val="16"/>
        </w:rPr>
        <w:t>", "e-</w:t>
      </w:r>
      <w:proofErr w:type="spellStart"/>
      <w:r w:rsidRPr="4D7C5E57">
        <w:rPr>
          <w:color w:val="C0C0C0"/>
          <w:sz w:val="16"/>
          <w:szCs w:val="16"/>
        </w:rPr>
        <w:t>chain</w:t>
      </w:r>
      <w:proofErr w:type="spellEnd"/>
      <w:r w:rsidRPr="4D7C5E57">
        <w:rPr>
          <w:color w:val="C0C0C0"/>
          <w:sz w:val="16"/>
          <w:szCs w:val="16"/>
        </w:rPr>
        <w:t xml:space="preserve"> </w:t>
      </w:r>
      <w:proofErr w:type="spellStart"/>
      <w:r w:rsidRPr="4D7C5E57">
        <w:rPr>
          <w:color w:val="C0C0C0"/>
          <w:sz w:val="16"/>
          <w:szCs w:val="16"/>
        </w:rPr>
        <w:t>systems</w:t>
      </w:r>
      <w:proofErr w:type="spellEnd"/>
      <w:r w:rsidRPr="4D7C5E57">
        <w:rPr>
          <w:color w:val="C0C0C0"/>
          <w:sz w:val="16"/>
          <w:szCs w:val="16"/>
        </w:rPr>
        <w:t>", "e-ketten", "e-</w:t>
      </w:r>
      <w:proofErr w:type="spellStart"/>
      <w:r w:rsidRPr="4D7C5E57">
        <w:rPr>
          <w:color w:val="C0C0C0"/>
          <w:sz w:val="16"/>
          <w:szCs w:val="16"/>
        </w:rPr>
        <w:t>kettensysteme</w:t>
      </w:r>
      <w:proofErr w:type="spellEnd"/>
      <w:r w:rsidRPr="4D7C5E57">
        <w:rPr>
          <w:color w:val="C0C0C0"/>
          <w:sz w:val="16"/>
          <w:szCs w:val="16"/>
        </w:rPr>
        <w:t>", "e-skin", "e-spool“, "</w:t>
      </w:r>
      <w:proofErr w:type="spellStart"/>
      <w:r w:rsidRPr="4D7C5E57">
        <w:rPr>
          <w:color w:val="C0C0C0"/>
          <w:sz w:val="16"/>
          <w:szCs w:val="16"/>
        </w:rPr>
        <w:t>flizz</w:t>
      </w:r>
      <w:proofErr w:type="spellEnd"/>
      <w:r w:rsidRPr="4D7C5E57">
        <w:rPr>
          <w:color w:val="C0C0C0"/>
          <w:sz w:val="16"/>
          <w:szCs w:val="16"/>
        </w:rPr>
        <w:t>", „</w:t>
      </w:r>
      <w:proofErr w:type="spellStart"/>
      <w:r w:rsidRPr="4D7C5E57">
        <w:rPr>
          <w:color w:val="C0C0C0"/>
          <w:sz w:val="16"/>
          <w:szCs w:val="16"/>
        </w:rPr>
        <w:t>ibow</w:t>
      </w:r>
      <w:proofErr w:type="spellEnd"/>
      <w:r w:rsidRPr="4D7C5E57">
        <w:rPr>
          <w:color w:val="C0C0C0"/>
          <w:sz w:val="16"/>
          <w:szCs w:val="16"/>
        </w:rPr>
        <w:t>“, „</w:t>
      </w:r>
      <w:proofErr w:type="spellStart"/>
      <w:r w:rsidRPr="4D7C5E57">
        <w:rPr>
          <w:color w:val="C0C0C0"/>
          <w:sz w:val="16"/>
          <w:szCs w:val="16"/>
        </w:rPr>
        <w:t>igear</w:t>
      </w:r>
      <w:proofErr w:type="spellEnd"/>
      <w:r w:rsidRPr="4D7C5E57">
        <w:rPr>
          <w:color w:val="C0C0C0"/>
          <w:sz w:val="16"/>
          <w:szCs w:val="16"/>
        </w:rPr>
        <w:t>“, "</w:t>
      </w:r>
      <w:proofErr w:type="spellStart"/>
      <w:r w:rsidRPr="4D7C5E57">
        <w:rPr>
          <w:color w:val="C0C0C0"/>
          <w:sz w:val="16"/>
          <w:szCs w:val="16"/>
        </w:rPr>
        <w:t>iglidur</w:t>
      </w:r>
      <w:proofErr w:type="spellEnd"/>
      <w:r w:rsidRPr="4D7C5E57">
        <w:rPr>
          <w:color w:val="C0C0C0"/>
          <w:sz w:val="16"/>
          <w:szCs w:val="16"/>
        </w:rPr>
        <w:t>", "</w:t>
      </w:r>
      <w:proofErr w:type="spellStart"/>
      <w:r w:rsidRPr="4D7C5E57">
        <w:rPr>
          <w:color w:val="C0C0C0"/>
          <w:sz w:val="16"/>
          <w:szCs w:val="16"/>
        </w:rPr>
        <w:t>igubal</w:t>
      </w:r>
      <w:proofErr w:type="spellEnd"/>
      <w:r w:rsidRPr="4D7C5E57">
        <w:rPr>
          <w:color w:val="C0C0C0"/>
          <w:sz w:val="16"/>
          <w:szCs w:val="16"/>
        </w:rPr>
        <w:t>", „</w:t>
      </w:r>
      <w:proofErr w:type="spellStart"/>
      <w:r w:rsidRPr="4D7C5E57">
        <w:rPr>
          <w:color w:val="C0C0C0"/>
          <w:sz w:val="16"/>
          <w:szCs w:val="16"/>
        </w:rPr>
        <w:t>kineKIT</w:t>
      </w:r>
      <w:proofErr w:type="spellEnd"/>
      <w:r w:rsidRPr="4D7C5E57">
        <w:rPr>
          <w:color w:val="C0C0C0"/>
          <w:sz w:val="16"/>
          <w:szCs w:val="16"/>
        </w:rPr>
        <w:t>“, "</w:t>
      </w:r>
      <w:proofErr w:type="spellStart"/>
      <w:r w:rsidRPr="4D7C5E57">
        <w:rPr>
          <w:color w:val="C0C0C0"/>
          <w:sz w:val="16"/>
          <w:szCs w:val="16"/>
        </w:rPr>
        <w:t>manus</w:t>
      </w:r>
      <w:proofErr w:type="spellEnd"/>
      <w:r w:rsidRPr="4D7C5E57">
        <w:rPr>
          <w:color w:val="C0C0C0"/>
          <w:sz w:val="16"/>
          <w:szCs w:val="16"/>
        </w:rPr>
        <w:t>", "</w:t>
      </w:r>
      <w:proofErr w:type="spellStart"/>
      <w:r w:rsidRPr="4D7C5E57">
        <w:rPr>
          <w:color w:val="C0C0C0"/>
          <w:sz w:val="16"/>
          <w:szCs w:val="16"/>
        </w:rPr>
        <w:t>motion</w:t>
      </w:r>
      <w:proofErr w:type="spellEnd"/>
      <w:r w:rsidRPr="4D7C5E57">
        <w:rPr>
          <w:color w:val="C0C0C0"/>
          <w:sz w:val="16"/>
          <w:szCs w:val="16"/>
        </w:rPr>
        <w:t xml:space="preserve"> </w:t>
      </w:r>
      <w:proofErr w:type="spellStart"/>
      <w:r w:rsidRPr="4D7C5E57">
        <w:rPr>
          <w:color w:val="C0C0C0"/>
          <w:sz w:val="16"/>
          <w:szCs w:val="16"/>
        </w:rPr>
        <w:t>plastics</w:t>
      </w:r>
      <w:proofErr w:type="spellEnd"/>
      <w:r w:rsidRPr="4D7C5E57">
        <w:rPr>
          <w:color w:val="C0C0C0"/>
          <w:sz w:val="16"/>
          <w:szCs w:val="16"/>
        </w:rPr>
        <w:t>", "</w:t>
      </w:r>
      <w:proofErr w:type="spellStart"/>
      <w:r w:rsidRPr="4D7C5E57">
        <w:rPr>
          <w:color w:val="C0C0C0"/>
          <w:sz w:val="16"/>
          <w:szCs w:val="16"/>
        </w:rPr>
        <w:t>pikchain</w:t>
      </w:r>
      <w:proofErr w:type="spellEnd"/>
      <w:r w:rsidRPr="4D7C5E57">
        <w:rPr>
          <w:color w:val="C0C0C0"/>
          <w:sz w:val="16"/>
          <w:szCs w:val="16"/>
        </w:rPr>
        <w:t>", „</w:t>
      </w:r>
      <w:proofErr w:type="spellStart"/>
      <w:r w:rsidRPr="4D7C5E57">
        <w:rPr>
          <w:color w:val="C0C0C0"/>
          <w:sz w:val="16"/>
          <w:szCs w:val="16"/>
        </w:rPr>
        <w:t>plastics</w:t>
      </w:r>
      <w:proofErr w:type="spellEnd"/>
      <w:r w:rsidRPr="4D7C5E57">
        <w:rPr>
          <w:color w:val="C0C0C0"/>
          <w:sz w:val="16"/>
          <w:szCs w:val="16"/>
        </w:rPr>
        <w:t xml:space="preserve"> </w:t>
      </w:r>
      <w:proofErr w:type="spellStart"/>
      <w:r w:rsidRPr="4D7C5E57">
        <w:rPr>
          <w:color w:val="C0C0C0"/>
          <w:sz w:val="16"/>
          <w:szCs w:val="16"/>
        </w:rPr>
        <w:t>for</w:t>
      </w:r>
      <w:proofErr w:type="spellEnd"/>
      <w:r w:rsidRPr="4D7C5E57">
        <w:rPr>
          <w:color w:val="C0C0C0"/>
          <w:sz w:val="16"/>
          <w:szCs w:val="16"/>
        </w:rPr>
        <w:t xml:space="preserve"> </w:t>
      </w:r>
      <w:proofErr w:type="spellStart"/>
      <w:r w:rsidRPr="4D7C5E57">
        <w:rPr>
          <w:color w:val="C0C0C0"/>
          <w:sz w:val="16"/>
          <w:szCs w:val="16"/>
        </w:rPr>
        <w:t>longer</w:t>
      </w:r>
      <w:proofErr w:type="spellEnd"/>
      <w:r w:rsidRPr="4D7C5E57">
        <w:rPr>
          <w:color w:val="C0C0C0"/>
          <w:sz w:val="16"/>
          <w:szCs w:val="16"/>
        </w:rPr>
        <w:t xml:space="preserve"> </w:t>
      </w:r>
      <w:proofErr w:type="spellStart"/>
      <w:r w:rsidRPr="4D7C5E57">
        <w:rPr>
          <w:color w:val="C0C0C0"/>
          <w:sz w:val="16"/>
          <w:szCs w:val="16"/>
        </w:rPr>
        <w:t>life</w:t>
      </w:r>
      <w:proofErr w:type="spellEnd"/>
      <w:r w:rsidRPr="4D7C5E57">
        <w:rPr>
          <w:color w:val="C0C0C0"/>
          <w:sz w:val="16"/>
          <w:szCs w:val="16"/>
        </w:rPr>
        <w:t>“, "</w:t>
      </w:r>
      <w:proofErr w:type="spellStart"/>
      <w:r w:rsidRPr="4D7C5E57">
        <w:rPr>
          <w:color w:val="C0C0C0"/>
          <w:sz w:val="16"/>
          <w:szCs w:val="16"/>
        </w:rPr>
        <w:t>readychain</w:t>
      </w:r>
      <w:proofErr w:type="spellEnd"/>
      <w:r w:rsidRPr="4D7C5E57">
        <w:rPr>
          <w:color w:val="C0C0C0"/>
          <w:sz w:val="16"/>
          <w:szCs w:val="16"/>
        </w:rPr>
        <w:t>", "</w:t>
      </w:r>
      <w:proofErr w:type="spellStart"/>
      <w:r w:rsidRPr="4D7C5E57">
        <w:rPr>
          <w:color w:val="C0C0C0"/>
          <w:sz w:val="16"/>
          <w:szCs w:val="16"/>
        </w:rPr>
        <w:t>readycable</w:t>
      </w:r>
      <w:proofErr w:type="spellEnd"/>
      <w:r w:rsidRPr="4D7C5E57">
        <w:rPr>
          <w:color w:val="C0C0C0"/>
          <w:sz w:val="16"/>
          <w:szCs w:val="16"/>
        </w:rPr>
        <w:t>", „</w:t>
      </w:r>
      <w:proofErr w:type="spellStart"/>
      <w:r w:rsidRPr="4D7C5E57">
        <w:rPr>
          <w:color w:val="C0C0C0"/>
          <w:sz w:val="16"/>
          <w:szCs w:val="16"/>
        </w:rPr>
        <w:t>ReBeL</w:t>
      </w:r>
      <w:proofErr w:type="spellEnd"/>
      <w:r w:rsidRPr="4D7C5E57">
        <w:rPr>
          <w:color w:val="C0C0C0"/>
          <w:sz w:val="16"/>
          <w:szCs w:val="16"/>
        </w:rPr>
        <w:t>“, "</w:t>
      </w:r>
      <w:proofErr w:type="spellStart"/>
      <w:r w:rsidRPr="4D7C5E57">
        <w:rPr>
          <w:color w:val="C0C0C0"/>
          <w:sz w:val="16"/>
          <w:szCs w:val="16"/>
        </w:rPr>
        <w:t>speedigus</w:t>
      </w:r>
      <w:proofErr w:type="spellEnd"/>
      <w:r w:rsidRPr="4D7C5E57">
        <w:rPr>
          <w:color w:val="C0C0C0"/>
          <w:sz w:val="16"/>
          <w:szCs w:val="16"/>
        </w:rPr>
        <w:t>", "</w:t>
      </w:r>
      <w:proofErr w:type="spellStart"/>
      <w:r w:rsidRPr="4D7C5E57">
        <w:rPr>
          <w:color w:val="C0C0C0"/>
          <w:sz w:val="16"/>
          <w:szCs w:val="16"/>
        </w:rPr>
        <w:t>triflex</w:t>
      </w:r>
      <w:proofErr w:type="spellEnd"/>
      <w:r w:rsidRPr="4D7C5E57">
        <w:rPr>
          <w:color w:val="C0C0C0"/>
          <w:sz w:val="16"/>
          <w:szCs w:val="16"/>
        </w:rPr>
        <w:t>", "</w:t>
      </w:r>
      <w:proofErr w:type="spellStart"/>
      <w:r w:rsidRPr="4D7C5E57">
        <w:rPr>
          <w:color w:val="C0C0C0"/>
          <w:sz w:val="16"/>
          <w:szCs w:val="16"/>
        </w:rPr>
        <w:t>robolink</w:t>
      </w:r>
      <w:proofErr w:type="spellEnd"/>
      <w:r w:rsidRPr="4D7C5E57">
        <w:rPr>
          <w:color w:val="C0C0C0"/>
          <w:sz w:val="16"/>
          <w:szCs w:val="16"/>
        </w:rPr>
        <w:t>" und "</w:t>
      </w:r>
      <w:proofErr w:type="spellStart"/>
      <w:r w:rsidRPr="4D7C5E57">
        <w:rPr>
          <w:color w:val="C0C0C0"/>
          <w:sz w:val="16"/>
          <w:szCs w:val="16"/>
        </w:rPr>
        <w:t>xiros</w:t>
      </w:r>
      <w:proofErr w:type="spellEnd"/>
      <w:r w:rsidRPr="4D7C5E57">
        <w:rPr>
          <w:color w:val="C0C0C0"/>
          <w:sz w:val="16"/>
          <w:szCs w:val="16"/>
        </w:rPr>
        <w:t>" sind gesetzlich geschützte Marken in der Bundesrepublik Deutschland und gegebenenfalls auch international.</w:t>
      </w:r>
    </w:p>
    <w:sectPr w:rsidR="00B62935" w:rsidRPr="000C5479" w:rsidSect="00677DEE">
      <w:headerReference w:type="even" r:id="rId10"/>
      <w:headerReference w:type="default" r:id="rId11"/>
      <w:footerReference w:type="even" r:id="rId12"/>
      <w:footerReference w:type="default" r:id="rId13"/>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91D97" w14:textId="77777777" w:rsidR="003A4956" w:rsidRDefault="003A4956">
      <w:r>
        <w:separator/>
      </w:r>
    </w:p>
  </w:endnote>
  <w:endnote w:type="continuationSeparator" w:id="0">
    <w:p w14:paraId="1B2FBA79" w14:textId="77777777" w:rsidR="003A4956" w:rsidRDefault="003A4956">
      <w:r>
        <w:continuationSeparator/>
      </w:r>
    </w:p>
  </w:endnote>
  <w:endnote w:type="continuationNotice" w:id="1">
    <w:p w14:paraId="35A43186" w14:textId="77777777" w:rsidR="00981456" w:rsidRDefault="009814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3A4956" w:rsidRDefault="003A4956"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3A4956" w:rsidRDefault="003A495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3A4956" w:rsidRDefault="003A4956" w:rsidP="00744D2B">
        <w:pPr>
          <w:pStyle w:val="Fuzeile"/>
          <w:jc w:val="center"/>
        </w:pPr>
        <w:r>
          <w:fldChar w:fldCharType="begin"/>
        </w:r>
        <w:r>
          <w:instrText>PAGE   \* MERGEFORMAT</w:instrText>
        </w:r>
        <w:r>
          <w:fldChar w:fldCharType="separate"/>
        </w:r>
        <w:r w:rsidR="00D23167">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8448C" w14:textId="77777777" w:rsidR="003A4956" w:rsidRDefault="003A4956">
      <w:r>
        <w:separator/>
      </w:r>
    </w:p>
  </w:footnote>
  <w:footnote w:type="continuationSeparator" w:id="0">
    <w:p w14:paraId="3043A1E9" w14:textId="77777777" w:rsidR="003A4956" w:rsidRDefault="003A4956">
      <w:r>
        <w:continuationSeparator/>
      </w:r>
    </w:p>
  </w:footnote>
  <w:footnote w:type="continuationNotice" w:id="1">
    <w:p w14:paraId="644A4ECB" w14:textId="77777777" w:rsidR="00981456" w:rsidRDefault="009814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3A4956" w:rsidRDefault="003A4956">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3A4956" w:rsidRPr="002007C5" w:rsidRDefault="003A4956"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3A4956" w:rsidRPr="000F1248" w:rsidRDefault="003A4956" w:rsidP="00411E58">
    <w:pPr>
      <w:pStyle w:val="Kopfzeile"/>
      <w:tabs>
        <w:tab w:val="clear" w:pos="4536"/>
        <w:tab w:val="clear" w:pos="9072"/>
        <w:tab w:val="right" w:pos="1276"/>
      </w:tabs>
    </w:pPr>
  </w:p>
  <w:p w14:paraId="1FEC4B4A" w14:textId="77777777" w:rsidR="003A4956" w:rsidRPr="002007C5" w:rsidRDefault="003A4956"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3A4956" w:rsidRDefault="003A4956" w:rsidP="00411E58">
    <w:pPr>
      <w:pStyle w:val="Kopfzeile"/>
      <w:rPr>
        <w:rStyle w:val="Seitenzahl"/>
      </w:rPr>
    </w:pPr>
  </w:p>
  <w:p w14:paraId="78A8A627" w14:textId="77777777" w:rsidR="003A4956" w:rsidRPr="00411E58" w:rsidRDefault="003A4956" w:rsidP="00411E58">
    <w:pPr>
      <w:pStyle w:val="Kopfzeile"/>
      <w:rPr>
        <w:rStyle w:val="Seitenzah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B352C"/>
    <w:multiLevelType w:val="multilevel"/>
    <w:tmpl w:val="44804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74E"/>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4759F"/>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6713"/>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479"/>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278BE"/>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B85"/>
    <w:rsid w:val="001A5CC6"/>
    <w:rsid w:val="001A5D05"/>
    <w:rsid w:val="001A604B"/>
    <w:rsid w:val="001A6506"/>
    <w:rsid w:val="001A66E7"/>
    <w:rsid w:val="001A6B66"/>
    <w:rsid w:val="001A746D"/>
    <w:rsid w:val="001A7D90"/>
    <w:rsid w:val="001B08DB"/>
    <w:rsid w:val="001B0C87"/>
    <w:rsid w:val="001B18AF"/>
    <w:rsid w:val="001B1F78"/>
    <w:rsid w:val="001B274D"/>
    <w:rsid w:val="001B2792"/>
    <w:rsid w:val="001B2B24"/>
    <w:rsid w:val="001B30AA"/>
    <w:rsid w:val="001B654E"/>
    <w:rsid w:val="001B6984"/>
    <w:rsid w:val="001B785D"/>
    <w:rsid w:val="001C07B8"/>
    <w:rsid w:val="001C0DF0"/>
    <w:rsid w:val="001C0FE4"/>
    <w:rsid w:val="001C244A"/>
    <w:rsid w:val="001C319C"/>
    <w:rsid w:val="001C3A0C"/>
    <w:rsid w:val="001C50D5"/>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02B"/>
    <w:rsid w:val="002566D2"/>
    <w:rsid w:val="00257894"/>
    <w:rsid w:val="00257C1D"/>
    <w:rsid w:val="00260799"/>
    <w:rsid w:val="0026091F"/>
    <w:rsid w:val="00260AC0"/>
    <w:rsid w:val="00261D42"/>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90401"/>
    <w:rsid w:val="00290524"/>
    <w:rsid w:val="002915ED"/>
    <w:rsid w:val="00291CD1"/>
    <w:rsid w:val="00291D9B"/>
    <w:rsid w:val="00293A18"/>
    <w:rsid w:val="002944F1"/>
    <w:rsid w:val="002945F5"/>
    <w:rsid w:val="0029479D"/>
    <w:rsid w:val="002955DE"/>
    <w:rsid w:val="002958FC"/>
    <w:rsid w:val="00297110"/>
    <w:rsid w:val="002A0254"/>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3F87"/>
    <w:rsid w:val="002E4AAF"/>
    <w:rsid w:val="002E4D93"/>
    <w:rsid w:val="002E593F"/>
    <w:rsid w:val="002F02B3"/>
    <w:rsid w:val="002F0CC4"/>
    <w:rsid w:val="002F142E"/>
    <w:rsid w:val="002F15D3"/>
    <w:rsid w:val="002F1DE4"/>
    <w:rsid w:val="002F31AF"/>
    <w:rsid w:val="002F3DAD"/>
    <w:rsid w:val="002F4030"/>
    <w:rsid w:val="002F4054"/>
    <w:rsid w:val="002F4466"/>
    <w:rsid w:val="0030305B"/>
    <w:rsid w:val="00303654"/>
    <w:rsid w:val="003039D2"/>
    <w:rsid w:val="00303DF3"/>
    <w:rsid w:val="003041D0"/>
    <w:rsid w:val="00304507"/>
    <w:rsid w:val="00304A4E"/>
    <w:rsid w:val="00306B96"/>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260BD"/>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810"/>
    <w:rsid w:val="00394A9F"/>
    <w:rsid w:val="00394C27"/>
    <w:rsid w:val="00395395"/>
    <w:rsid w:val="00397A3B"/>
    <w:rsid w:val="003A0B1C"/>
    <w:rsid w:val="003A1A56"/>
    <w:rsid w:val="003A1A65"/>
    <w:rsid w:val="003A2CDC"/>
    <w:rsid w:val="003A3155"/>
    <w:rsid w:val="003A4956"/>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B7AA4"/>
    <w:rsid w:val="003C05BA"/>
    <w:rsid w:val="003C1735"/>
    <w:rsid w:val="003C1F80"/>
    <w:rsid w:val="003C2287"/>
    <w:rsid w:val="003C23F3"/>
    <w:rsid w:val="003C2F3B"/>
    <w:rsid w:val="003C3EA2"/>
    <w:rsid w:val="003C4C5C"/>
    <w:rsid w:val="003C4C62"/>
    <w:rsid w:val="003C5659"/>
    <w:rsid w:val="003C69D9"/>
    <w:rsid w:val="003C6D02"/>
    <w:rsid w:val="003C749A"/>
    <w:rsid w:val="003C79FC"/>
    <w:rsid w:val="003C7AE7"/>
    <w:rsid w:val="003D3C81"/>
    <w:rsid w:val="003D4141"/>
    <w:rsid w:val="003D4565"/>
    <w:rsid w:val="003D46F9"/>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77D"/>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523F"/>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1008"/>
    <w:rsid w:val="00592264"/>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A7A59"/>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941"/>
    <w:rsid w:val="005D2E9C"/>
    <w:rsid w:val="005D3851"/>
    <w:rsid w:val="005D46E9"/>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00"/>
    <w:rsid w:val="00620951"/>
    <w:rsid w:val="00620A3D"/>
    <w:rsid w:val="00620B86"/>
    <w:rsid w:val="00621CED"/>
    <w:rsid w:val="00621D64"/>
    <w:rsid w:val="006220DA"/>
    <w:rsid w:val="00622470"/>
    <w:rsid w:val="006229B4"/>
    <w:rsid w:val="006243EC"/>
    <w:rsid w:val="006251AC"/>
    <w:rsid w:val="00625439"/>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336"/>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0ED"/>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3FA"/>
    <w:rsid w:val="006B4613"/>
    <w:rsid w:val="006B493D"/>
    <w:rsid w:val="006B55AB"/>
    <w:rsid w:val="006B6115"/>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C7A89"/>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3BF"/>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55A1"/>
    <w:rsid w:val="0078644F"/>
    <w:rsid w:val="00790D8A"/>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022B"/>
    <w:rsid w:val="00823783"/>
    <w:rsid w:val="008239D3"/>
    <w:rsid w:val="00824325"/>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1C3F"/>
    <w:rsid w:val="008923A0"/>
    <w:rsid w:val="008927E2"/>
    <w:rsid w:val="00892B4C"/>
    <w:rsid w:val="00892B76"/>
    <w:rsid w:val="00892F70"/>
    <w:rsid w:val="0089321A"/>
    <w:rsid w:val="00893470"/>
    <w:rsid w:val="0089383A"/>
    <w:rsid w:val="00895080"/>
    <w:rsid w:val="00895095"/>
    <w:rsid w:val="008A035B"/>
    <w:rsid w:val="008A05C5"/>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247"/>
    <w:rsid w:val="008D4CA5"/>
    <w:rsid w:val="008D54BC"/>
    <w:rsid w:val="008D5EFF"/>
    <w:rsid w:val="008D697C"/>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382"/>
    <w:rsid w:val="00902B11"/>
    <w:rsid w:val="00902BC6"/>
    <w:rsid w:val="009039CE"/>
    <w:rsid w:val="00903E81"/>
    <w:rsid w:val="009056C8"/>
    <w:rsid w:val="0090598E"/>
    <w:rsid w:val="00905F83"/>
    <w:rsid w:val="009065BB"/>
    <w:rsid w:val="00907B32"/>
    <w:rsid w:val="0091083E"/>
    <w:rsid w:val="009112F2"/>
    <w:rsid w:val="00912148"/>
    <w:rsid w:val="009122B3"/>
    <w:rsid w:val="00913EA9"/>
    <w:rsid w:val="00914D54"/>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5E25"/>
    <w:rsid w:val="0097607F"/>
    <w:rsid w:val="009768B1"/>
    <w:rsid w:val="00977DF8"/>
    <w:rsid w:val="00980287"/>
    <w:rsid w:val="0098055D"/>
    <w:rsid w:val="00980EC7"/>
    <w:rsid w:val="00981170"/>
    <w:rsid w:val="00981198"/>
    <w:rsid w:val="009811AA"/>
    <w:rsid w:val="00981456"/>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4AC8"/>
    <w:rsid w:val="009B64D5"/>
    <w:rsid w:val="009B6825"/>
    <w:rsid w:val="009B7753"/>
    <w:rsid w:val="009C0395"/>
    <w:rsid w:val="009C147C"/>
    <w:rsid w:val="009C28C2"/>
    <w:rsid w:val="009C36D0"/>
    <w:rsid w:val="009C39BB"/>
    <w:rsid w:val="009C3B9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6430"/>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6A5C"/>
    <w:rsid w:val="00A40302"/>
    <w:rsid w:val="00A409C7"/>
    <w:rsid w:val="00A414A5"/>
    <w:rsid w:val="00A42FC6"/>
    <w:rsid w:val="00A43272"/>
    <w:rsid w:val="00A43F6A"/>
    <w:rsid w:val="00A43FB5"/>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A7BE7"/>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1C24"/>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4797"/>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493C"/>
    <w:rsid w:val="00BB5E7A"/>
    <w:rsid w:val="00BB69B3"/>
    <w:rsid w:val="00BC0FC6"/>
    <w:rsid w:val="00BC1118"/>
    <w:rsid w:val="00BC24B5"/>
    <w:rsid w:val="00BC2733"/>
    <w:rsid w:val="00BC296B"/>
    <w:rsid w:val="00BC3DA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4399"/>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3FD7"/>
    <w:rsid w:val="00C9423B"/>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4B17"/>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3167"/>
    <w:rsid w:val="00D24474"/>
    <w:rsid w:val="00D24BE2"/>
    <w:rsid w:val="00D25385"/>
    <w:rsid w:val="00D25C10"/>
    <w:rsid w:val="00D25F05"/>
    <w:rsid w:val="00D267CF"/>
    <w:rsid w:val="00D300B4"/>
    <w:rsid w:val="00D30575"/>
    <w:rsid w:val="00D30E27"/>
    <w:rsid w:val="00D31B92"/>
    <w:rsid w:val="00D3333B"/>
    <w:rsid w:val="00D33BE7"/>
    <w:rsid w:val="00D33D3B"/>
    <w:rsid w:val="00D33F87"/>
    <w:rsid w:val="00D34EF2"/>
    <w:rsid w:val="00D3529B"/>
    <w:rsid w:val="00D353F5"/>
    <w:rsid w:val="00D35AE0"/>
    <w:rsid w:val="00D36613"/>
    <w:rsid w:val="00D36777"/>
    <w:rsid w:val="00D36977"/>
    <w:rsid w:val="00D40ADB"/>
    <w:rsid w:val="00D4137F"/>
    <w:rsid w:val="00D416C6"/>
    <w:rsid w:val="00D41A6D"/>
    <w:rsid w:val="00D41A7A"/>
    <w:rsid w:val="00D42605"/>
    <w:rsid w:val="00D4285C"/>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3DD3"/>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947"/>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664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0625"/>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800"/>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E21"/>
    <w:rsid w:val="00FD5F4D"/>
    <w:rsid w:val="00FD6505"/>
    <w:rsid w:val="00FD6DB9"/>
    <w:rsid w:val="00FD724B"/>
    <w:rsid w:val="00FD727C"/>
    <w:rsid w:val="00FD7C54"/>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81D2779"/>
    <w:rsid w:val="0AA6FBC5"/>
    <w:rsid w:val="0AEAA68F"/>
    <w:rsid w:val="0BDEF5A3"/>
    <w:rsid w:val="0D2D1064"/>
    <w:rsid w:val="0E05183E"/>
    <w:rsid w:val="1C1A5BEF"/>
    <w:rsid w:val="1FDEC676"/>
    <w:rsid w:val="23D85789"/>
    <w:rsid w:val="254CD1F8"/>
    <w:rsid w:val="25B3A6DC"/>
    <w:rsid w:val="27D371BC"/>
    <w:rsid w:val="2F89E174"/>
    <w:rsid w:val="31E15F30"/>
    <w:rsid w:val="352BD94E"/>
    <w:rsid w:val="3831B08A"/>
    <w:rsid w:val="39041D74"/>
    <w:rsid w:val="39CD4058"/>
    <w:rsid w:val="3AAEC827"/>
    <w:rsid w:val="3B539475"/>
    <w:rsid w:val="3D0BD55D"/>
    <w:rsid w:val="3D870414"/>
    <w:rsid w:val="3E33FCF3"/>
    <w:rsid w:val="3EC92FD1"/>
    <w:rsid w:val="3F12A9C3"/>
    <w:rsid w:val="4003C50A"/>
    <w:rsid w:val="40437AE0"/>
    <w:rsid w:val="43CE0726"/>
    <w:rsid w:val="44C14836"/>
    <w:rsid w:val="4811288E"/>
    <w:rsid w:val="4A5FF306"/>
    <w:rsid w:val="4F8239F6"/>
    <w:rsid w:val="4FD1D261"/>
    <w:rsid w:val="52FB8AC0"/>
    <w:rsid w:val="548EC088"/>
    <w:rsid w:val="59B82B41"/>
    <w:rsid w:val="5BF2CFA7"/>
    <w:rsid w:val="5C1BF003"/>
    <w:rsid w:val="5FD053A9"/>
    <w:rsid w:val="6132C47E"/>
    <w:rsid w:val="6456B5F9"/>
    <w:rsid w:val="659C3689"/>
    <w:rsid w:val="6AF5FFEC"/>
    <w:rsid w:val="6B701D0F"/>
    <w:rsid w:val="6DD34103"/>
    <w:rsid w:val="7431E00C"/>
    <w:rsid w:val="7475D8FD"/>
    <w:rsid w:val="7C1F0353"/>
    <w:rsid w:val="7D7C2FC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styleId="NichtaufgelsteErwhnung">
    <w:name w:val="Unresolved Mention"/>
    <w:basedOn w:val="Absatz-Standardschriftart"/>
    <w:uiPriority w:val="99"/>
    <w:semiHidden/>
    <w:unhideWhenUsed/>
    <w:rsid w:val="005A7A59"/>
    <w:rPr>
      <w:color w:val="605E5C"/>
      <w:shd w:val="clear" w:color="auto" w:fill="E1DFDD"/>
    </w:rPr>
  </w:style>
  <w:style w:type="paragraph" w:styleId="Kommentartext">
    <w:name w:val="annotation text"/>
    <w:basedOn w:val="Standard"/>
    <w:link w:val="KommentartextZchn"/>
    <w:semiHidden/>
    <w:unhideWhenUsed/>
    <w:rPr>
      <w:sz w:val="20"/>
    </w:rPr>
  </w:style>
  <w:style w:type="character" w:customStyle="1" w:styleId="KommentartextZchn">
    <w:name w:val="Kommentartext Zchn"/>
    <w:basedOn w:val="Absatz-Standardschriftart"/>
    <w:link w:val="Kommentartext"/>
    <w:semiHidden/>
    <w:rPr>
      <w:rFonts w:ascii="Arial" w:hAnsi="Arial"/>
    </w:rPr>
  </w:style>
  <w:style w:type="character" w:styleId="Kommentarzeichen">
    <w:name w:val="annotation reference"/>
    <w:basedOn w:val="Absatz-Standardschriftart"/>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380010700">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861039936">
      <w:bodyDiv w:val="1"/>
      <w:marLeft w:val="0"/>
      <w:marRight w:val="0"/>
      <w:marTop w:val="0"/>
      <w:marBottom w:val="0"/>
      <w:divBdr>
        <w:top w:val="none" w:sz="0" w:space="0" w:color="auto"/>
        <w:left w:val="none" w:sz="0" w:space="0" w:color="auto"/>
        <w:bottom w:val="none" w:sz="0" w:space="0" w:color="auto"/>
        <w:right w:val="none" w:sz="0" w:space="0" w:color="auto"/>
      </w:divBdr>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sE2Uo67sy0"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39D03-C58D-924A-BAAC-104BF52B7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639</Words>
  <Characters>4356</Characters>
  <Application>Microsoft Office Word</Application>
  <DocSecurity>0</DocSecurity>
  <Lines>36</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2013-04-16T09:13:00Z</cp:lastPrinted>
  <dcterms:created xsi:type="dcterms:W3CDTF">2022-04-13T11:45:00Z</dcterms:created>
  <dcterms:modified xsi:type="dcterms:W3CDTF">2022-04-13T12:49:00Z</dcterms:modified>
</cp:coreProperties>
</file>