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CE5C3" w14:textId="58696A93" w:rsidR="00597DEB" w:rsidRPr="00C84A0F" w:rsidRDefault="00955DDD" w:rsidP="00A474F5">
      <w:pPr>
        <w:spacing w:line="360" w:lineRule="auto"/>
        <w:ind w:right="-427"/>
        <w:jc w:val="left"/>
        <w:rPr>
          <w:b/>
          <w:sz w:val="36"/>
          <w:szCs w:val="36"/>
          <w:lang w:val="fr-FR"/>
        </w:rPr>
      </w:pPr>
      <w:bookmarkStart w:id="0" w:name="OLE_LINK1"/>
      <w:bookmarkStart w:id="1" w:name="_Hlk526413990"/>
      <w:r w:rsidRPr="00C84A0F">
        <w:rPr>
          <w:b/>
          <w:sz w:val="36"/>
          <w:szCs w:val="36"/>
          <w:lang w:val="fr-FR"/>
        </w:rPr>
        <w:t>Une petite boîte très futée : Le nouveau module igus pour la maintenance prédictive</w:t>
      </w:r>
    </w:p>
    <w:p w14:paraId="6FC74181" w14:textId="38980305" w:rsidR="00597DEB" w:rsidRPr="00C84A0F" w:rsidRDefault="0023106E" w:rsidP="00A474F5">
      <w:pPr>
        <w:spacing w:line="360" w:lineRule="auto"/>
        <w:ind w:right="-427"/>
        <w:rPr>
          <w:b/>
          <w:sz w:val="24"/>
          <w:szCs w:val="24"/>
          <w:lang w:val="fr-FR"/>
        </w:rPr>
      </w:pPr>
      <w:r w:rsidRPr="00C84A0F">
        <w:rPr>
          <w:b/>
          <w:sz w:val="24"/>
          <w:szCs w:val="24"/>
          <w:lang w:val="fr-FR"/>
        </w:rPr>
        <w:t xml:space="preserve">Le module </w:t>
      </w:r>
      <w:proofErr w:type="spellStart"/>
      <w:proofErr w:type="gramStart"/>
      <w:r w:rsidRPr="00C84A0F">
        <w:rPr>
          <w:b/>
          <w:sz w:val="24"/>
          <w:szCs w:val="24"/>
          <w:lang w:val="fr-FR"/>
        </w:rPr>
        <w:t>i.Cee</w:t>
      </w:r>
      <w:proofErr w:type="gramEnd"/>
      <w:r w:rsidRPr="00C84A0F">
        <w:rPr>
          <w:b/>
          <w:sz w:val="24"/>
          <w:szCs w:val="24"/>
          <w:lang w:val="fr-FR"/>
        </w:rPr>
        <w:t>:</w:t>
      </w:r>
      <w:r w:rsidR="00C757DA">
        <w:rPr>
          <w:b/>
          <w:sz w:val="24"/>
          <w:szCs w:val="24"/>
          <w:lang w:val="fr-FR"/>
        </w:rPr>
        <w:t>plus</w:t>
      </w:r>
      <w:proofErr w:type="spellEnd"/>
      <w:r w:rsidR="00C757DA">
        <w:rPr>
          <w:b/>
          <w:sz w:val="24"/>
          <w:szCs w:val="24"/>
          <w:lang w:val="fr-FR"/>
        </w:rPr>
        <w:t xml:space="preserve"> II</w:t>
      </w:r>
      <w:r w:rsidRPr="00C84A0F">
        <w:rPr>
          <w:b/>
          <w:sz w:val="24"/>
          <w:szCs w:val="24"/>
          <w:lang w:val="fr-FR"/>
        </w:rPr>
        <w:t xml:space="preserve"> prédit la durée de vie des machines rendant l'entretien efficace et planifiable</w:t>
      </w:r>
    </w:p>
    <w:p w14:paraId="4A28DFA2" w14:textId="77777777" w:rsidR="00597DEB" w:rsidRPr="00C84A0F" w:rsidRDefault="00597DEB" w:rsidP="00A474F5">
      <w:pPr>
        <w:spacing w:line="360" w:lineRule="auto"/>
        <w:ind w:right="-427"/>
        <w:rPr>
          <w:b/>
          <w:lang w:val="fr-FR"/>
        </w:rPr>
      </w:pPr>
    </w:p>
    <w:p w14:paraId="222B2941" w14:textId="2AB52CC7" w:rsidR="000F02A6" w:rsidRPr="00C84A0F" w:rsidRDefault="005251E0" w:rsidP="00A474F5">
      <w:pPr>
        <w:spacing w:line="360" w:lineRule="auto"/>
        <w:ind w:right="-427"/>
        <w:rPr>
          <w:b/>
          <w:lang w:val="fr-FR"/>
        </w:rPr>
      </w:pPr>
      <w:r w:rsidRPr="00C84A0F">
        <w:rPr>
          <w:b/>
          <w:lang w:val="fr-FR"/>
        </w:rPr>
        <w:t xml:space="preserve">En mettant au point ce module </w:t>
      </w:r>
      <w:proofErr w:type="spellStart"/>
      <w:proofErr w:type="gramStart"/>
      <w:r w:rsidRPr="00C84A0F">
        <w:rPr>
          <w:b/>
          <w:lang w:val="fr-FR"/>
        </w:rPr>
        <w:t>i.Cee</w:t>
      </w:r>
      <w:proofErr w:type="gramEnd"/>
      <w:r w:rsidRPr="00C84A0F">
        <w:rPr>
          <w:b/>
          <w:lang w:val="fr-FR"/>
        </w:rPr>
        <w:t>:</w:t>
      </w:r>
      <w:r w:rsidR="00C757DA">
        <w:rPr>
          <w:b/>
          <w:lang w:val="fr-FR"/>
        </w:rPr>
        <w:t>plus</w:t>
      </w:r>
      <w:proofErr w:type="spellEnd"/>
      <w:r w:rsidR="00C757DA">
        <w:rPr>
          <w:b/>
          <w:lang w:val="fr-FR"/>
        </w:rPr>
        <w:t xml:space="preserve"> II</w:t>
      </w:r>
      <w:r w:rsidRPr="00C84A0F">
        <w:rPr>
          <w:b/>
          <w:lang w:val="fr-FR"/>
        </w:rPr>
        <w:t xml:space="preserve">, igus a </w:t>
      </w:r>
      <w:r w:rsidR="00FC0153" w:rsidRPr="00C84A0F">
        <w:rPr>
          <w:b/>
          <w:lang w:val="fr-FR"/>
        </w:rPr>
        <w:t>créé</w:t>
      </w:r>
      <w:r w:rsidRPr="00C84A0F">
        <w:rPr>
          <w:b/>
          <w:lang w:val="fr-FR"/>
        </w:rPr>
        <w:t xml:space="preserve"> un nouveau </w:t>
      </w:r>
      <w:r w:rsidR="00FC0153">
        <w:rPr>
          <w:b/>
          <w:lang w:val="fr-FR"/>
        </w:rPr>
        <w:t>module</w:t>
      </w:r>
      <w:r w:rsidRPr="00C84A0F">
        <w:rPr>
          <w:b/>
          <w:lang w:val="fr-FR"/>
        </w:rPr>
        <w:t xml:space="preserve"> pour son logiciel intelligent. Pendant le service, le module calcule la durée de vie résiduelle d'une chaîne porte-câbles, d'un câble, d'un guidage linéaire ou d'un palier lisse. Ce calcul permet d'optimiser la durée de vie de l'équipement, de détecter les dysfonctionnements à temps, d'y remédier et de réaliser une maintenance prédictive. Grâce à sa multi-connectivité, </w:t>
      </w:r>
      <w:proofErr w:type="spellStart"/>
      <w:proofErr w:type="gramStart"/>
      <w:r w:rsidRPr="00C84A0F">
        <w:rPr>
          <w:b/>
          <w:lang w:val="fr-FR"/>
        </w:rPr>
        <w:t>i.Cee</w:t>
      </w:r>
      <w:proofErr w:type="gramEnd"/>
      <w:r w:rsidRPr="00C84A0F">
        <w:rPr>
          <w:b/>
          <w:lang w:val="fr-FR"/>
        </w:rPr>
        <w:t>:</w:t>
      </w:r>
      <w:r w:rsidR="008F23B6">
        <w:rPr>
          <w:b/>
          <w:lang w:val="fr-FR"/>
        </w:rPr>
        <w:t>plus</w:t>
      </w:r>
      <w:proofErr w:type="spellEnd"/>
      <w:r w:rsidR="008F23B6">
        <w:rPr>
          <w:b/>
          <w:lang w:val="fr-FR"/>
        </w:rPr>
        <w:t xml:space="preserve"> II</w:t>
      </w:r>
      <w:r w:rsidRPr="00C84A0F">
        <w:rPr>
          <w:b/>
          <w:lang w:val="fr-FR"/>
        </w:rPr>
        <w:t xml:space="preserve"> peut être intégré com</w:t>
      </w:r>
      <w:r w:rsidR="00FC0153">
        <w:rPr>
          <w:b/>
          <w:lang w:val="fr-FR"/>
        </w:rPr>
        <w:t>m</w:t>
      </w:r>
      <w:r w:rsidRPr="00C84A0F">
        <w:rPr>
          <w:b/>
          <w:lang w:val="fr-FR"/>
        </w:rPr>
        <w:t>e le client le souhaite, par l'intermédiaire d'internet ou sans connectivité IoT par l'intermédiaire du réseau local.</w:t>
      </w:r>
    </w:p>
    <w:bookmarkEnd w:id="0"/>
    <w:p w14:paraId="70D28D6E" w14:textId="12EB1601" w:rsidR="006C6D51" w:rsidRPr="00C84A0F" w:rsidRDefault="006C6D51" w:rsidP="00A474F5">
      <w:pPr>
        <w:overflowPunct/>
        <w:autoSpaceDE/>
        <w:autoSpaceDN/>
        <w:adjustRightInd/>
        <w:ind w:right="-427"/>
        <w:jc w:val="left"/>
        <w:textAlignment w:val="auto"/>
        <w:rPr>
          <w:rFonts w:ascii="Calibri" w:eastAsia="Calibri" w:hAnsi="Calibri" w:cs="Calibri"/>
          <w:szCs w:val="22"/>
          <w:lang w:val="fr-FR" w:eastAsia="en-US"/>
        </w:rPr>
      </w:pPr>
    </w:p>
    <w:p w14:paraId="389AE64C" w14:textId="1DFCA273" w:rsidR="00A7013E" w:rsidRPr="00C84A0F" w:rsidRDefault="0023106E" w:rsidP="00A474F5">
      <w:pPr>
        <w:pStyle w:val="Titre4"/>
        <w:shd w:val="clear" w:color="auto" w:fill="FFFFFF"/>
        <w:spacing w:line="360" w:lineRule="auto"/>
        <w:ind w:right="-427"/>
        <w:rPr>
          <w:rFonts w:cs="Arial"/>
          <w:b w:val="0"/>
          <w:bCs/>
          <w:sz w:val="22"/>
          <w:szCs w:val="22"/>
          <w:lang w:val="fr-FR"/>
        </w:rPr>
      </w:pPr>
      <w:r w:rsidRPr="00C84A0F">
        <w:rPr>
          <w:rFonts w:cs="Arial"/>
          <w:b w:val="0"/>
          <w:bCs/>
          <w:sz w:val="22"/>
          <w:szCs w:val="22"/>
          <w:lang w:val="fr-FR"/>
        </w:rPr>
        <w:t xml:space="preserve">Les capteurs « intelligents » igus surveillent l'usure, mesurent les forces de traction et de poussée et préviennent en cas de risque de surcharge. Mais comment la personne chargée de la maintenance et de la remise en état obtient-elle des données concrètes sur l'état de ses équipements ? Par la nouvelle solution igus </w:t>
      </w:r>
      <w:proofErr w:type="spellStart"/>
      <w:proofErr w:type="gramStart"/>
      <w:r w:rsidRPr="00C84A0F">
        <w:rPr>
          <w:rFonts w:cs="Arial"/>
          <w:b w:val="0"/>
          <w:bCs/>
          <w:sz w:val="22"/>
          <w:szCs w:val="22"/>
          <w:lang w:val="fr-FR"/>
        </w:rPr>
        <w:t>i.Cee</w:t>
      </w:r>
      <w:proofErr w:type="gramEnd"/>
      <w:r w:rsidRPr="00C84A0F">
        <w:rPr>
          <w:rFonts w:cs="Arial"/>
          <w:b w:val="0"/>
          <w:bCs/>
          <w:sz w:val="22"/>
          <w:szCs w:val="22"/>
          <w:lang w:val="fr-FR"/>
        </w:rPr>
        <w:t>:</w:t>
      </w:r>
      <w:r w:rsidR="008F23B6">
        <w:rPr>
          <w:rFonts w:cs="Arial"/>
          <w:b w:val="0"/>
          <w:bCs/>
          <w:sz w:val="22"/>
          <w:szCs w:val="22"/>
          <w:lang w:val="fr-FR"/>
        </w:rPr>
        <w:t>plus</w:t>
      </w:r>
      <w:proofErr w:type="spellEnd"/>
      <w:r w:rsidR="008F23B6">
        <w:rPr>
          <w:rFonts w:cs="Arial"/>
          <w:b w:val="0"/>
          <w:bCs/>
          <w:sz w:val="22"/>
          <w:szCs w:val="22"/>
          <w:lang w:val="fr-FR"/>
        </w:rPr>
        <w:t xml:space="preserve"> II</w:t>
      </w:r>
      <w:r w:rsidRPr="00C84A0F">
        <w:rPr>
          <w:rFonts w:cs="Arial"/>
          <w:b w:val="0"/>
          <w:bCs/>
          <w:sz w:val="22"/>
          <w:szCs w:val="22"/>
          <w:lang w:val="fr-FR"/>
        </w:rPr>
        <w:t xml:space="preserve">. Ce module intelligent regroupe les données de tous les systèmes intelligents utilisés et les prépare pour la personne chargée de l'entretien. Pour cela, </w:t>
      </w:r>
      <w:proofErr w:type="spellStart"/>
      <w:proofErr w:type="gramStart"/>
      <w:r w:rsidRPr="00C84A0F">
        <w:rPr>
          <w:rFonts w:cs="Arial"/>
          <w:b w:val="0"/>
          <w:bCs/>
          <w:sz w:val="22"/>
          <w:szCs w:val="22"/>
          <w:lang w:val="fr-FR"/>
        </w:rPr>
        <w:t>i.Cee</w:t>
      </w:r>
      <w:proofErr w:type="gramEnd"/>
      <w:r w:rsidRPr="00C84A0F">
        <w:rPr>
          <w:rFonts w:cs="Arial"/>
          <w:b w:val="0"/>
          <w:bCs/>
          <w:sz w:val="22"/>
          <w:szCs w:val="22"/>
          <w:lang w:val="fr-FR"/>
        </w:rPr>
        <w:t>:</w:t>
      </w:r>
      <w:r w:rsidR="008F23B6">
        <w:rPr>
          <w:rFonts w:cs="Arial"/>
          <w:b w:val="0"/>
          <w:bCs/>
          <w:sz w:val="22"/>
          <w:szCs w:val="22"/>
          <w:lang w:val="fr-FR"/>
        </w:rPr>
        <w:t>plus</w:t>
      </w:r>
      <w:proofErr w:type="spellEnd"/>
      <w:r w:rsidR="008F23B6">
        <w:rPr>
          <w:rFonts w:cs="Arial"/>
          <w:b w:val="0"/>
          <w:bCs/>
          <w:sz w:val="22"/>
          <w:szCs w:val="22"/>
          <w:lang w:val="fr-FR"/>
        </w:rPr>
        <w:t xml:space="preserve"> II</w:t>
      </w:r>
      <w:r w:rsidRPr="00C84A0F">
        <w:rPr>
          <w:rFonts w:cs="Arial"/>
          <w:b w:val="0"/>
          <w:bCs/>
          <w:sz w:val="22"/>
          <w:szCs w:val="22"/>
          <w:lang w:val="fr-FR"/>
        </w:rPr>
        <w:t xml:space="preserve"> a deux fonctions. D'abord, il abrite le logiciel open source </w:t>
      </w:r>
      <w:proofErr w:type="spellStart"/>
      <w:proofErr w:type="gramStart"/>
      <w:r w:rsidRPr="00C84A0F">
        <w:rPr>
          <w:rFonts w:cs="Arial"/>
          <w:b w:val="0"/>
          <w:bCs/>
          <w:sz w:val="22"/>
          <w:szCs w:val="22"/>
          <w:lang w:val="fr-FR"/>
        </w:rPr>
        <w:t>i.Cee</w:t>
      </w:r>
      <w:proofErr w:type="spellEnd"/>
      <w:proofErr w:type="gramEnd"/>
      <w:r w:rsidRPr="00C84A0F">
        <w:rPr>
          <w:rFonts w:cs="Arial"/>
          <w:b w:val="0"/>
          <w:bCs/>
          <w:sz w:val="22"/>
          <w:szCs w:val="22"/>
          <w:lang w:val="fr-FR"/>
        </w:rPr>
        <w:t xml:space="preserve">, le cerveau des plastiques intelligents. Pour la première installation, le logiciel est d'abord paramétré et ainsi adapté de manière optimale aux données concrètes de l'application à l'aide des algorithmes de durée de vie igus. « Le pronostic de durée de vie, que nous établissons à l'aide de millions de données issues de tests effectués dans notre propre laboratoire de 3.800 mètres carrés, est comparé en service aux données réelles et adapté, permettant ainsi de donner une indication en temps réel de la durée de vie de la machine et de l'équipement », explique Benoit </w:t>
      </w:r>
      <w:proofErr w:type="spellStart"/>
      <w:r w:rsidRPr="00C84A0F">
        <w:rPr>
          <w:rFonts w:cs="Arial"/>
          <w:b w:val="0"/>
          <w:bCs/>
          <w:sz w:val="22"/>
          <w:szCs w:val="22"/>
          <w:lang w:val="fr-FR"/>
        </w:rPr>
        <w:t>Melamed</w:t>
      </w:r>
      <w:proofErr w:type="spellEnd"/>
      <w:r w:rsidRPr="00C84A0F">
        <w:rPr>
          <w:rFonts w:cs="Arial"/>
          <w:b w:val="0"/>
          <w:bCs/>
          <w:sz w:val="22"/>
          <w:szCs w:val="22"/>
          <w:lang w:val="fr-FR"/>
        </w:rPr>
        <w:t xml:space="preserve">, Responsable Projets plastiques intelligents chez igus France. </w:t>
      </w:r>
      <w:proofErr w:type="spellStart"/>
      <w:r w:rsidRPr="00C84A0F">
        <w:rPr>
          <w:rFonts w:cs="Arial"/>
          <w:b w:val="0"/>
          <w:bCs/>
          <w:sz w:val="22"/>
          <w:szCs w:val="22"/>
          <w:lang w:val="fr-FR"/>
        </w:rPr>
        <w:t>i.</w:t>
      </w:r>
      <w:proofErr w:type="gramStart"/>
      <w:r w:rsidRPr="00C84A0F">
        <w:rPr>
          <w:rFonts w:cs="Arial"/>
          <w:b w:val="0"/>
          <w:bCs/>
          <w:sz w:val="22"/>
          <w:szCs w:val="22"/>
          <w:lang w:val="fr-FR"/>
        </w:rPr>
        <w:t>Cee:</w:t>
      </w:r>
      <w:r w:rsidR="00A474F5">
        <w:rPr>
          <w:rFonts w:cs="Arial"/>
          <w:b w:val="0"/>
          <w:bCs/>
          <w:sz w:val="22"/>
          <w:szCs w:val="22"/>
          <w:lang w:val="fr-FR"/>
        </w:rPr>
        <w:t>plus</w:t>
      </w:r>
      <w:proofErr w:type="spellEnd"/>
      <w:proofErr w:type="gramEnd"/>
      <w:r w:rsidR="00A474F5">
        <w:rPr>
          <w:rFonts w:cs="Arial"/>
          <w:b w:val="0"/>
          <w:bCs/>
          <w:sz w:val="22"/>
          <w:szCs w:val="22"/>
          <w:lang w:val="fr-FR"/>
        </w:rPr>
        <w:t xml:space="preserve"> II</w:t>
      </w:r>
      <w:r w:rsidRPr="00C84A0F">
        <w:rPr>
          <w:rFonts w:cs="Arial"/>
          <w:b w:val="0"/>
          <w:bCs/>
          <w:sz w:val="22"/>
          <w:szCs w:val="22"/>
          <w:lang w:val="fr-FR"/>
        </w:rPr>
        <w:t xml:space="preserve"> permet de planifier les opérations de maintenance de manière prédictive, de détecter les dysfonctionnements à temps et d'éviter ainsi les défaillances des équipements. L'utilisation maximale des composants igus permet de réduire les coûts liés à un changement trop précoce et les pièces de rechange peuvent aussi être commandées à temps, même de manière automatique. Le système </w:t>
      </w:r>
      <w:proofErr w:type="spellStart"/>
      <w:proofErr w:type="gramStart"/>
      <w:r w:rsidRPr="00C84A0F">
        <w:rPr>
          <w:rFonts w:cs="Arial"/>
          <w:b w:val="0"/>
          <w:bCs/>
          <w:sz w:val="22"/>
          <w:szCs w:val="22"/>
          <w:lang w:val="fr-FR"/>
        </w:rPr>
        <w:t>i.Cee</w:t>
      </w:r>
      <w:proofErr w:type="gramEnd"/>
      <w:r w:rsidRPr="00C84A0F">
        <w:rPr>
          <w:rFonts w:cs="Arial"/>
          <w:b w:val="0"/>
          <w:bCs/>
          <w:sz w:val="22"/>
          <w:szCs w:val="22"/>
          <w:lang w:val="fr-FR"/>
        </w:rPr>
        <w:t>:</w:t>
      </w:r>
      <w:r w:rsidR="00A474F5">
        <w:rPr>
          <w:rFonts w:cs="Arial"/>
          <w:b w:val="0"/>
          <w:bCs/>
          <w:sz w:val="22"/>
          <w:szCs w:val="22"/>
          <w:lang w:val="fr-FR"/>
        </w:rPr>
        <w:t>plus</w:t>
      </w:r>
      <w:proofErr w:type="spellEnd"/>
      <w:r w:rsidR="00A474F5">
        <w:rPr>
          <w:rFonts w:cs="Arial"/>
          <w:b w:val="0"/>
          <w:bCs/>
          <w:sz w:val="22"/>
          <w:szCs w:val="22"/>
          <w:lang w:val="fr-FR"/>
        </w:rPr>
        <w:t xml:space="preserve"> </w:t>
      </w:r>
      <w:r w:rsidR="00A474F5">
        <w:rPr>
          <w:rFonts w:cs="Arial"/>
          <w:b w:val="0"/>
          <w:bCs/>
          <w:sz w:val="22"/>
          <w:szCs w:val="22"/>
          <w:lang w:val="fr-FR"/>
        </w:rPr>
        <w:lastRenderedPageBreak/>
        <w:t>II</w:t>
      </w:r>
      <w:r w:rsidRPr="00C84A0F">
        <w:rPr>
          <w:rFonts w:cs="Arial"/>
          <w:b w:val="0"/>
          <w:bCs/>
          <w:sz w:val="22"/>
          <w:szCs w:val="22"/>
          <w:lang w:val="fr-FR"/>
        </w:rPr>
        <w:t xml:space="preserve"> peut être utilisé pour tous les produits dits "intelligents" igus, du palier lisse à la chaîne porte-câbles.</w:t>
      </w:r>
    </w:p>
    <w:p w14:paraId="7266F7F5" w14:textId="77777777" w:rsidR="00A7013E" w:rsidRPr="00C84A0F" w:rsidRDefault="00A7013E" w:rsidP="00A474F5">
      <w:pPr>
        <w:ind w:right="-427"/>
        <w:rPr>
          <w:lang w:val="fr-FR"/>
        </w:rPr>
      </w:pPr>
    </w:p>
    <w:p w14:paraId="2D2DA0C7" w14:textId="066EC74E" w:rsidR="0023106E" w:rsidRPr="00C84A0F" w:rsidRDefault="00064D68" w:rsidP="00A474F5">
      <w:pPr>
        <w:spacing w:line="360" w:lineRule="auto"/>
        <w:ind w:right="-427"/>
        <w:rPr>
          <w:b/>
          <w:bCs/>
          <w:szCs w:val="22"/>
          <w:lang w:val="fr-FR"/>
        </w:rPr>
      </w:pPr>
      <w:r w:rsidRPr="00C84A0F">
        <w:rPr>
          <w:b/>
          <w:bCs/>
          <w:szCs w:val="22"/>
          <w:lang w:val="fr-FR"/>
        </w:rPr>
        <w:t>La multi-connectivité, gage de clarté</w:t>
      </w:r>
    </w:p>
    <w:p w14:paraId="53DCAAC0" w14:textId="23419241" w:rsidR="0023106E" w:rsidRPr="00C84A0F" w:rsidRDefault="0023106E" w:rsidP="00A474F5">
      <w:pPr>
        <w:spacing w:line="360" w:lineRule="auto"/>
        <w:ind w:right="-427"/>
        <w:rPr>
          <w:rFonts w:cs="Arial"/>
          <w:szCs w:val="22"/>
          <w:lang w:val="fr-FR"/>
        </w:rPr>
      </w:pPr>
      <w:r w:rsidRPr="00C84A0F">
        <w:rPr>
          <w:szCs w:val="22"/>
          <w:lang w:val="fr-FR"/>
        </w:rPr>
        <w:t xml:space="preserve">La deuxième caractéristique importante du système </w:t>
      </w:r>
      <w:proofErr w:type="spellStart"/>
      <w:proofErr w:type="gramStart"/>
      <w:r w:rsidRPr="00C84A0F">
        <w:rPr>
          <w:szCs w:val="22"/>
          <w:lang w:val="fr-FR"/>
        </w:rPr>
        <w:t>i.Cee</w:t>
      </w:r>
      <w:proofErr w:type="gramEnd"/>
      <w:r w:rsidRPr="00C84A0F">
        <w:rPr>
          <w:szCs w:val="22"/>
          <w:lang w:val="fr-FR"/>
        </w:rPr>
        <w:t>:</w:t>
      </w:r>
      <w:r w:rsidR="00A474F5">
        <w:rPr>
          <w:szCs w:val="22"/>
          <w:lang w:val="fr-FR"/>
        </w:rPr>
        <w:t>plus</w:t>
      </w:r>
      <w:proofErr w:type="spellEnd"/>
      <w:r w:rsidR="00A474F5">
        <w:rPr>
          <w:szCs w:val="22"/>
          <w:lang w:val="fr-FR"/>
        </w:rPr>
        <w:t xml:space="preserve"> II</w:t>
      </w:r>
      <w:r w:rsidRPr="00C84A0F">
        <w:rPr>
          <w:szCs w:val="22"/>
          <w:lang w:val="fr-FR"/>
        </w:rPr>
        <w:t xml:space="preserve"> est sa multi-connectivité. </w:t>
      </w:r>
      <w:r w:rsidRPr="00C84A0F">
        <w:rPr>
          <w:rFonts w:cs="Arial"/>
          <w:szCs w:val="22"/>
          <w:lang w:val="fr-FR"/>
        </w:rPr>
        <w:t>La possibilité d'intégration totale dans les environnements réseau prévus à cet effet des différentes applications ouvre la voie à la réalisation de cas d'utilisation extrêmement variés d'industrie 4.0.</w:t>
      </w:r>
      <w:r w:rsidRPr="00C84A0F">
        <w:rPr>
          <w:szCs w:val="22"/>
          <w:lang w:val="fr-FR"/>
        </w:rPr>
        <w:t xml:space="preserve"> Les données du module </w:t>
      </w:r>
      <w:proofErr w:type="spellStart"/>
      <w:proofErr w:type="gramStart"/>
      <w:r w:rsidRPr="00C84A0F">
        <w:rPr>
          <w:szCs w:val="22"/>
          <w:lang w:val="fr-FR"/>
        </w:rPr>
        <w:t>i.Cee</w:t>
      </w:r>
      <w:proofErr w:type="gramEnd"/>
      <w:r w:rsidRPr="00C84A0F">
        <w:rPr>
          <w:szCs w:val="22"/>
          <w:lang w:val="fr-FR"/>
        </w:rPr>
        <w:t>:</w:t>
      </w:r>
      <w:r w:rsidR="00A474F5">
        <w:rPr>
          <w:szCs w:val="22"/>
          <w:lang w:val="fr-FR"/>
        </w:rPr>
        <w:t>plus</w:t>
      </w:r>
      <w:proofErr w:type="spellEnd"/>
      <w:r w:rsidR="00A474F5">
        <w:rPr>
          <w:szCs w:val="22"/>
          <w:lang w:val="fr-FR"/>
        </w:rPr>
        <w:t xml:space="preserve"> II </w:t>
      </w:r>
      <w:r w:rsidRPr="00C84A0F">
        <w:rPr>
          <w:szCs w:val="22"/>
          <w:lang w:val="fr-FR"/>
        </w:rPr>
        <w:t xml:space="preserve">sont ainsi accessibles par écran sur l'équipement, par l'intermédiaire d'une solution cloud ou d'un tableau IoT, comme protocole JSON/MQTT, dans l'intranet, par l'intermédiaire de l'interface </w:t>
      </w:r>
      <w:r w:rsidRPr="00C84A0F">
        <w:rPr>
          <w:lang w:val="fr-FR"/>
        </w:rPr>
        <w:t>API-REST ou même directement par SMS ou e-mail.</w:t>
      </w:r>
      <w:r w:rsidRPr="00C84A0F">
        <w:rPr>
          <w:szCs w:val="22"/>
          <w:lang w:val="fr-FR"/>
        </w:rPr>
        <w:t xml:space="preserve"> « Peu importe que le client ait choisi une solution en ligne ou hors ligne, la personne chargée de la maintenance a un accès facile et rapide aux données grâce au module </w:t>
      </w:r>
      <w:proofErr w:type="spellStart"/>
      <w:proofErr w:type="gramStart"/>
      <w:r w:rsidRPr="00C84A0F">
        <w:rPr>
          <w:rFonts w:cs="Arial"/>
          <w:szCs w:val="22"/>
          <w:lang w:val="fr-FR"/>
        </w:rPr>
        <w:t>i.Cee</w:t>
      </w:r>
      <w:proofErr w:type="gramEnd"/>
      <w:r w:rsidRPr="00C84A0F">
        <w:rPr>
          <w:rFonts w:cs="Arial"/>
          <w:szCs w:val="22"/>
          <w:lang w:val="fr-FR"/>
        </w:rPr>
        <w:t>:</w:t>
      </w:r>
      <w:r w:rsidR="00A474F5">
        <w:rPr>
          <w:rFonts w:cs="Arial"/>
          <w:szCs w:val="22"/>
          <w:lang w:val="fr-FR"/>
        </w:rPr>
        <w:t>plus</w:t>
      </w:r>
      <w:proofErr w:type="spellEnd"/>
      <w:r w:rsidR="00A474F5">
        <w:rPr>
          <w:rFonts w:cs="Arial"/>
          <w:szCs w:val="22"/>
          <w:lang w:val="fr-FR"/>
        </w:rPr>
        <w:t xml:space="preserve"> II</w:t>
      </w:r>
      <w:r w:rsidRPr="00C84A0F">
        <w:rPr>
          <w:rFonts w:cs="Arial"/>
          <w:szCs w:val="22"/>
          <w:lang w:val="fr-FR"/>
        </w:rPr>
        <w:t xml:space="preserve"> », souligne Benoit </w:t>
      </w:r>
      <w:proofErr w:type="spellStart"/>
      <w:r w:rsidRPr="00C84A0F">
        <w:rPr>
          <w:rFonts w:cs="Arial"/>
          <w:szCs w:val="22"/>
          <w:lang w:val="fr-FR"/>
        </w:rPr>
        <w:t>Melamed</w:t>
      </w:r>
      <w:proofErr w:type="spellEnd"/>
      <w:r w:rsidRPr="00C84A0F">
        <w:rPr>
          <w:rFonts w:cs="Arial"/>
          <w:szCs w:val="22"/>
          <w:lang w:val="fr-FR"/>
        </w:rPr>
        <w:t>.</w:t>
      </w:r>
    </w:p>
    <w:p w14:paraId="7B38525C" w14:textId="5607A80B" w:rsidR="00D821A3" w:rsidRPr="00C84A0F" w:rsidRDefault="00D821A3" w:rsidP="00A474F5">
      <w:pPr>
        <w:overflowPunct/>
        <w:autoSpaceDE/>
        <w:autoSpaceDN/>
        <w:adjustRightInd/>
        <w:spacing w:line="360" w:lineRule="auto"/>
        <w:ind w:right="-427"/>
        <w:jc w:val="left"/>
        <w:textAlignment w:val="auto"/>
        <w:rPr>
          <w:lang w:val="fr-FR"/>
        </w:rPr>
      </w:pPr>
    </w:p>
    <w:p w14:paraId="7EC6994A" w14:textId="0943B387" w:rsidR="00DE7D03" w:rsidRPr="00C84A0F" w:rsidRDefault="00FC0153" w:rsidP="00A474F5">
      <w:pPr>
        <w:overflowPunct/>
        <w:autoSpaceDE/>
        <w:autoSpaceDN/>
        <w:adjustRightInd/>
        <w:spacing w:line="360" w:lineRule="auto"/>
        <w:ind w:right="-427"/>
        <w:jc w:val="left"/>
        <w:textAlignment w:val="auto"/>
        <w:rPr>
          <w:lang w:val="fr-FR"/>
        </w:rPr>
      </w:pPr>
      <w:hyperlink r:id="rId11" w:history="1">
        <w:r w:rsidR="00D50329" w:rsidRPr="00D50329">
          <w:rPr>
            <w:rStyle w:val="Lienhypertexte"/>
            <w:lang w:val="fr-FR"/>
          </w:rPr>
          <w:t>Cliquer ici</w:t>
        </w:r>
      </w:hyperlink>
      <w:r w:rsidR="00D50329">
        <w:rPr>
          <w:lang w:val="fr-FR"/>
        </w:rPr>
        <w:t xml:space="preserve"> pour re</w:t>
      </w:r>
      <w:r w:rsidR="00DE7D03" w:rsidRPr="00C84A0F">
        <w:rPr>
          <w:lang w:val="fr-FR"/>
        </w:rPr>
        <w:t xml:space="preserve">trouver plus d'informations sur le module </w:t>
      </w:r>
      <w:proofErr w:type="spellStart"/>
      <w:proofErr w:type="gramStart"/>
      <w:r w:rsidR="00DE7D03" w:rsidRPr="00C84A0F">
        <w:rPr>
          <w:lang w:val="fr-FR"/>
        </w:rPr>
        <w:t>i.Cee</w:t>
      </w:r>
      <w:proofErr w:type="gramEnd"/>
      <w:r w:rsidR="00DE7D03" w:rsidRPr="00C84A0F">
        <w:rPr>
          <w:lang w:val="fr-FR"/>
        </w:rPr>
        <w:t>:</w:t>
      </w:r>
      <w:r w:rsidR="00A474F5">
        <w:rPr>
          <w:lang w:val="fr-FR"/>
        </w:rPr>
        <w:t>plus</w:t>
      </w:r>
      <w:proofErr w:type="spellEnd"/>
      <w:r w:rsidR="00A474F5">
        <w:rPr>
          <w:lang w:val="fr-FR"/>
        </w:rPr>
        <w:t xml:space="preserve"> II</w:t>
      </w:r>
      <w:r w:rsidR="00DE7D03" w:rsidRPr="00C84A0F">
        <w:rPr>
          <w:lang w:val="fr-FR"/>
        </w:rPr>
        <w:t xml:space="preserve"> </w:t>
      </w:r>
    </w:p>
    <w:p w14:paraId="5BA65C5C" w14:textId="77777777" w:rsidR="00DE7D03" w:rsidRPr="00C84A0F" w:rsidRDefault="00DE7D03" w:rsidP="00A474F5">
      <w:pPr>
        <w:overflowPunct/>
        <w:autoSpaceDE/>
        <w:autoSpaceDN/>
        <w:adjustRightInd/>
        <w:ind w:right="-427"/>
        <w:jc w:val="left"/>
        <w:textAlignment w:val="auto"/>
        <w:rPr>
          <w:lang w:val="fr-FR"/>
        </w:rPr>
      </w:pPr>
    </w:p>
    <w:p w14:paraId="6FF1A74C" w14:textId="0BC63B12" w:rsidR="00B62935" w:rsidRPr="00C84A0F" w:rsidRDefault="00B62935" w:rsidP="00A474F5">
      <w:pPr>
        <w:overflowPunct/>
        <w:autoSpaceDE/>
        <w:autoSpaceDN/>
        <w:adjustRightInd/>
        <w:ind w:right="-427"/>
        <w:jc w:val="left"/>
        <w:textAlignment w:val="auto"/>
        <w:rPr>
          <w:lang w:val="fr-FR"/>
        </w:rPr>
      </w:pPr>
    </w:p>
    <w:p w14:paraId="24AC08AB" w14:textId="77777777" w:rsidR="00AB0D1C" w:rsidRPr="007E3E94" w:rsidRDefault="00AB0D1C" w:rsidP="00A474F5">
      <w:pPr>
        <w:suppressAutoHyphens/>
        <w:spacing w:line="360" w:lineRule="auto"/>
        <w:ind w:right="-427"/>
        <w:rPr>
          <w:b/>
        </w:rPr>
      </w:pPr>
      <w:proofErr w:type="spellStart"/>
      <w:proofErr w:type="gramStart"/>
      <w:r>
        <w:rPr>
          <w:b/>
        </w:rPr>
        <w:t>Légendes</w:t>
      </w:r>
      <w:proofErr w:type="spellEnd"/>
      <w:r>
        <w:rPr>
          <w:b/>
        </w:rPr>
        <w:t xml:space="preserve"> :</w:t>
      </w:r>
      <w:proofErr w:type="gramEnd"/>
    </w:p>
    <w:p w14:paraId="76D55DE9" w14:textId="77777777" w:rsidR="00AB0D1C" w:rsidRPr="007E3E94" w:rsidRDefault="00AB0D1C" w:rsidP="00A474F5">
      <w:pPr>
        <w:suppressAutoHyphens/>
        <w:spacing w:line="360" w:lineRule="auto"/>
        <w:ind w:right="-427"/>
        <w:rPr>
          <w:b/>
        </w:rPr>
      </w:pPr>
    </w:p>
    <w:p w14:paraId="7280B305" w14:textId="043A868B" w:rsidR="00AB0D1C" w:rsidRPr="007E3E94" w:rsidRDefault="00636C94" w:rsidP="00A474F5">
      <w:pPr>
        <w:suppressAutoHyphens/>
        <w:spacing w:line="360" w:lineRule="auto"/>
        <w:ind w:right="-427"/>
        <w:rPr>
          <w:b/>
        </w:rPr>
      </w:pPr>
      <w:r>
        <w:rPr>
          <w:b/>
          <w:noProof/>
        </w:rPr>
        <w:drawing>
          <wp:inline distT="0" distB="0" distL="0" distR="0" wp14:anchorId="2FF63316" wp14:editId="52753F43">
            <wp:extent cx="2570672" cy="2319588"/>
            <wp:effectExtent l="0" t="0" r="127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3436" cy="2322082"/>
                    </a:xfrm>
                    <a:prstGeom prst="rect">
                      <a:avLst/>
                    </a:prstGeom>
                    <a:noFill/>
                    <a:ln>
                      <a:noFill/>
                    </a:ln>
                  </pic:spPr>
                </pic:pic>
              </a:graphicData>
            </a:graphic>
          </wp:inline>
        </w:drawing>
      </w:r>
    </w:p>
    <w:p w14:paraId="4E60BEED" w14:textId="47749270" w:rsidR="00AB0D1C" w:rsidRPr="00C84A0F" w:rsidRDefault="00AB0D1C" w:rsidP="00A474F5">
      <w:pPr>
        <w:suppressAutoHyphens/>
        <w:spacing w:line="360" w:lineRule="auto"/>
        <w:ind w:right="-427"/>
        <w:rPr>
          <w:rFonts w:cs="Arial"/>
          <w:b/>
          <w:szCs w:val="22"/>
          <w:lang w:val="fr-FR"/>
        </w:rPr>
      </w:pPr>
      <w:r w:rsidRPr="00C84A0F">
        <w:rPr>
          <w:rFonts w:cs="Arial"/>
          <w:b/>
          <w:szCs w:val="22"/>
          <w:lang w:val="fr-FR"/>
        </w:rPr>
        <w:t>Photo PM2</w:t>
      </w:r>
      <w:r w:rsidR="00D6184D" w:rsidRPr="00C84A0F">
        <w:rPr>
          <w:rFonts w:cs="Arial"/>
          <w:b/>
          <w:szCs w:val="22"/>
          <w:lang w:val="fr-FR"/>
        </w:rPr>
        <w:t>6</w:t>
      </w:r>
      <w:r w:rsidRPr="00C84A0F">
        <w:rPr>
          <w:rFonts w:cs="Arial"/>
          <w:b/>
          <w:szCs w:val="22"/>
          <w:lang w:val="fr-FR"/>
        </w:rPr>
        <w:t>21-1</w:t>
      </w:r>
    </w:p>
    <w:p w14:paraId="38D15A5D" w14:textId="4202BDBB" w:rsidR="00E01E24" w:rsidRPr="00FC0153" w:rsidRDefault="00976A63" w:rsidP="00A474F5">
      <w:pPr>
        <w:spacing w:line="360" w:lineRule="auto"/>
        <w:ind w:right="-427"/>
        <w:rPr>
          <w:lang w:val="fr-FR"/>
        </w:rPr>
      </w:pPr>
      <w:r w:rsidRPr="00C84A0F">
        <w:rPr>
          <w:lang w:val="fr-FR"/>
        </w:rPr>
        <w:t xml:space="preserve">Le module </w:t>
      </w:r>
      <w:proofErr w:type="spellStart"/>
      <w:proofErr w:type="gramStart"/>
      <w:r w:rsidRPr="00C84A0F">
        <w:rPr>
          <w:lang w:val="fr-FR"/>
        </w:rPr>
        <w:t>i.Cee</w:t>
      </w:r>
      <w:proofErr w:type="spellEnd"/>
      <w:proofErr w:type="gramEnd"/>
      <w:r w:rsidRPr="00C84A0F">
        <w:rPr>
          <w:lang w:val="fr-FR"/>
        </w:rPr>
        <w:t xml:space="preserve"> pour les plastiques intelligents igus permet la maintenance prédictive des systèmes de chaînes porte-câbles, des câbles </w:t>
      </w:r>
      <w:proofErr w:type="spellStart"/>
      <w:r w:rsidRPr="00C84A0F">
        <w:rPr>
          <w:lang w:val="fr-FR"/>
        </w:rPr>
        <w:t>chainflex</w:t>
      </w:r>
      <w:proofErr w:type="spellEnd"/>
      <w:r w:rsidRPr="00C84A0F">
        <w:rPr>
          <w:lang w:val="fr-FR"/>
        </w:rPr>
        <w:t xml:space="preserve">, des guidages linéaires et des paliers lisses. </w:t>
      </w:r>
      <w:r w:rsidRPr="00FC0153">
        <w:rPr>
          <w:lang w:val="fr-FR"/>
        </w:rPr>
        <w:t>(Source : igus)</w:t>
      </w:r>
      <w:bookmarkEnd w:id="1"/>
    </w:p>
    <w:p w14:paraId="7E358D0A" w14:textId="27E7006C" w:rsidR="00D50329" w:rsidRPr="00FC0153" w:rsidRDefault="00D50329" w:rsidP="00A474F5">
      <w:pPr>
        <w:spacing w:line="360" w:lineRule="auto"/>
        <w:ind w:right="-427"/>
        <w:rPr>
          <w:lang w:val="fr-FR"/>
        </w:rPr>
      </w:pPr>
    </w:p>
    <w:p w14:paraId="5A1C7B63" w14:textId="77777777" w:rsidR="00A474F5" w:rsidRDefault="00A474F5" w:rsidP="00A474F5">
      <w:pPr>
        <w:ind w:right="-427"/>
        <w:rPr>
          <w:sz w:val="20"/>
          <w:lang w:val="fr-FR"/>
        </w:rPr>
      </w:pPr>
    </w:p>
    <w:p w14:paraId="7ADA7DE8" w14:textId="77777777" w:rsidR="00A474F5" w:rsidRDefault="00A474F5" w:rsidP="00A474F5">
      <w:pPr>
        <w:ind w:right="-427"/>
        <w:rPr>
          <w:sz w:val="20"/>
          <w:lang w:val="fr-FR"/>
        </w:rPr>
      </w:pPr>
    </w:p>
    <w:p w14:paraId="1FD8B78A" w14:textId="1BA743A3" w:rsidR="00D50329" w:rsidRPr="007B14F4" w:rsidRDefault="00D50329" w:rsidP="00A474F5">
      <w:pPr>
        <w:ind w:right="-427"/>
        <w:rPr>
          <w:rFonts w:cs="Arial"/>
          <w:sz w:val="20"/>
          <w:lang w:val="fr-FR"/>
        </w:rPr>
      </w:pPr>
      <w:proofErr w:type="gramStart"/>
      <w:r w:rsidRPr="007B14F4">
        <w:rPr>
          <w:sz w:val="20"/>
          <w:lang w:val="fr-FR"/>
        </w:rPr>
        <w:lastRenderedPageBreak/>
        <w:t>igus</w:t>
      </w:r>
      <w:proofErr w:type="gramEnd"/>
      <w:r w:rsidRPr="007B14F4">
        <w:rPr>
          <w:sz w:val="20"/>
          <w:lang w:val="fr-FR"/>
        </w:rPr>
        <w:t xml:space="preserve">® France, située à Fresnes en Ile de France, est la filiale commerciale du groupe </w:t>
      </w:r>
      <w:r>
        <w:rPr>
          <w:sz w:val="20"/>
          <w:lang w:val="fr-FR"/>
        </w:rPr>
        <w:t>a</w:t>
      </w:r>
      <w:r w:rsidRPr="007B14F4">
        <w:rPr>
          <w:sz w:val="20"/>
          <w:lang w:val="fr-FR"/>
        </w:rPr>
        <w:t>llemand</w:t>
      </w:r>
      <w:r>
        <w:rPr>
          <w:sz w:val="20"/>
          <w:lang w:val="fr-FR"/>
        </w:rPr>
        <w:t>e</w:t>
      </w:r>
      <w:r w:rsidRPr="007B14F4">
        <w:rPr>
          <w:sz w:val="20"/>
          <w:lang w:val="fr-FR"/>
        </w:rPr>
        <w:t xml:space="preserve"> igus® qui </w:t>
      </w:r>
      <w:r>
        <w:rPr>
          <w:sz w:val="20"/>
          <w:lang w:val="fr-FR"/>
        </w:rPr>
        <w:t>développe</w:t>
      </w:r>
      <w:r w:rsidRPr="007B14F4">
        <w:rPr>
          <w:sz w:val="20"/>
          <w:lang w:val="fr-FR"/>
        </w:rPr>
        <w:t xml:space="preserve"> et produit des plastiques en mouvement. Ces polymères hautes performances sans graisse améliorent la technicité et réduisent les coûts dans toutes les applications dynamiques. </w:t>
      </w:r>
      <w:proofErr w:type="gramStart"/>
      <w:r w:rsidRPr="007B14F4">
        <w:rPr>
          <w:sz w:val="20"/>
          <w:lang w:val="fr-FR"/>
        </w:rPr>
        <w:t>igus</w:t>
      </w:r>
      <w:proofErr w:type="gramEnd"/>
      <w:r w:rsidRPr="007B14F4">
        <w:rPr>
          <w:sz w:val="20"/>
          <w:lang w:val="fr-FR"/>
        </w:rPr>
        <w:t xml:space="preserve"> est leader mondial sur les marchés des chaînes porte-câbles, des câbles ultra-souples ainsi que des paliers lisses, des guidages linéaires, des rotules lisses et des roulements en </w:t>
      </w:r>
      <w:proofErr w:type="spellStart"/>
      <w:r w:rsidRPr="007B14F4">
        <w:rPr>
          <w:sz w:val="20"/>
          <w:lang w:val="fr-FR"/>
        </w:rPr>
        <w:t>tribo</w:t>
      </w:r>
      <w:proofErr w:type="spellEnd"/>
      <w:r w:rsidRPr="007B14F4">
        <w:rPr>
          <w:sz w:val="20"/>
          <w:lang w:val="fr-FR"/>
        </w:rPr>
        <w:t>-polymères. En 2020, igus® France a réalisé un chiffre d’affaires de plus de 18 millions d’euros et le groupe,</w:t>
      </w:r>
      <w:r w:rsidRPr="007B14F4">
        <w:rPr>
          <w:sz w:val="24"/>
          <w:szCs w:val="24"/>
          <w:lang w:val="fr-FR"/>
        </w:rPr>
        <w:t xml:space="preserve"> </w:t>
      </w:r>
      <w:r w:rsidRPr="007B14F4">
        <w:rPr>
          <w:sz w:val="20"/>
          <w:lang w:val="fr-FR"/>
        </w:rPr>
        <w:t>dont les siège est situé à Cologne en Allemagne,</w:t>
      </w:r>
      <w:r w:rsidRPr="007B14F4">
        <w:rPr>
          <w:sz w:val="24"/>
          <w:szCs w:val="24"/>
          <w:lang w:val="fr-FR"/>
        </w:rPr>
        <w:t xml:space="preserve"> </w:t>
      </w:r>
      <w:r w:rsidRPr="007B14F4">
        <w:rPr>
          <w:sz w:val="20"/>
          <w:lang w:val="fr-FR"/>
        </w:rPr>
        <w:t>a atteint un chiffre d'affaires de 727 millions d'euros</w:t>
      </w:r>
      <w:r>
        <w:rPr>
          <w:sz w:val="20"/>
          <w:lang w:val="fr-FR"/>
        </w:rPr>
        <w:t>.</w:t>
      </w:r>
      <w:r w:rsidRPr="007B14F4">
        <w:rPr>
          <w:sz w:val="20"/>
          <w:lang w:val="fr-FR"/>
        </w:rPr>
        <w:t xml:space="preserve"> Les recherches effectuées dans le plus grand laboratoire de tests du secteur sont source d'innovations constantes et de sécurité accrue pour les utilisateurs. 234.000 références sont disponibles sur stock et leur durée de vie peut être calculée en ligne. Au cours des années passées, l'entreprise a aussi connu une expansion par le biais de nouvelles gammes de produit, par exemple pour les roulements à billes, les réducteurs pour la robotique, l'impression 3D, la plateforme RBTX pour la robotique </w:t>
      </w:r>
      <w:proofErr w:type="spellStart"/>
      <w:r w:rsidRPr="007B14F4">
        <w:rPr>
          <w:sz w:val="20"/>
          <w:lang w:val="fr-FR"/>
        </w:rPr>
        <w:t>lean</w:t>
      </w:r>
      <w:proofErr w:type="spellEnd"/>
      <w:r w:rsidRPr="007B14F4">
        <w:rPr>
          <w:sz w:val="20"/>
          <w:lang w:val="fr-FR"/>
        </w:rPr>
        <w:t xml:space="preserve"> et les plastiques intelligents pour l'industrie 4.0. Le programme de recyclage de chaînes porte-câbles</w:t>
      </w:r>
      <w:r>
        <w:rPr>
          <w:sz w:val="20"/>
          <w:lang w:val="fr-FR"/>
        </w:rPr>
        <w:t xml:space="preserve"> </w:t>
      </w:r>
      <w:r w:rsidRPr="007B14F4">
        <w:rPr>
          <w:sz w:val="20"/>
          <w:lang w:val="fr-FR"/>
        </w:rPr>
        <w:t xml:space="preserve">usagées « </w:t>
      </w:r>
      <w:proofErr w:type="spellStart"/>
      <w:r w:rsidRPr="007B14F4">
        <w:rPr>
          <w:sz w:val="20"/>
          <w:lang w:val="fr-FR"/>
        </w:rPr>
        <w:t>chainge</w:t>
      </w:r>
      <w:proofErr w:type="spellEnd"/>
      <w:r w:rsidRPr="007B14F4">
        <w:rPr>
          <w:sz w:val="20"/>
          <w:lang w:val="fr-FR"/>
        </w:rPr>
        <w:t xml:space="preserve"> » ainsi que l'investissement dans une entreprise qui retransforme en pétrole des déchets en plastique (Plastic2Oil) comptent parmi ses principales contributions dans le secteur de l'environnement. </w:t>
      </w:r>
    </w:p>
    <w:p w14:paraId="5805E393" w14:textId="77777777" w:rsidR="00D50329" w:rsidRPr="007B14F4" w:rsidRDefault="00D50329" w:rsidP="00A474F5">
      <w:pPr>
        <w:ind w:right="-427"/>
        <w:rPr>
          <w:rFonts w:ascii="Calibri" w:hAnsi="Calibri" w:cs="Calibri"/>
          <w:szCs w:val="22"/>
          <w:lang w:val="fr-FR" w:eastAsia="en-US"/>
        </w:rPr>
      </w:pPr>
    </w:p>
    <w:p w14:paraId="74F87250" w14:textId="77777777" w:rsidR="00D50329" w:rsidRPr="005A12F4" w:rsidRDefault="00D50329" w:rsidP="00A474F5">
      <w:pPr>
        <w:overflowPunct/>
        <w:ind w:left="-284" w:right="-427"/>
        <w:jc w:val="center"/>
        <w:rPr>
          <w:rFonts w:cs="Arial"/>
          <w:b/>
          <w:bCs/>
          <w:color w:val="000000"/>
          <w:szCs w:val="22"/>
          <w:lang w:val="fr-FR"/>
        </w:rPr>
      </w:pPr>
    </w:p>
    <w:p w14:paraId="7A466730" w14:textId="77777777" w:rsidR="00D50329" w:rsidRPr="005A12F4" w:rsidRDefault="00D50329" w:rsidP="00A474F5">
      <w:pPr>
        <w:overflowPunct/>
        <w:ind w:left="-284" w:right="-427"/>
        <w:jc w:val="center"/>
        <w:rPr>
          <w:rFonts w:cs="Arial"/>
          <w:b/>
          <w:bCs/>
          <w:color w:val="000000"/>
          <w:szCs w:val="22"/>
          <w:lang w:val="fr-FR"/>
        </w:rPr>
      </w:pPr>
    </w:p>
    <w:p w14:paraId="79F18DA7" w14:textId="77777777" w:rsidR="00D50329" w:rsidRPr="005A12F4" w:rsidRDefault="00D50329" w:rsidP="00A474F5">
      <w:pPr>
        <w:overflowPunct/>
        <w:ind w:left="-284" w:right="-427"/>
        <w:jc w:val="center"/>
        <w:rPr>
          <w:rFonts w:cs="Arial"/>
          <w:b/>
          <w:bCs/>
          <w:color w:val="000000"/>
          <w:szCs w:val="22"/>
          <w:lang w:val="fr-FR"/>
        </w:rPr>
      </w:pPr>
      <w:r w:rsidRPr="005A12F4">
        <w:rPr>
          <w:rFonts w:cs="Arial"/>
          <w:b/>
          <w:bCs/>
          <w:color w:val="000000"/>
          <w:szCs w:val="22"/>
          <w:lang w:val="fr-FR"/>
        </w:rPr>
        <w:t>Contact presse :</w:t>
      </w:r>
    </w:p>
    <w:p w14:paraId="42D42B31" w14:textId="77777777" w:rsidR="00D50329" w:rsidRPr="005A12F4" w:rsidRDefault="00D50329" w:rsidP="00A474F5">
      <w:pPr>
        <w:overflowPunct/>
        <w:ind w:left="-284" w:right="-427"/>
        <w:jc w:val="center"/>
        <w:rPr>
          <w:rFonts w:cs="Arial"/>
          <w:b/>
          <w:bCs/>
          <w:color w:val="000000"/>
          <w:sz w:val="20"/>
          <w:lang w:val="fr-FR"/>
        </w:rPr>
      </w:pPr>
      <w:proofErr w:type="gramStart"/>
      <w:r w:rsidRPr="005A12F4">
        <w:rPr>
          <w:rFonts w:cs="Arial"/>
          <w:b/>
          <w:bCs/>
          <w:color w:val="000000"/>
          <w:sz w:val="20"/>
          <w:lang w:val="fr-FR"/>
        </w:rPr>
        <w:t>igus</w:t>
      </w:r>
      <w:proofErr w:type="gramEnd"/>
      <w:r w:rsidRPr="005A12F4">
        <w:rPr>
          <w:rFonts w:cs="Arial"/>
          <w:b/>
          <w:bCs/>
          <w:color w:val="000000"/>
          <w:sz w:val="20"/>
          <w:vertAlign w:val="superscript"/>
          <w:lang w:val="fr-FR"/>
        </w:rPr>
        <w:t>®</w:t>
      </w:r>
      <w:r w:rsidRPr="005A12F4">
        <w:rPr>
          <w:rFonts w:cs="Arial"/>
          <w:b/>
          <w:bCs/>
          <w:color w:val="000000"/>
          <w:sz w:val="13"/>
          <w:szCs w:val="13"/>
          <w:lang w:val="fr-FR"/>
        </w:rPr>
        <w:t xml:space="preserve"> </w:t>
      </w:r>
      <w:r w:rsidRPr="005A12F4">
        <w:rPr>
          <w:rFonts w:cs="Arial"/>
          <w:b/>
          <w:bCs/>
          <w:color w:val="000000"/>
          <w:sz w:val="20"/>
          <w:lang w:val="fr-FR"/>
        </w:rPr>
        <w:t>SARL – Nathalie REUTER</w:t>
      </w:r>
    </w:p>
    <w:p w14:paraId="6089C373" w14:textId="77777777" w:rsidR="00D50329" w:rsidRPr="005A12F4" w:rsidRDefault="00D50329" w:rsidP="00A474F5">
      <w:pPr>
        <w:overflowPunct/>
        <w:ind w:left="-284" w:right="-427"/>
        <w:jc w:val="center"/>
        <w:rPr>
          <w:rFonts w:cs="Arial"/>
          <w:b/>
          <w:bCs/>
          <w:color w:val="000000"/>
          <w:sz w:val="20"/>
          <w:lang w:val="fr-FR"/>
        </w:rPr>
      </w:pPr>
      <w:r w:rsidRPr="005A12F4">
        <w:rPr>
          <w:rFonts w:cs="Arial"/>
          <w:b/>
          <w:bCs/>
          <w:color w:val="000000"/>
          <w:sz w:val="20"/>
          <w:lang w:val="fr-FR"/>
        </w:rPr>
        <w:t xml:space="preserve">01.49.84.98.11 </w:t>
      </w:r>
      <w:hyperlink r:id="rId13" w:history="1">
        <w:r w:rsidRPr="005A12F4">
          <w:rPr>
            <w:rStyle w:val="Lienhypertexte"/>
            <w:rFonts w:cs="Arial"/>
            <w:b/>
            <w:bCs/>
            <w:sz w:val="20"/>
            <w:lang w:val="fr-FR"/>
          </w:rPr>
          <w:t>nreuter@igus.</w:t>
        </w:r>
      </w:hyperlink>
      <w:r w:rsidRPr="005A12F4">
        <w:rPr>
          <w:rStyle w:val="Lienhypertexte"/>
          <w:rFonts w:cs="Arial"/>
          <w:b/>
          <w:bCs/>
          <w:sz w:val="20"/>
          <w:lang w:val="fr-FR"/>
        </w:rPr>
        <w:t>net</w:t>
      </w:r>
    </w:p>
    <w:p w14:paraId="201C0C03" w14:textId="77777777" w:rsidR="00D50329" w:rsidRPr="005A12F4" w:rsidRDefault="00D50329" w:rsidP="00A474F5">
      <w:pPr>
        <w:overflowPunct/>
        <w:ind w:left="-284" w:right="-427"/>
        <w:jc w:val="center"/>
        <w:rPr>
          <w:rFonts w:cs="Arial"/>
          <w:b/>
          <w:bCs/>
          <w:color w:val="000000"/>
          <w:sz w:val="20"/>
          <w:lang w:val="fr-FR"/>
        </w:rPr>
      </w:pPr>
      <w:r w:rsidRPr="005A12F4">
        <w:rPr>
          <w:rFonts w:cs="Arial"/>
          <w:b/>
          <w:bCs/>
          <w:color w:val="000000"/>
          <w:sz w:val="20"/>
          <w:lang w:val="fr-FR"/>
        </w:rPr>
        <w:t>www.igus.fr/presse</w:t>
      </w:r>
    </w:p>
    <w:p w14:paraId="6F05A4E1" w14:textId="77777777" w:rsidR="00D50329" w:rsidRPr="005A12F4" w:rsidRDefault="00D50329" w:rsidP="00A474F5">
      <w:pPr>
        <w:overflowPunct/>
        <w:ind w:left="-284" w:right="-427"/>
        <w:jc w:val="center"/>
        <w:rPr>
          <w:rFonts w:cs="Arial"/>
          <w:b/>
          <w:bCs/>
          <w:color w:val="000000"/>
          <w:sz w:val="20"/>
          <w:lang w:val="fr-FR"/>
        </w:rPr>
      </w:pPr>
    </w:p>
    <w:p w14:paraId="46934B1E" w14:textId="77777777" w:rsidR="00D50329" w:rsidRPr="005A12F4" w:rsidRDefault="00D50329" w:rsidP="00A474F5">
      <w:pPr>
        <w:overflowPunct/>
        <w:ind w:left="-284" w:right="-427"/>
        <w:jc w:val="center"/>
        <w:rPr>
          <w:rFonts w:cs="Arial"/>
          <w:color w:val="000000"/>
          <w:sz w:val="20"/>
          <w:lang w:val="fr-FR"/>
        </w:rPr>
      </w:pPr>
      <w:r w:rsidRPr="005A12F4">
        <w:rPr>
          <w:rFonts w:cs="Arial"/>
          <w:color w:val="000000"/>
          <w:sz w:val="20"/>
          <w:lang w:val="fr-FR"/>
        </w:rPr>
        <w:t>49, avenue des Pépinières - Parc Médicis - 94260 Fresnes</w:t>
      </w:r>
    </w:p>
    <w:p w14:paraId="1BB58FA6" w14:textId="77777777" w:rsidR="00D50329" w:rsidRPr="00C024F8" w:rsidRDefault="00D50329" w:rsidP="00A474F5">
      <w:pPr>
        <w:overflowPunct/>
        <w:ind w:left="-284" w:right="-427"/>
        <w:jc w:val="center"/>
        <w:rPr>
          <w:rFonts w:cs="Arial"/>
          <w:color w:val="000000"/>
          <w:sz w:val="20"/>
          <w:lang w:val="fr-FR"/>
        </w:rPr>
      </w:pPr>
      <w:proofErr w:type="gramStart"/>
      <w:r w:rsidRPr="00C024F8">
        <w:rPr>
          <w:rFonts w:cs="Arial"/>
          <w:color w:val="000000"/>
          <w:sz w:val="20"/>
          <w:lang w:val="fr-FR"/>
        </w:rPr>
        <w:t>Tél.:</w:t>
      </w:r>
      <w:proofErr w:type="gramEnd"/>
      <w:r w:rsidRPr="00C024F8">
        <w:rPr>
          <w:rFonts w:cs="Arial"/>
          <w:color w:val="000000"/>
          <w:sz w:val="20"/>
          <w:lang w:val="fr-FR"/>
        </w:rPr>
        <w:t xml:space="preserve"> 01.49.84.04.04 - Fax : 01.49.84.03.94 - </w:t>
      </w:r>
      <w:hyperlink r:id="rId14" w:history="1">
        <w:r w:rsidRPr="00C024F8">
          <w:rPr>
            <w:rStyle w:val="Lienhypertexte"/>
            <w:rFonts w:cs="Arial"/>
            <w:sz w:val="20"/>
            <w:lang w:val="fr-FR"/>
          </w:rPr>
          <w:t>www.igus.fr</w:t>
        </w:r>
      </w:hyperlink>
    </w:p>
    <w:p w14:paraId="1F548D4D" w14:textId="77777777" w:rsidR="00D50329" w:rsidRPr="00C024F8" w:rsidRDefault="00D50329" w:rsidP="00A474F5">
      <w:pPr>
        <w:overflowPunct/>
        <w:ind w:left="-142" w:right="-427" w:firstLine="142"/>
        <w:rPr>
          <w:rFonts w:cs="Arial"/>
          <w:color w:val="000000"/>
          <w:sz w:val="20"/>
          <w:lang w:val="fr-FR"/>
        </w:rPr>
      </w:pPr>
    </w:p>
    <w:p w14:paraId="09BD8D15" w14:textId="77777777" w:rsidR="00D50329" w:rsidRPr="0084094A" w:rsidRDefault="00D50329" w:rsidP="00A474F5">
      <w:pPr>
        <w:overflowPunct/>
        <w:ind w:right="-427"/>
        <w:jc w:val="center"/>
        <w:rPr>
          <w:rFonts w:cs="Arial"/>
          <w:sz w:val="18"/>
          <w:szCs w:val="18"/>
          <w:lang w:val="fr-FR"/>
        </w:rPr>
      </w:pPr>
      <w:r w:rsidRPr="00C10C5C">
        <w:rPr>
          <w:rFonts w:cs="Arial"/>
          <w:sz w:val="18"/>
          <w:szCs w:val="18"/>
          <w:lang w:val="fr-FR"/>
        </w:rPr>
        <w:t xml:space="preserve">Les Termes “igus, </w:t>
      </w:r>
      <w:proofErr w:type="spellStart"/>
      <w:r w:rsidRPr="00C10C5C">
        <w:rPr>
          <w:rFonts w:cs="Arial"/>
          <w:sz w:val="18"/>
          <w:szCs w:val="18"/>
          <w:lang w:val="fr-FR"/>
        </w:rPr>
        <w:t>chainflex</w:t>
      </w:r>
      <w:proofErr w:type="spellEnd"/>
      <w:r w:rsidRPr="00C10C5C">
        <w:rPr>
          <w:rFonts w:cs="Arial"/>
          <w:sz w:val="18"/>
          <w:szCs w:val="18"/>
          <w:lang w:val="fr-FR"/>
        </w:rPr>
        <w:t xml:space="preserve">, CFRIP, </w:t>
      </w:r>
      <w:proofErr w:type="spellStart"/>
      <w:r w:rsidRPr="00C10C5C">
        <w:rPr>
          <w:rFonts w:cs="Arial"/>
          <w:sz w:val="18"/>
          <w:szCs w:val="18"/>
          <w:lang w:val="fr-FR"/>
        </w:rPr>
        <w:t>conprotect</w:t>
      </w:r>
      <w:proofErr w:type="spellEnd"/>
      <w:r w:rsidRPr="00C10C5C">
        <w:rPr>
          <w:rFonts w:cs="Arial"/>
          <w:sz w:val="18"/>
          <w:szCs w:val="18"/>
          <w:lang w:val="fr-FR"/>
        </w:rPr>
        <w:t xml:space="preserve">, CTD, </w:t>
      </w:r>
      <w:proofErr w:type="spellStart"/>
      <w:r w:rsidRPr="00C10C5C">
        <w:rPr>
          <w:rFonts w:cs="Arial"/>
          <w:sz w:val="18"/>
          <w:szCs w:val="18"/>
          <w:lang w:val="fr-FR"/>
        </w:rPr>
        <w:t>drylin</w:t>
      </w:r>
      <w:proofErr w:type="spellEnd"/>
      <w:r w:rsidRPr="00C10C5C">
        <w:rPr>
          <w:rFonts w:cs="Arial"/>
          <w:sz w:val="18"/>
          <w:szCs w:val="18"/>
          <w:lang w:val="fr-FR"/>
        </w:rPr>
        <w:t xml:space="preserve">, dry-tech, </w:t>
      </w:r>
      <w:proofErr w:type="spellStart"/>
      <w:r w:rsidRPr="00C10C5C">
        <w:rPr>
          <w:rFonts w:cs="Arial"/>
          <w:sz w:val="18"/>
          <w:szCs w:val="18"/>
          <w:lang w:val="fr-FR"/>
        </w:rPr>
        <w:t>dryspin</w:t>
      </w:r>
      <w:proofErr w:type="spellEnd"/>
      <w:r w:rsidRPr="00C10C5C">
        <w:rPr>
          <w:rFonts w:cs="Arial"/>
          <w:sz w:val="18"/>
          <w:szCs w:val="18"/>
          <w:lang w:val="fr-FR"/>
        </w:rPr>
        <w:t xml:space="preserve">, </w:t>
      </w:r>
      <w:proofErr w:type="spellStart"/>
      <w:r w:rsidRPr="00C10C5C">
        <w:rPr>
          <w:rFonts w:cs="Arial"/>
          <w:sz w:val="18"/>
          <w:szCs w:val="18"/>
          <w:lang w:val="fr-FR"/>
        </w:rPr>
        <w:t>easy</w:t>
      </w:r>
      <w:proofErr w:type="spellEnd"/>
      <w:r w:rsidRPr="00C10C5C">
        <w:rPr>
          <w:rFonts w:cs="Arial"/>
          <w:sz w:val="18"/>
          <w:szCs w:val="18"/>
          <w:lang w:val="fr-FR"/>
        </w:rPr>
        <w:t xml:space="preserve"> </w:t>
      </w:r>
      <w:proofErr w:type="spellStart"/>
      <w:r w:rsidRPr="00C10C5C">
        <w:rPr>
          <w:rFonts w:cs="Arial"/>
          <w:sz w:val="18"/>
          <w:szCs w:val="18"/>
          <w:lang w:val="fr-FR"/>
        </w:rPr>
        <w:t>chain</w:t>
      </w:r>
      <w:proofErr w:type="spellEnd"/>
      <w:r w:rsidRPr="00C10C5C">
        <w:rPr>
          <w:rFonts w:cs="Arial"/>
          <w:sz w:val="18"/>
          <w:szCs w:val="18"/>
          <w:lang w:val="fr-FR"/>
        </w:rPr>
        <w:t>, e-</w:t>
      </w:r>
      <w:proofErr w:type="spellStart"/>
      <w:r w:rsidRPr="00C10C5C">
        <w:rPr>
          <w:rFonts w:cs="Arial"/>
          <w:sz w:val="18"/>
          <w:szCs w:val="18"/>
          <w:lang w:val="fr-FR"/>
        </w:rPr>
        <w:t>chain</w:t>
      </w:r>
      <w:proofErr w:type="spellEnd"/>
      <w:r w:rsidRPr="00C10C5C">
        <w:rPr>
          <w:rFonts w:cs="Arial"/>
          <w:sz w:val="18"/>
          <w:szCs w:val="18"/>
          <w:lang w:val="fr-FR"/>
        </w:rPr>
        <w:t xml:space="preserve"> </w:t>
      </w:r>
      <w:proofErr w:type="spellStart"/>
      <w:r w:rsidRPr="00C10C5C">
        <w:rPr>
          <w:rFonts w:cs="Arial"/>
          <w:sz w:val="18"/>
          <w:szCs w:val="18"/>
          <w:lang w:val="fr-FR"/>
        </w:rPr>
        <w:t>systems</w:t>
      </w:r>
      <w:proofErr w:type="spellEnd"/>
      <w:r w:rsidRPr="00C10C5C">
        <w:rPr>
          <w:rFonts w:cs="Arial"/>
          <w:sz w:val="18"/>
          <w:szCs w:val="18"/>
          <w:lang w:val="fr-FR"/>
        </w:rPr>
        <w:t xml:space="preserve">, </w:t>
      </w:r>
      <w:r w:rsidRPr="005A12F4">
        <w:rPr>
          <w:rFonts w:cs="Arial"/>
          <w:sz w:val="18"/>
          <w:szCs w:val="18"/>
          <w:lang w:val="fr-FR"/>
        </w:rPr>
        <w:t>e-</w:t>
      </w:r>
      <w:proofErr w:type="spellStart"/>
      <w:r w:rsidRPr="005A12F4">
        <w:rPr>
          <w:rFonts w:cs="Arial"/>
          <w:sz w:val="18"/>
          <w:szCs w:val="18"/>
          <w:lang w:val="fr-FR"/>
        </w:rPr>
        <w:t>ketten</w:t>
      </w:r>
      <w:proofErr w:type="spellEnd"/>
      <w:r w:rsidRPr="005A12F4">
        <w:rPr>
          <w:rFonts w:cs="Arial"/>
          <w:sz w:val="18"/>
          <w:szCs w:val="18"/>
          <w:lang w:val="fr-FR"/>
        </w:rPr>
        <w:t>, e-</w:t>
      </w:r>
      <w:proofErr w:type="spellStart"/>
      <w:r w:rsidRPr="005A12F4">
        <w:rPr>
          <w:rFonts w:cs="Arial"/>
          <w:sz w:val="18"/>
          <w:szCs w:val="18"/>
          <w:lang w:val="fr-FR"/>
        </w:rPr>
        <w:t>kettensysteme</w:t>
      </w:r>
      <w:proofErr w:type="spellEnd"/>
      <w:r w:rsidRPr="005A12F4">
        <w:rPr>
          <w:rFonts w:cs="Arial"/>
          <w:sz w:val="18"/>
          <w:szCs w:val="18"/>
          <w:lang w:val="fr-FR"/>
        </w:rPr>
        <w:t xml:space="preserve">, e-skin, </w:t>
      </w:r>
      <w:proofErr w:type="spellStart"/>
      <w:r w:rsidRPr="005A12F4">
        <w:rPr>
          <w:rFonts w:cs="Arial"/>
          <w:sz w:val="18"/>
          <w:szCs w:val="18"/>
          <w:lang w:val="fr-FR"/>
        </w:rPr>
        <w:t>flizz</w:t>
      </w:r>
      <w:proofErr w:type="spellEnd"/>
      <w:r w:rsidRPr="005A12F4">
        <w:rPr>
          <w:rFonts w:cs="Arial"/>
          <w:sz w:val="18"/>
          <w:szCs w:val="18"/>
          <w:lang w:val="fr-FR"/>
        </w:rPr>
        <w:t xml:space="preserve">, </w:t>
      </w:r>
      <w:proofErr w:type="spellStart"/>
      <w:r w:rsidRPr="005A12F4">
        <w:rPr>
          <w:rFonts w:cs="Arial"/>
          <w:sz w:val="18"/>
          <w:szCs w:val="18"/>
          <w:lang w:val="fr-FR"/>
        </w:rPr>
        <w:t>iglide</w:t>
      </w:r>
      <w:proofErr w:type="spellEnd"/>
      <w:r w:rsidRPr="005A12F4">
        <w:rPr>
          <w:rFonts w:cs="Arial"/>
          <w:sz w:val="18"/>
          <w:szCs w:val="18"/>
          <w:lang w:val="fr-FR"/>
        </w:rPr>
        <w:t xml:space="preserve">, </w:t>
      </w:r>
      <w:proofErr w:type="spellStart"/>
      <w:r w:rsidRPr="005A12F4">
        <w:rPr>
          <w:rFonts w:cs="Arial"/>
          <w:sz w:val="18"/>
          <w:szCs w:val="18"/>
          <w:lang w:val="fr-FR"/>
        </w:rPr>
        <w:t>iglidur</w:t>
      </w:r>
      <w:proofErr w:type="spellEnd"/>
      <w:r w:rsidRPr="005A12F4">
        <w:rPr>
          <w:rFonts w:cs="Arial"/>
          <w:sz w:val="18"/>
          <w:szCs w:val="18"/>
          <w:lang w:val="fr-FR"/>
        </w:rPr>
        <w:t xml:space="preserve">, </w:t>
      </w:r>
      <w:proofErr w:type="spellStart"/>
      <w:r w:rsidRPr="005A12F4">
        <w:rPr>
          <w:rFonts w:cs="Arial"/>
          <w:sz w:val="18"/>
          <w:szCs w:val="18"/>
          <w:lang w:val="fr-FR"/>
        </w:rPr>
        <w:t>igubal</w:t>
      </w:r>
      <w:proofErr w:type="spellEnd"/>
      <w:r w:rsidRPr="005A12F4">
        <w:rPr>
          <w:rFonts w:cs="Arial"/>
          <w:sz w:val="18"/>
          <w:szCs w:val="18"/>
          <w:lang w:val="fr-FR"/>
        </w:rPr>
        <w:t xml:space="preserve">, </w:t>
      </w:r>
      <w:proofErr w:type="spellStart"/>
      <w:r w:rsidRPr="005A12F4">
        <w:rPr>
          <w:rFonts w:cs="Arial"/>
          <w:sz w:val="18"/>
          <w:szCs w:val="18"/>
          <w:lang w:val="fr-FR"/>
        </w:rPr>
        <w:t>manus</w:t>
      </w:r>
      <w:proofErr w:type="spellEnd"/>
      <w:r w:rsidRPr="005A12F4">
        <w:rPr>
          <w:rFonts w:cs="Arial"/>
          <w:sz w:val="18"/>
          <w:szCs w:val="18"/>
          <w:lang w:val="fr-FR"/>
        </w:rPr>
        <w:t xml:space="preserve">, motion plastics, </w:t>
      </w:r>
      <w:proofErr w:type="spellStart"/>
      <w:r w:rsidRPr="005A12F4">
        <w:rPr>
          <w:rFonts w:cs="Arial"/>
          <w:sz w:val="18"/>
          <w:szCs w:val="18"/>
          <w:lang w:val="fr-FR"/>
        </w:rPr>
        <w:t>pikchain</w:t>
      </w:r>
      <w:proofErr w:type="spellEnd"/>
      <w:r w:rsidRPr="005A12F4">
        <w:rPr>
          <w:rFonts w:cs="Arial"/>
          <w:sz w:val="18"/>
          <w:szCs w:val="18"/>
          <w:lang w:val="fr-FR"/>
        </w:rPr>
        <w:t xml:space="preserve">, </w:t>
      </w:r>
      <w:proofErr w:type="spellStart"/>
      <w:r w:rsidRPr="005A12F4">
        <w:rPr>
          <w:rFonts w:cs="Arial"/>
          <w:sz w:val="18"/>
          <w:szCs w:val="18"/>
          <w:lang w:val="fr-FR"/>
        </w:rPr>
        <w:t>readychain</w:t>
      </w:r>
      <w:proofErr w:type="spellEnd"/>
      <w:r w:rsidRPr="005A12F4">
        <w:rPr>
          <w:rFonts w:cs="Arial"/>
          <w:sz w:val="18"/>
          <w:szCs w:val="18"/>
          <w:lang w:val="fr-FR"/>
        </w:rPr>
        <w:t xml:space="preserve">, </w:t>
      </w:r>
      <w:proofErr w:type="spellStart"/>
      <w:r w:rsidRPr="005A12F4">
        <w:rPr>
          <w:rFonts w:cs="Arial"/>
          <w:sz w:val="18"/>
          <w:szCs w:val="18"/>
          <w:lang w:val="fr-FR"/>
        </w:rPr>
        <w:t>readycable</w:t>
      </w:r>
      <w:proofErr w:type="spellEnd"/>
      <w:r w:rsidRPr="005A12F4">
        <w:rPr>
          <w:rFonts w:cs="Arial"/>
          <w:sz w:val="18"/>
          <w:szCs w:val="18"/>
          <w:lang w:val="fr-FR"/>
        </w:rPr>
        <w:t xml:space="preserve">, </w:t>
      </w:r>
      <w:proofErr w:type="spellStart"/>
      <w:r w:rsidRPr="005A12F4">
        <w:rPr>
          <w:rFonts w:cs="Arial"/>
          <w:sz w:val="18"/>
          <w:szCs w:val="18"/>
          <w:lang w:val="fr-FR"/>
        </w:rPr>
        <w:t>speedigus</w:t>
      </w:r>
      <w:proofErr w:type="spellEnd"/>
      <w:r w:rsidRPr="005A12F4">
        <w:rPr>
          <w:rFonts w:cs="Arial"/>
          <w:sz w:val="18"/>
          <w:szCs w:val="18"/>
          <w:lang w:val="fr-FR"/>
        </w:rPr>
        <w:t xml:space="preserve">, </w:t>
      </w:r>
      <w:proofErr w:type="spellStart"/>
      <w:r w:rsidRPr="005A12F4">
        <w:rPr>
          <w:rFonts w:cs="Arial"/>
          <w:sz w:val="18"/>
          <w:szCs w:val="18"/>
          <w:lang w:val="fr-FR"/>
        </w:rPr>
        <w:t>triflex</w:t>
      </w:r>
      <w:proofErr w:type="spellEnd"/>
      <w:r w:rsidRPr="005A12F4">
        <w:rPr>
          <w:rFonts w:cs="Arial"/>
          <w:sz w:val="18"/>
          <w:szCs w:val="18"/>
          <w:lang w:val="fr-FR"/>
        </w:rPr>
        <w:t xml:space="preserve">, plastics for longer life, </w:t>
      </w:r>
      <w:proofErr w:type="spellStart"/>
      <w:r w:rsidRPr="005A12F4">
        <w:rPr>
          <w:rFonts w:cs="Arial"/>
          <w:sz w:val="18"/>
          <w:szCs w:val="18"/>
          <w:lang w:val="fr-FR"/>
        </w:rPr>
        <w:t>robolink</w:t>
      </w:r>
      <w:proofErr w:type="spellEnd"/>
      <w:r w:rsidRPr="005A12F4">
        <w:rPr>
          <w:rFonts w:cs="Arial"/>
          <w:sz w:val="18"/>
          <w:szCs w:val="18"/>
          <w:lang w:val="fr-FR"/>
        </w:rPr>
        <w:t xml:space="preserve"> et </w:t>
      </w:r>
      <w:proofErr w:type="spellStart"/>
      <w:r w:rsidRPr="005A12F4">
        <w:rPr>
          <w:rFonts w:cs="Arial"/>
          <w:sz w:val="18"/>
          <w:szCs w:val="18"/>
          <w:lang w:val="fr-FR"/>
        </w:rPr>
        <w:t>xiros</w:t>
      </w:r>
      <w:proofErr w:type="spellEnd"/>
      <w:r w:rsidRPr="005A12F4">
        <w:rPr>
          <w:rFonts w:cs="Arial"/>
          <w:sz w:val="18"/>
          <w:szCs w:val="18"/>
          <w:lang w:val="fr-FR"/>
        </w:rPr>
        <w:t>“ sont des marques protégées en République Fédérale d'Allemagne et le cas échéant à niveau international.</w:t>
      </w:r>
    </w:p>
    <w:p w14:paraId="47DA0465" w14:textId="77777777" w:rsidR="00D50329" w:rsidRPr="00B114A6" w:rsidRDefault="00D50329" w:rsidP="00A474F5">
      <w:pPr>
        <w:suppressAutoHyphens/>
        <w:spacing w:line="360" w:lineRule="auto"/>
        <w:ind w:right="-427"/>
        <w:rPr>
          <w:lang w:val="fr-FR"/>
        </w:rPr>
      </w:pPr>
    </w:p>
    <w:p w14:paraId="6407F1EB" w14:textId="77777777" w:rsidR="00D50329" w:rsidRPr="00D50329" w:rsidRDefault="00D50329" w:rsidP="00A474F5">
      <w:pPr>
        <w:spacing w:line="360" w:lineRule="auto"/>
        <w:ind w:right="-427"/>
        <w:rPr>
          <w:lang w:val="fr-FR"/>
        </w:rPr>
      </w:pPr>
    </w:p>
    <w:p w14:paraId="52848703" w14:textId="77777777" w:rsidR="00E01E24" w:rsidRPr="00D50329" w:rsidRDefault="00E01E24" w:rsidP="00A474F5">
      <w:pPr>
        <w:suppressAutoHyphens/>
        <w:spacing w:line="360" w:lineRule="auto"/>
        <w:ind w:right="-427"/>
        <w:rPr>
          <w:lang w:val="fr-FR"/>
        </w:rPr>
      </w:pPr>
    </w:p>
    <w:sectPr w:rsidR="00E01E24" w:rsidRPr="00D50329" w:rsidSect="00677DEE">
      <w:headerReference w:type="even" r:id="rId15"/>
      <w:headerReference w:type="default" r:id="rId16"/>
      <w:footerReference w:type="even" r:id="rId17"/>
      <w:footerReference w:type="default" r:id="rId18"/>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B54B4" w14:textId="77777777" w:rsidR="00231049" w:rsidRDefault="00231049">
      <w:r>
        <w:separator/>
      </w:r>
    </w:p>
  </w:endnote>
  <w:endnote w:type="continuationSeparator" w:id="0">
    <w:p w14:paraId="75353EDF" w14:textId="77777777" w:rsidR="00231049" w:rsidRDefault="0023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0F1248" w:rsidRDefault="000F1248"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2FCBC11"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0F1248" w:rsidRDefault="00744D2B" w:rsidP="00744D2B">
        <w:pPr>
          <w:pStyle w:val="Pieddepag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6C70B" w14:textId="77777777" w:rsidR="00231049" w:rsidRDefault="00231049">
      <w:r>
        <w:separator/>
      </w:r>
    </w:p>
  </w:footnote>
  <w:footnote w:type="continuationSeparator" w:id="0">
    <w:p w14:paraId="0F2B2730" w14:textId="77777777" w:rsidR="00231049" w:rsidRDefault="00231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5829F0" w:rsidRDefault="00024302">
    <w:pPr>
      <w:pStyle w:val="En-tt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67738055" w:rsidR="00411E58" w:rsidRPr="002007C5" w:rsidRDefault="00D50329"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59776" behindDoc="0" locked="0" layoutInCell="1" allowOverlap="1" wp14:anchorId="53EA8D50" wp14:editId="0B6D3150">
          <wp:simplePos x="0" y="0"/>
          <wp:positionH relativeFrom="rightMargin">
            <wp:posOffset>-16510</wp:posOffset>
          </wp:positionH>
          <wp:positionV relativeFrom="margin">
            <wp:posOffset>-1003300</wp:posOffset>
          </wp:positionV>
          <wp:extent cx="1323975" cy="704850"/>
          <wp:effectExtent l="0" t="0" r="952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75E65232" w14:textId="77777777" w:rsidR="00411E58" w:rsidRPr="000F1248" w:rsidRDefault="00411E58" w:rsidP="00411E58">
    <w:pPr>
      <w:pStyle w:val="En-tte"/>
      <w:tabs>
        <w:tab w:val="clear" w:pos="4536"/>
        <w:tab w:val="clear" w:pos="9072"/>
        <w:tab w:val="right" w:pos="1276"/>
      </w:tabs>
    </w:pPr>
  </w:p>
  <w:p w14:paraId="1FEC4B4A" w14:textId="0500D81E" w:rsidR="00411E58" w:rsidRPr="00D50329" w:rsidRDefault="00546639" w:rsidP="00411E58">
    <w:pPr>
      <w:pStyle w:val="En-tte"/>
      <w:tabs>
        <w:tab w:val="clear" w:pos="4536"/>
        <w:tab w:val="clear" w:pos="9072"/>
        <w:tab w:val="right" w:pos="1276"/>
      </w:tabs>
      <w:rPr>
        <w:bCs/>
        <w:color w:val="BFBFBF" w:themeColor="background1" w:themeShade="BF"/>
        <w:sz w:val="16"/>
        <w:szCs w:val="16"/>
      </w:rPr>
    </w:pPr>
    <w:r w:rsidRPr="00D50329">
      <w:rPr>
        <w:bCs/>
        <w:color w:val="BFBFBF" w:themeColor="background1" w:themeShade="BF"/>
        <w:sz w:val="16"/>
        <w:szCs w:val="16"/>
      </w:rPr>
      <w:t>COMMUNIQUE DE PRESSE</w:t>
    </w:r>
    <w:r w:rsidR="00C84A0F" w:rsidRPr="00D50329">
      <w:rPr>
        <w:bCs/>
        <w:color w:val="BFBFBF" w:themeColor="background1" w:themeShade="BF"/>
        <w:sz w:val="16"/>
        <w:szCs w:val="16"/>
      </w:rPr>
      <w:t xml:space="preserve">, </w:t>
    </w:r>
    <w:proofErr w:type="spellStart"/>
    <w:r w:rsidR="00C84A0F" w:rsidRPr="00D50329">
      <w:rPr>
        <w:bCs/>
        <w:color w:val="BFBFBF" w:themeColor="background1" w:themeShade="BF"/>
        <w:sz w:val="16"/>
        <w:szCs w:val="16"/>
      </w:rPr>
      <w:t>septembre</w:t>
    </w:r>
    <w:proofErr w:type="spellEnd"/>
    <w:r w:rsidR="00C84A0F" w:rsidRPr="00D50329">
      <w:rPr>
        <w:bCs/>
        <w:color w:val="BFBFBF" w:themeColor="background1" w:themeShade="BF"/>
        <w:sz w:val="16"/>
        <w:szCs w:val="16"/>
      </w:rPr>
      <w:t xml:space="preserve"> 2021</w:t>
    </w:r>
  </w:p>
  <w:p w14:paraId="47112AED" w14:textId="77777777" w:rsidR="00411E58" w:rsidRDefault="00411E58" w:rsidP="00411E58">
    <w:pPr>
      <w:pStyle w:val="En-tte"/>
      <w:rPr>
        <w:rStyle w:val="Numrodepage"/>
      </w:rPr>
    </w:pPr>
  </w:p>
  <w:p w14:paraId="78A8A627" w14:textId="77777777" w:rsidR="000F1248" w:rsidRPr="00411E58" w:rsidRDefault="000F1248" w:rsidP="00411E58">
    <w:pPr>
      <w:pStyle w:val="En-tte"/>
      <w:rPr>
        <w:rStyle w:val="Numrodepa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44B06"/>
    <w:multiLevelType w:val="hybridMultilevel"/>
    <w:tmpl w:val="C7F46C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9F6447D"/>
    <w:multiLevelType w:val="multilevel"/>
    <w:tmpl w:val="5518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3A4C72"/>
    <w:multiLevelType w:val="multilevel"/>
    <w:tmpl w:val="D1E4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3D1FA3"/>
    <w:multiLevelType w:val="multilevel"/>
    <w:tmpl w:val="BAC25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F21A17"/>
    <w:multiLevelType w:val="multilevel"/>
    <w:tmpl w:val="2218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FF016F"/>
    <w:multiLevelType w:val="multilevel"/>
    <w:tmpl w:val="40A2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05D"/>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A13"/>
    <w:rsid w:val="00061E56"/>
    <w:rsid w:val="00063A73"/>
    <w:rsid w:val="00063E4D"/>
    <w:rsid w:val="000649D1"/>
    <w:rsid w:val="00064D68"/>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7AF"/>
    <w:rsid w:val="00085EB3"/>
    <w:rsid w:val="00086660"/>
    <w:rsid w:val="000872C1"/>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2A6"/>
    <w:rsid w:val="000F0C48"/>
    <w:rsid w:val="000F0EAD"/>
    <w:rsid w:val="000F107F"/>
    <w:rsid w:val="000F1248"/>
    <w:rsid w:val="000F2117"/>
    <w:rsid w:val="000F218B"/>
    <w:rsid w:val="000F26E0"/>
    <w:rsid w:val="000F2AB6"/>
    <w:rsid w:val="000F3143"/>
    <w:rsid w:val="000F3457"/>
    <w:rsid w:val="000F5C64"/>
    <w:rsid w:val="00100495"/>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67E6F"/>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87397"/>
    <w:rsid w:val="00190350"/>
    <w:rsid w:val="0019130F"/>
    <w:rsid w:val="0019250D"/>
    <w:rsid w:val="001926EF"/>
    <w:rsid w:val="00192783"/>
    <w:rsid w:val="001927D5"/>
    <w:rsid w:val="00193457"/>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41"/>
    <w:rsid w:val="001E227E"/>
    <w:rsid w:val="001E2F39"/>
    <w:rsid w:val="001E35BA"/>
    <w:rsid w:val="001E3BCC"/>
    <w:rsid w:val="001E3C67"/>
    <w:rsid w:val="001E3CA5"/>
    <w:rsid w:val="001E4ADF"/>
    <w:rsid w:val="001E566A"/>
    <w:rsid w:val="001E6621"/>
    <w:rsid w:val="001E6B36"/>
    <w:rsid w:val="001E6D39"/>
    <w:rsid w:val="001E74BC"/>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1A0"/>
    <w:rsid w:val="00230263"/>
    <w:rsid w:val="00230CCE"/>
    <w:rsid w:val="00231049"/>
    <w:rsid w:val="0023106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A3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0589"/>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62"/>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0A7"/>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2A4"/>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1D83"/>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1D7"/>
    <w:rsid w:val="0048766E"/>
    <w:rsid w:val="00487844"/>
    <w:rsid w:val="0048793D"/>
    <w:rsid w:val="004900BD"/>
    <w:rsid w:val="004902A3"/>
    <w:rsid w:val="004905E0"/>
    <w:rsid w:val="004906CB"/>
    <w:rsid w:val="00491E39"/>
    <w:rsid w:val="00492694"/>
    <w:rsid w:val="0049338A"/>
    <w:rsid w:val="004942BE"/>
    <w:rsid w:val="004944F3"/>
    <w:rsid w:val="0049616F"/>
    <w:rsid w:val="004968A8"/>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02F"/>
    <w:rsid w:val="004D27DA"/>
    <w:rsid w:val="004D2B1C"/>
    <w:rsid w:val="004D2D48"/>
    <w:rsid w:val="004D4889"/>
    <w:rsid w:val="004D49A4"/>
    <w:rsid w:val="004D4BD6"/>
    <w:rsid w:val="004D54D7"/>
    <w:rsid w:val="004D6315"/>
    <w:rsid w:val="004D6AF7"/>
    <w:rsid w:val="004D6EDB"/>
    <w:rsid w:val="004D726D"/>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84A"/>
    <w:rsid w:val="00513CB1"/>
    <w:rsid w:val="00514224"/>
    <w:rsid w:val="0051449B"/>
    <w:rsid w:val="00514C19"/>
    <w:rsid w:val="005160EE"/>
    <w:rsid w:val="00516586"/>
    <w:rsid w:val="00517149"/>
    <w:rsid w:val="005201C5"/>
    <w:rsid w:val="0052029F"/>
    <w:rsid w:val="005213C8"/>
    <w:rsid w:val="00521420"/>
    <w:rsid w:val="00522267"/>
    <w:rsid w:val="0052254D"/>
    <w:rsid w:val="00523319"/>
    <w:rsid w:val="00523AF5"/>
    <w:rsid w:val="00523DCE"/>
    <w:rsid w:val="00524C64"/>
    <w:rsid w:val="005251E0"/>
    <w:rsid w:val="0052709F"/>
    <w:rsid w:val="005272C6"/>
    <w:rsid w:val="00531D22"/>
    <w:rsid w:val="00532012"/>
    <w:rsid w:val="00532E58"/>
    <w:rsid w:val="0053393B"/>
    <w:rsid w:val="00533A36"/>
    <w:rsid w:val="00533D7F"/>
    <w:rsid w:val="005346BA"/>
    <w:rsid w:val="005348B9"/>
    <w:rsid w:val="00535683"/>
    <w:rsid w:val="00535E78"/>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5EB8"/>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8F5"/>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B487C"/>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0F41"/>
    <w:rsid w:val="006116E8"/>
    <w:rsid w:val="0061221E"/>
    <w:rsid w:val="00613845"/>
    <w:rsid w:val="00614CE4"/>
    <w:rsid w:val="00615662"/>
    <w:rsid w:val="006202B3"/>
    <w:rsid w:val="00620951"/>
    <w:rsid w:val="00620A3D"/>
    <w:rsid w:val="00620B86"/>
    <w:rsid w:val="00621CED"/>
    <w:rsid w:val="00621D64"/>
    <w:rsid w:val="006220DA"/>
    <w:rsid w:val="00622470"/>
    <w:rsid w:val="006228E8"/>
    <w:rsid w:val="006229B4"/>
    <w:rsid w:val="006243EC"/>
    <w:rsid w:val="006251AC"/>
    <w:rsid w:val="006257AE"/>
    <w:rsid w:val="0062612E"/>
    <w:rsid w:val="0062628B"/>
    <w:rsid w:val="00626B70"/>
    <w:rsid w:val="0062779E"/>
    <w:rsid w:val="00627B5B"/>
    <w:rsid w:val="00627D8A"/>
    <w:rsid w:val="00630BE4"/>
    <w:rsid w:val="00631B20"/>
    <w:rsid w:val="006321CA"/>
    <w:rsid w:val="006336BA"/>
    <w:rsid w:val="00633B81"/>
    <w:rsid w:val="00634B51"/>
    <w:rsid w:val="00636097"/>
    <w:rsid w:val="006362BB"/>
    <w:rsid w:val="00636C94"/>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0865"/>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3900"/>
    <w:rsid w:val="007639BF"/>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6EB0"/>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2B76"/>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19A"/>
    <w:rsid w:val="008547FE"/>
    <w:rsid w:val="00855BEF"/>
    <w:rsid w:val="00856188"/>
    <w:rsid w:val="0085660F"/>
    <w:rsid w:val="008569D1"/>
    <w:rsid w:val="008608B6"/>
    <w:rsid w:val="00860F17"/>
    <w:rsid w:val="00860F3D"/>
    <w:rsid w:val="008614D3"/>
    <w:rsid w:val="00861FCA"/>
    <w:rsid w:val="00863829"/>
    <w:rsid w:val="0086439A"/>
    <w:rsid w:val="00866196"/>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0F17"/>
    <w:rsid w:val="008D10BF"/>
    <w:rsid w:val="008D1165"/>
    <w:rsid w:val="008D11EA"/>
    <w:rsid w:val="008D22A5"/>
    <w:rsid w:val="008D23CD"/>
    <w:rsid w:val="008D400B"/>
    <w:rsid w:val="008D4029"/>
    <w:rsid w:val="008D4CA5"/>
    <w:rsid w:val="008D54BC"/>
    <w:rsid w:val="008D5EFF"/>
    <w:rsid w:val="008D697C"/>
    <w:rsid w:val="008E06B3"/>
    <w:rsid w:val="008E0A5C"/>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3B6"/>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0C73"/>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260B"/>
    <w:rsid w:val="00932DFF"/>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4681D"/>
    <w:rsid w:val="00950103"/>
    <w:rsid w:val="009506AF"/>
    <w:rsid w:val="00950F28"/>
    <w:rsid w:val="009511D8"/>
    <w:rsid w:val="00951A07"/>
    <w:rsid w:val="00951FDE"/>
    <w:rsid w:val="0095222D"/>
    <w:rsid w:val="009523B0"/>
    <w:rsid w:val="0095331C"/>
    <w:rsid w:val="0095398A"/>
    <w:rsid w:val="00955DDD"/>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6A63"/>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4479"/>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5A1B"/>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4F5"/>
    <w:rsid w:val="00A47CC2"/>
    <w:rsid w:val="00A50A38"/>
    <w:rsid w:val="00A50E48"/>
    <w:rsid w:val="00A54275"/>
    <w:rsid w:val="00A54959"/>
    <w:rsid w:val="00A55857"/>
    <w:rsid w:val="00A5657D"/>
    <w:rsid w:val="00A569AA"/>
    <w:rsid w:val="00A609D5"/>
    <w:rsid w:val="00A60EA4"/>
    <w:rsid w:val="00A61974"/>
    <w:rsid w:val="00A628EB"/>
    <w:rsid w:val="00A6555D"/>
    <w:rsid w:val="00A65A47"/>
    <w:rsid w:val="00A6627B"/>
    <w:rsid w:val="00A6728F"/>
    <w:rsid w:val="00A6739F"/>
    <w:rsid w:val="00A6749E"/>
    <w:rsid w:val="00A7013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87C62"/>
    <w:rsid w:val="00A90058"/>
    <w:rsid w:val="00A91238"/>
    <w:rsid w:val="00A929F5"/>
    <w:rsid w:val="00A93164"/>
    <w:rsid w:val="00A93665"/>
    <w:rsid w:val="00A93BE2"/>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417"/>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574B"/>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680C"/>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57DA"/>
    <w:rsid w:val="00C763E3"/>
    <w:rsid w:val="00C76451"/>
    <w:rsid w:val="00C7645A"/>
    <w:rsid w:val="00C77849"/>
    <w:rsid w:val="00C8081B"/>
    <w:rsid w:val="00C80C2A"/>
    <w:rsid w:val="00C818BE"/>
    <w:rsid w:val="00C81ABA"/>
    <w:rsid w:val="00C81F30"/>
    <w:rsid w:val="00C82352"/>
    <w:rsid w:val="00C828B8"/>
    <w:rsid w:val="00C82F3D"/>
    <w:rsid w:val="00C84994"/>
    <w:rsid w:val="00C84A0F"/>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4D8F"/>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8EC"/>
    <w:rsid w:val="00CD5A50"/>
    <w:rsid w:val="00CD6355"/>
    <w:rsid w:val="00CD63F1"/>
    <w:rsid w:val="00CD6A8F"/>
    <w:rsid w:val="00CD6CC5"/>
    <w:rsid w:val="00CD7A82"/>
    <w:rsid w:val="00CD7FA1"/>
    <w:rsid w:val="00CE014A"/>
    <w:rsid w:val="00CE04D0"/>
    <w:rsid w:val="00CE20DA"/>
    <w:rsid w:val="00CE268D"/>
    <w:rsid w:val="00CE41A7"/>
    <w:rsid w:val="00CE4BCA"/>
    <w:rsid w:val="00CE50EA"/>
    <w:rsid w:val="00CE5BC6"/>
    <w:rsid w:val="00CE65FC"/>
    <w:rsid w:val="00CE68E8"/>
    <w:rsid w:val="00CE7E3F"/>
    <w:rsid w:val="00CF0F59"/>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0329"/>
    <w:rsid w:val="00D5159E"/>
    <w:rsid w:val="00D5160E"/>
    <w:rsid w:val="00D5366E"/>
    <w:rsid w:val="00D5435C"/>
    <w:rsid w:val="00D544BB"/>
    <w:rsid w:val="00D54FFF"/>
    <w:rsid w:val="00D570FA"/>
    <w:rsid w:val="00D600D2"/>
    <w:rsid w:val="00D601A0"/>
    <w:rsid w:val="00D61583"/>
    <w:rsid w:val="00D6184D"/>
    <w:rsid w:val="00D62302"/>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1A3"/>
    <w:rsid w:val="00D825E5"/>
    <w:rsid w:val="00D8275C"/>
    <w:rsid w:val="00D836AF"/>
    <w:rsid w:val="00D83A93"/>
    <w:rsid w:val="00D83C4D"/>
    <w:rsid w:val="00D84275"/>
    <w:rsid w:val="00D84FEB"/>
    <w:rsid w:val="00D85118"/>
    <w:rsid w:val="00D85133"/>
    <w:rsid w:val="00D861AD"/>
    <w:rsid w:val="00D864B8"/>
    <w:rsid w:val="00D87535"/>
    <w:rsid w:val="00D87F41"/>
    <w:rsid w:val="00D905B6"/>
    <w:rsid w:val="00D90C2B"/>
    <w:rsid w:val="00D917BE"/>
    <w:rsid w:val="00D91876"/>
    <w:rsid w:val="00D91FE6"/>
    <w:rsid w:val="00D92D40"/>
    <w:rsid w:val="00D94218"/>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6B4B"/>
    <w:rsid w:val="00DA7349"/>
    <w:rsid w:val="00DA7A7A"/>
    <w:rsid w:val="00DB00B9"/>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77D"/>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E7D03"/>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1B35"/>
    <w:rsid w:val="00E54F11"/>
    <w:rsid w:val="00E55560"/>
    <w:rsid w:val="00E561D7"/>
    <w:rsid w:val="00E564E2"/>
    <w:rsid w:val="00E5749F"/>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8E5"/>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4FB"/>
    <w:rsid w:val="00EB3ACB"/>
    <w:rsid w:val="00EB3E62"/>
    <w:rsid w:val="00EB424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B0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26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1F9"/>
    <w:rsid w:val="00FB6851"/>
    <w:rsid w:val="00FB6CF5"/>
    <w:rsid w:val="00FB72CD"/>
    <w:rsid w:val="00FB7537"/>
    <w:rsid w:val="00FC0153"/>
    <w:rsid w:val="00FC0873"/>
    <w:rsid w:val="00FC0D65"/>
    <w:rsid w:val="00FC13C7"/>
    <w:rsid w:val="00FC2858"/>
    <w:rsid w:val="00FC4015"/>
    <w:rsid w:val="00FC5EDB"/>
    <w:rsid w:val="00FC65EB"/>
    <w:rsid w:val="00FC6762"/>
    <w:rsid w:val="00FD0A09"/>
    <w:rsid w:val="00FD1A14"/>
    <w:rsid w:val="00FD1A9E"/>
    <w:rsid w:val="00FD2470"/>
    <w:rsid w:val="00FD3262"/>
    <w:rsid w:val="00FD5220"/>
    <w:rsid w:val="00FD5F4D"/>
    <w:rsid w:val="00FD6505"/>
    <w:rsid w:val="00FD6DB9"/>
    <w:rsid w:val="00FD724B"/>
    <w:rsid w:val="00FD727C"/>
    <w:rsid w:val="00FD7C60"/>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rPr>
      <w:rFonts w:ascii="Times New Roman" w:hAnsi="Times New Roman"/>
    </w:rPr>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styleId="Mentionnonrsolue">
    <w:name w:val="Unresolved Mention"/>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paragraph" w:customStyle="1" w:styleId="paragraph">
    <w:name w:val="paragraph"/>
    <w:basedOn w:val="Normal"/>
    <w:rsid w:val="00D821A3"/>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normaltextrun">
    <w:name w:val="normaltextrun"/>
    <w:basedOn w:val="Policepardfaut"/>
    <w:rsid w:val="00D821A3"/>
    <w:rPr>
      <w:rFonts w:ascii="Times New Roman" w:hAnsi="Times New Roman"/>
    </w:rPr>
  </w:style>
  <w:style w:type="character" w:customStyle="1" w:styleId="eop">
    <w:name w:val="eop"/>
    <w:basedOn w:val="Policepardfaut"/>
    <w:rsid w:val="00D821A3"/>
    <w:rPr>
      <w:rFonts w:ascii="Times New Roman" w:hAnsi="Times New Roman"/>
    </w:rPr>
  </w:style>
  <w:style w:type="character" w:customStyle="1" w:styleId="spellingerror">
    <w:name w:val="spellingerror"/>
    <w:basedOn w:val="Policepardfaut"/>
    <w:rsid w:val="00D821A3"/>
    <w:rPr>
      <w:rFonts w:ascii="Times New Roman" w:hAnsi="Times New Roman"/>
    </w:rPr>
  </w:style>
  <w:style w:type="character" w:customStyle="1" w:styleId="scxp169847424">
    <w:name w:val="scxp169847424"/>
    <w:basedOn w:val="Policepardfaut"/>
    <w:rsid w:val="00D821A3"/>
    <w:rPr>
      <w:rFonts w:ascii="Times New Roman" w:hAnsi="Times New Roman"/>
    </w:rPr>
  </w:style>
  <w:style w:type="paragraph" w:styleId="NormalWeb">
    <w:name w:val="Normal (Web)"/>
    <w:basedOn w:val="Normal"/>
    <w:uiPriority w:val="99"/>
    <w:unhideWhenUsed/>
    <w:rsid w:val="00D821A3"/>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Paragraphedeliste">
    <w:name w:val="List Paragraph"/>
    <w:basedOn w:val="Normal"/>
    <w:uiPriority w:val="34"/>
    <w:qFormat/>
    <w:rsid w:val="0023106E"/>
    <w:pPr>
      <w:ind w:left="720"/>
      <w:contextualSpacing/>
    </w:pPr>
  </w:style>
  <w:style w:type="character" w:styleId="Marquedecommentaire">
    <w:name w:val="annotation reference"/>
    <w:basedOn w:val="Policepardfaut"/>
    <w:rsid w:val="00660865"/>
    <w:rPr>
      <w:sz w:val="16"/>
      <w:szCs w:val="16"/>
    </w:rPr>
  </w:style>
  <w:style w:type="paragraph" w:styleId="Commentaire">
    <w:name w:val="annotation text"/>
    <w:basedOn w:val="Normal"/>
    <w:link w:val="CommentaireCar"/>
    <w:rsid w:val="00660865"/>
    <w:rPr>
      <w:sz w:val="20"/>
    </w:rPr>
  </w:style>
  <w:style w:type="character" w:customStyle="1" w:styleId="CommentaireCar">
    <w:name w:val="Commentaire Car"/>
    <w:basedOn w:val="Policepardfaut"/>
    <w:link w:val="Commentaire"/>
    <w:rsid w:val="00660865"/>
    <w:rPr>
      <w:rFonts w:ascii="Arial" w:hAnsi="Arial"/>
    </w:rPr>
  </w:style>
  <w:style w:type="paragraph" w:styleId="Objetducommentaire">
    <w:name w:val="annotation subject"/>
    <w:basedOn w:val="Commentaire"/>
    <w:next w:val="Commentaire"/>
    <w:link w:val="ObjetducommentaireCar"/>
    <w:rsid w:val="00660865"/>
    <w:rPr>
      <w:b/>
      <w:bCs/>
    </w:rPr>
  </w:style>
  <w:style w:type="character" w:customStyle="1" w:styleId="ObjetducommentaireCar">
    <w:name w:val="Objet du commentaire Car"/>
    <w:basedOn w:val="CommentaireCar"/>
    <w:link w:val="Objetducommentaire"/>
    <w:rsid w:val="0066086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00030114">
      <w:bodyDiv w:val="1"/>
      <w:marLeft w:val="0"/>
      <w:marRight w:val="0"/>
      <w:marTop w:val="0"/>
      <w:marBottom w:val="0"/>
      <w:divBdr>
        <w:top w:val="none" w:sz="0" w:space="0" w:color="auto"/>
        <w:left w:val="none" w:sz="0" w:space="0" w:color="auto"/>
        <w:bottom w:val="none" w:sz="0" w:space="0" w:color="auto"/>
        <w:right w:val="none" w:sz="0" w:space="0" w:color="auto"/>
      </w:divBdr>
      <w:divsChild>
        <w:div w:id="40178015">
          <w:marLeft w:val="0"/>
          <w:marRight w:val="0"/>
          <w:marTop w:val="0"/>
          <w:marBottom w:val="0"/>
          <w:divBdr>
            <w:top w:val="none" w:sz="0" w:space="0" w:color="auto"/>
            <w:left w:val="none" w:sz="0" w:space="0" w:color="auto"/>
            <w:bottom w:val="none" w:sz="0" w:space="0" w:color="auto"/>
            <w:right w:val="none" w:sz="0" w:space="0" w:color="auto"/>
          </w:divBdr>
        </w:div>
        <w:div w:id="69934635">
          <w:marLeft w:val="0"/>
          <w:marRight w:val="0"/>
          <w:marTop w:val="0"/>
          <w:marBottom w:val="0"/>
          <w:divBdr>
            <w:top w:val="none" w:sz="0" w:space="0" w:color="auto"/>
            <w:left w:val="none" w:sz="0" w:space="0" w:color="auto"/>
            <w:bottom w:val="none" w:sz="0" w:space="0" w:color="auto"/>
            <w:right w:val="none" w:sz="0" w:space="0" w:color="auto"/>
          </w:divBdr>
        </w:div>
        <w:div w:id="76244963">
          <w:marLeft w:val="0"/>
          <w:marRight w:val="0"/>
          <w:marTop w:val="0"/>
          <w:marBottom w:val="0"/>
          <w:divBdr>
            <w:top w:val="none" w:sz="0" w:space="0" w:color="auto"/>
            <w:left w:val="none" w:sz="0" w:space="0" w:color="auto"/>
            <w:bottom w:val="none" w:sz="0" w:space="0" w:color="auto"/>
            <w:right w:val="none" w:sz="0" w:space="0" w:color="auto"/>
          </w:divBdr>
        </w:div>
        <w:div w:id="104076923">
          <w:marLeft w:val="0"/>
          <w:marRight w:val="0"/>
          <w:marTop w:val="0"/>
          <w:marBottom w:val="0"/>
          <w:divBdr>
            <w:top w:val="none" w:sz="0" w:space="0" w:color="auto"/>
            <w:left w:val="none" w:sz="0" w:space="0" w:color="auto"/>
            <w:bottom w:val="none" w:sz="0" w:space="0" w:color="auto"/>
            <w:right w:val="none" w:sz="0" w:space="0" w:color="auto"/>
          </w:divBdr>
        </w:div>
        <w:div w:id="144785142">
          <w:marLeft w:val="0"/>
          <w:marRight w:val="0"/>
          <w:marTop w:val="0"/>
          <w:marBottom w:val="0"/>
          <w:divBdr>
            <w:top w:val="none" w:sz="0" w:space="0" w:color="auto"/>
            <w:left w:val="none" w:sz="0" w:space="0" w:color="auto"/>
            <w:bottom w:val="none" w:sz="0" w:space="0" w:color="auto"/>
            <w:right w:val="none" w:sz="0" w:space="0" w:color="auto"/>
          </w:divBdr>
        </w:div>
        <w:div w:id="232089687">
          <w:marLeft w:val="0"/>
          <w:marRight w:val="0"/>
          <w:marTop w:val="0"/>
          <w:marBottom w:val="0"/>
          <w:divBdr>
            <w:top w:val="none" w:sz="0" w:space="0" w:color="auto"/>
            <w:left w:val="none" w:sz="0" w:space="0" w:color="auto"/>
            <w:bottom w:val="none" w:sz="0" w:space="0" w:color="auto"/>
            <w:right w:val="none" w:sz="0" w:space="0" w:color="auto"/>
          </w:divBdr>
        </w:div>
        <w:div w:id="260921768">
          <w:marLeft w:val="0"/>
          <w:marRight w:val="0"/>
          <w:marTop w:val="0"/>
          <w:marBottom w:val="0"/>
          <w:divBdr>
            <w:top w:val="none" w:sz="0" w:space="0" w:color="auto"/>
            <w:left w:val="none" w:sz="0" w:space="0" w:color="auto"/>
            <w:bottom w:val="none" w:sz="0" w:space="0" w:color="auto"/>
            <w:right w:val="none" w:sz="0" w:space="0" w:color="auto"/>
          </w:divBdr>
        </w:div>
        <w:div w:id="278101096">
          <w:marLeft w:val="0"/>
          <w:marRight w:val="0"/>
          <w:marTop w:val="0"/>
          <w:marBottom w:val="0"/>
          <w:divBdr>
            <w:top w:val="none" w:sz="0" w:space="0" w:color="auto"/>
            <w:left w:val="none" w:sz="0" w:space="0" w:color="auto"/>
            <w:bottom w:val="none" w:sz="0" w:space="0" w:color="auto"/>
            <w:right w:val="none" w:sz="0" w:space="0" w:color="auto"/>
          </w:divBdr>
        </w:div>
        <w:div w:id="329529366">
          <w:marLeft w:val="0"/>
          <w:marRight w:val="0"/>
          <w:marTop w:val="0"/>
          <w:marBottom w:val="0"/>
          <w:divBdr>
            <w:top w:val="none" w:sz="0" w:space="0" w:color="auto"/>
            <w:left w:val="none" w:sz="0" w:space="0" w:color="auto"/>
            <w:bottom w:val="none" w:sz="0" w:space="0" w:color="auto"/>
            <w:right w:val="none" w:sz="0" w:space="0" w:color="auto"/>
          </w:divBdr>
        </w:div>
        <w:div w:id="401409406">
          <w:marLeft w:val="0"/>
          <w:marRight w:val="0"/>
          <w:marTop w:val="0"/>
          <w:marBottom w:val="0"/>
          <w:divBdr>
            <w:top w:val="none" w:sz="0" w:space="0" w:color="auto"/>
            <w:left w:val="none" w:sz="0" w:space="0" w:color="auto"/>
            <w:bottom w:val="none" w:sz="0" w:space="0" w:color="auto"/>
            <w:right w:val="none" w:sz="0" w:space="0" w:color="auto"/>
          </w:divBdr>
        </w:div>
        <w:div w:id="834608574">
          <w:marLeft w:val="0"/>
          <w:marRight w:val="0"/>
          <w:marTop w:val="0"/>
          <w:marBottom w:val="0"/>
          <w:divBdr>
            <w:top w:val="none" w:sz="0" w:space="0" w:color="auto"/>
            <w:left w:val="none" w:sz="0" w:space="0" w:color="auto"/>
            <w:bottom w:val="none" w:sz="0" w:space="0" w:color="auto"/>
            <w:right w:val="none" w:sz="0" w:space="0" w:color="auto"/>
          </w:divBdr>
        </w:div>
        <w:div w:id="1318462024">
          <w:marLeft w:val="0"/>
          <w:marRight w:val="0"/>
          <w:marTop w:val="0"/>
          <w:marBottom w:val="0"/>
          <w:divBdr>
            <w:top w:val="none" w:sz="0" w:space="0" w:color="auto"/>
            <w:left w:val="none" w:sz="0" w:space="0" w:color="auto"/>
            <w:bottom w:val="none" w:sz="0" w:space="0" w:color="auto"/>
            <w:right w:val="none" w:sz="0" w:space="0" w:color="auto"/>
          </w:divBdr>
        </w:div>
        <w:div w:id="1740442411">
          <w:marLeft w:val="0"/>
          <w:marRight w:val="0"/>
          <w:marTop w:val="0"/>
          <w:marBottom w:val="0"/>
          <w:divBdr>
            <w:top w:val="none" w:sz="0" w:space="0" w:color="auto"/>
            <w:left w:val="none" w:sz="0" w:space="0" w:color="auto"/>
            <w:bottom w:val="none" w:sz="0" w:space="0" w:color="auto"/>
            <w:right w:val="none" w:sz="0" w:space="0" w:color="auto"/>
          </w:divBdr>
        </w:div>
        <w:div w:id="1769957336">
          <w:marLeft w:val="0"/>
          <w:marRight w:val="0"/>
          <w:marTop w:val="0"/>
          <w:marBottom w:val="0"/>
          <w:divBdr>
            <w:top w:val="none" w:sz="0" w:space="0" w:color="auto"/>
            <w:left w:val="none" w:sz="0" w:space="0" w:color="auto"/>
            <w:bottom w:val="none" w:sz="0" w:space="0" w:color="auto"/>
            <w:right w:val="none" w:sz="0" w:space="0" w:color="auto"/>
          </w:divBdr>
        </w:div>
        <w:div w:id="1954558518">
          <w:marLeft w:val="0"/>
          <w:marRight w:val="0"/>
          <w:marTop w:val="0"/>
          <w:marBottom w:val="0"/>
          <w:divBdr>
            <w:top w:val="none" w:sz="0" w:space="0" w:color="auto"/>
            <w:left w:val="none" w:sz="0" w:space="0" w:color="auto"/>
            <w:bottom w:val="none" w:sz="0" w:space="0" w:color="auto"/>
            <w:right w:val="none" w:sz="0" w:space="0" w:color="auto"/>
          </w:divBdr>
        </w:div>
        <w:div w:id="2056393307">
          <w:marLeft w:val="0"/>
          <w:marRight w:val="0"/>
          <w:marTop w:val="0"/>
          <w:marBottom w:val="0"/>
          <w:divBdr>
            <w:top w:val="none" w:sz="0" w:space="0" w:color="auto"/>
            <w:left w:val="none" w:sz="0" w:space="0" w:color="auto"/>
            <w:bottom w:val="none" w:sz="0" w:space="0" w:color="auto"/>
            <w:right w:val="none" w:sz="0" w:space="0" w:color="auto"/>
          </w:divBdr>
        </w:div>
      </w:divsChild>
    </w:div>
    <w:div w:id="12578053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reuter@igu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gus.fr/info/i-cee-plus-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gu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3179A568880D94EA54EA33C4C358755" ma:contentTypeVersion="13" ma:contentTypeDescription="Create a new document." ma:contentTypeScope="" ma:versionID="f96be10c7385a961b9a6861c772c0cdf">
  <xsd:schema xmlns:xsd="http://www.w3.org/2001/XMLSchema" xmlns:xs="http://www.w3.org/2001/XMLSchema" xmlns:p="http://schemas.microsoft.com/office/2006/metadata/properties" xmlns:ns3="3e3f24b6-960e-4608-9d31-6094af54c18c" xmlns:ns4="6d9c808d-7850-44c4-9874-658514b99ec3" targetNamespace="http://schemas.microsoft.com/office/2006/metadata/properties" ma:root="true" ma:fieldsID="56157ee9041ae9fd6850103b4acf0603" ns3:_="" ns4:_="">
    <xsd:import namespace="3e3f24b6-960e-4608-9d31-6094af54c18c"/>
    <xsd:import namespace="6d9c808d-7850-44c4-9874-658514b99e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f24b6-960e-4608-9d31-6094af54c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9c808d-7850-44c4-9874-658514b99e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C839BD-D425-4B2A-A327-C13B9E7C8DE1}">
  <ds:schemaRefs>
    <ds:schemaRef ds:uri="http://schemas.microsoft.com/sharepoint/v3/contenttype/forms"/>
  </ds:schemaRefs>
</ds:datastoreItem>
</file>

<file path=customXml/itemProps2.xml><?xml version="1.0" encoding="utf-8"?>
<ds:datastoreItem xmlns:ds="http://schemas.openxmlformats.org/officeDocument/2006/customXml" ds:itemID="{B56ABE92-B4A5-433E-95A9-BF96957E58B2}">
  <ds:schemaRefs>
    <ds:schemaRef ds:uri="http://purl.org/dc/terms/"/>
    <ds:schemaRef ds:uri="6d9c808d-7850-44c4-9874-658514b99ec3"/>
    <ds:schemaRef ds:uri="http://schemas.microsoft.com/office/2006/documentManagement/types"/>
    <ds:schemaRef ds:uri="http://schemas.openxmlformats.org/package/2006/metadata/core-properties"/>
    <ds:schemaRef ds:uri="3e3f24b6-960e-4608-9d31-6094af54c18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70DD033-DCA3-4D14-8DD4-8E8AB0D333C9}">
  <ds:schemaRefs>
    <ds:schemaRef ds:uri="http://schemas.openxmlformats.org/officeDocument/2006/bibliography"/>
  </ds:schemaRefs>
</ds:datastoreItem>
</file>

<file path=customXml/itemProps4.xml><?xml version="1.0" encoding="utf-8"?>
<ds:datastoreItem xmlns:ds="http://schemas.openxmlformats.org/officeDocument/2006/customXml" ds:itemID="{0A61A777-3A56-4075-8072-BD627132B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f24b6-960e-4608-9d31-6094af54c18c"/>
    <ds:schemaRef ds:uri="6d9c808d-7850-44c4-9874-658514b99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5067</Characters>
  <Application>Microsoft Office Word</Application>
  <DocSecurity>0</DocSecurity>
  <Lines>42</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2021-09-21T08:01:00Z</dcterms:created>
  <dcterms:modified xsi:type="dcterms:W3CDTF">2021-09-22T07:58:00Z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0x01010033179A568880D94EA54EA33C4C358755</vt:lpwstr>
  </property>
</Properties>
</file>