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966D" w14:textId="77777777" w:rsidR="1F916063" w:rsidRPr="00874305" w:rsidRDefault="155A2945" w:rsidP="5942BAD5">
      <w:pPr>
        <w:spacing w:line="360" w:lineRule="auto"/>
        <w:ind w:right="-30"/>
        <w:rPr>
          <w:rFonts w:eastAsia="Arial" w:cs="Arial"/>
          <w:b/>
          <w:bCs/>
          <w:sz w:val="32"/>
          <w:szCs w:val="32"/>
        </w:rPr>
      </w:pPr>
      <w:bookmarkStart w:id="0" w:name="OLE_LINK1"/>
      <w:bookmarkStart w:id="1" w:name="_Hlk526413990"/>
      <w:r w:rsidRPr="00874305">
        <w:rPr>
          <w:rFonts w:eastAsia="Arial" w:cs="Arial"/>
          <w:b/>
          <w:bCs/>
          <w:sz w:val="32"/>
          <w:szCs w:val="32"/>
        </w:rPr>
        <w:t>RBTX marketplace gains leading cobot manufacturer Universal Robots as new partner</w:t>
      </w:r>
    </w:p>
    <w:p w14:paraId="4A63B8FA" w14:textId="77777777" w:rsidR="009061C9" w:rsidRPr="00874305" w:rsidRDefault="776734CC" w:rsidP="13081302">
      <w:pPr>
        <w:spacing w:line="360" w:lineRule="auto"/>
        <w:ind w:right="-30"/>
        <w:rPr>
          <w:rFonts w:cs="Arial"/>
          <w:b/>
          <w:bCs/>
          <w:sz w:val="24"/>
          <w:szCs w:val="24"/>
        </w:rPr>
      </w:pPr>
      <w:r w:rsidRPr="00874305">
        <w:rPr>
          <w:rFonts w:cs="Arial"/>
          <w:b/>
          <w:bCs/>
          <w:sz w:val="24"/>
          <w:szCs w:val="24"/>
        </w:rPr>
        <w:t>RBTX powered by igus continues to drive Low Cost Automation forward and adds UR cobots to its marketplace range</w:t>
      </w:r>
    </w:p>
    <w:p w14:paraId="6EBC1F71" w14:textId="77777777" w:rsidR="00287C62" w:rsidRPr="00874305" w:rsidRDefault="00287C62" w:rsidP="00DB56A4">
      <w:pPr>
        <w:spacing w:line="360" w:lineRule="auto"/>
        <w:ind w:right="-30"/>
        <w:rPr>
          <w:rFonts w:cs="Arial"/>
          <w:b/>
        </w:rPr>
      </w:pPr>
    </w:p>
    <w:p w14:paraId="420F1CF9" w14:textId="77777777" w:rsidR="00874305" w:rsidRPr="00874305" w:rsidRDefault="00B400C0" w:rsidP="1A976A23">
      <w:pPr>
        <w:spacing w:line="360" w:lineRule="auto"/>
        <w:rPr>
          <w:rFonts w:cs="Arial"/>
          <w:b/>
          <w:bCs/>
        </w:rPr>
      </w:pPr>
      <w:r w:rsidRPr="00874305">
        <w:rPr>
          <w:rFonts w:cs="Arial"/>
          <w:b/>
          <w:bCs/>
        </w:rPr>
        <w:t>Robots have long been indispensable in the industry. However, small and medium-sized companies in particular are often faced with the question: how can a task be automated cost-effectively with little effort? Since 2019, the RBTX marketplace powered by igus, which brings together robotics providers and users, has been offering simple and inexpensive solutions. RBTX is now also cooperating with Universal Robots, one of the world market leaders for industrial and collaborative lightweight robots.</w:t>
      </w:r>
    </w:p>
    <w:p w14:paraId="58D75E16" w14:textId="77777777" w:rsidR="00DC1C99" w:rsidRPr="00874305" w:rsidRDefault="002D7637" w:rsidP="1A976A23">
      <w:pPr>
        <w:spacing w:line="360" w:lineRule="auto"/>
        <w:rPr>
          <w:rFonts w:cs="Arial"/>
          <w:b/>
          <w:bCs/>
        </w:rPr>
      </w:pPr>
      <w:r w:rsidRPr="00874305">
        <w:rPr>
          <w:rFonts w:cs="Arial"/>
        </w:rPr>
        <w:br/>
        <w:t>Flexible automation solutions and quick integration as</w:t>
      </w:r>
      <w:r w:rsidRPr="00874305">
        <w:rPr>
          <w:rFonts w:cs="Arial"/>
        </w:rPr>
        <w:t xml:space="preserve"> well as intuitive op</w:t>
      </w:r>
      <w:r w:rsidRPr="00874305">
        <w:rPr>
          <w:rFonts w:eastAsia="Arial" w:cs="Arial"/>
        </w:rPr>
        <w:t>eration - the RBTX marketplace and the leading cobot manufacturer Universal Robots are pursuing this common goal with their robotics range. To make effective use of synergies, the two companies have now announced the start of their par</w:t>
      </w:r>
      <w:r w:rsidRPr="00874305">
        <w:rPr>
          <w:rFonts w:eastAsia="Arial" w:cs="Arial"/>
        </w:rPr>
        <w:t>tnership in Germany, Austria and Switzerland at Motek 2022 in Stuttgart as part of the RBTX range from plastics specialist igus. Through RBTX.com, the marketplace now collaborates with 70 companies that offer their robots, gripping systems, camera technolo</w:t>
      </w:r>
      <w:r w:rsidRPr="00874305">
        <w:rPr>
          <w:rFonts w:eastAsia="Arial" w:cs="Arial"/>
        </w:rPr>
        <w:t>gy, conveyor belts, software and services on the online platform. The advantage: RBTX provides a compatibility guarantee for the entire range of software and hardware, so that users can always be sure that all components work together. "With Universal Robo</w:t>
      </w:r>
      <w:r w:rsidRPr="00874305">
        <w:rPr>
          <w:rFonts w:eastAsia="Arial" w:cs="Arial"/>
        </w:rPr>
        <w:t>ts, we have now gained another well-known partner through whom we can expand the product range on RBTX.com to include cobots for the first time - apart from igus's own robot ReBeL®," says Alexander Mühlens, Head of Automation Technology and Robotics Busine</w:t>
      </w:r>
      <w:r w:rsidRPr="00874305">
        <w:rPr>
          <w:rFonts w:eastAsia="Arial" w:cs="Arial"/>
        </w:rPr>
        <w:t>ss Unit at igus. "Universal Robots is not only a pioneer for cobots, but also groundbreaking when it comes to the intuitive programming of robots. This fits perfectly into the concept of our marketplace for Low Cost Automation solutions, which can be imple</w:t>
      </w:r>
      <w:r w:rsidRPr="00874305">
        <w:rPr>
          <w:rFonts w:eastAsia="Arial" w:cs="Arial"/>
        </w:rPr>
        <w:t>mented quickly and easily even without any previous knowledge. We are therefore very pleased that we were able to win Universal Robots as a partner." There are already numerous accessories on the marketplace, such as the seventh robot axis from igus, which</w:t>
      </w:r>
      <w:r w:rsidRPr="00874305">
        <w:rPr>
          <w:rFonts w:eastAsia="Arial" w:cs="Arial"/>
        </w:rPr>
        <w:t xml:space="preserve"> can be combined with UR cobots.</w:t>
      </w:r>
    </w:p>
    <w:p w14:paraId="594165D5" w14:textId="77777777" w:rsidR="00DC1C99" w:rsidRPr="00874305" w:rsidRDefault="00DC1C99" w:rsidP="1A976A23">
      <w:pPr>
        <w:spacing w:line="360" w:lineRule="auto"/>
        <w:rPr>
          <w:rFonts w:cs="Arial"/>
          <w:b/>
          <w:bCs/>
        </w:rPr>
      </w:pPr>
    </w:p>
    <w:p w14:paraId="3CEC6F2D" w14:textId="77777777" w:rsidR="00DC1C99" w:rsidRPr="00874305" w:rsidRDefault="002D7637" w:rsidP="3B3E5F73">
      <w:pPr>
        <w:spacing w:line="360" w:lineRule="auto"/>
        <w:rPr>
          <w:rFonts w:cs="Arial"/>
          <w:b/>
          <w:bCs/>
        </w:rPr>
      </w:pPr>
      <w:r w:rsidRPr="00874305">
        <w:rPr>
          <w:rFonts w:cs="Arial"/>
          <w:b/>
          <w:bCs/>
        </w:rPr>
        <w:t>Overcoming hurdles together</w:t>
      </w:r>
    </w:p>
    <w:p w14:paraId="5571E02C" w14:textId="77777777" w:rsidR="00A110D2" w:rsidRPr="00874305" w:rsidRDefault="002D7637" w:rsidP="5942BAD5">
      <w:pPr>
        <w:spacing w:line="360" w:lineRule="auto"/>
        <w:rPr>
          <w:rFonts w:cs="Arial"/>
        </w:rPr>
      </w:pPr>
      <w:r w:rsidRPr="00874305">
        <w:rPr>
          <w:rFonts w:eastAsia="Arial" w:cs="Arial"/>
        </w:rPr>
        <w:t>"</w:t>
      </w:r>
      <w:r w:rsidR="2BD69F27" w:rsidRPr="00874305">
        <w:rPr>
          <w:rFonts w:cs="Arial"/>
        </w:rPr>
        <w:t xml:space="preserve">Universal Robots offers easy-to-integrate automation solutions that enable customers to strengthen their competitiveness and achieve a fast return on investment - this fits in very well with RBTX's approach," says Andrea Alboni, General Manager Western Europe at Universal Robots. Alexander Mühlens adds: </w:t>
      </w:r>
      <w:r w:rsidR="521C2B79" w:rsidRPr="00874305">
        <w:rPr>
          <w:rFonts w:eastAsia="Arial" w:cs="Arial"/>
        </w:rPr>
        <w:t>"As an open marketplace, we are always interested in new partners, as this allows us to offer even more individual solutions via our platform in the end. After all, we are pursuing the common goal</w:t>
      </w:r>
      <w:r w:rsidR="3F6FC337" w:rsidRPr="00874305">
        <w:rPr>
          <w:rFonts w:cs="Arial"/>
        </w:rPr>
        <w:t xml:space="preserve"> of making automation as accessible as possible." In line with the "build or buy" principle, interested parties can find a ready-made robotics system at a fixed price on RBTX, or can put together individual components for their own solution. The marketplace also offers access to RBTXpert at any time - a remote integrator service for automation solutions at a fixed price. Together with the customer, the RBTXpert checks the feasibility of the planned application in a video chat (first hour free of charge) and shows the advantages of different kinematics. After the consultation, the customer receives a fixed-price offer - always with a focus on finding the most cost-effective working solution. The RBTXpert also helps with commissioning. At RBTX.com, everyone can find the right automation solution for their application within their budget - even without automation experience or programming knowledge. Thanks to the constantly growing partnership network, RBTX offers customers an ever larger Low Cost Automation universe - with the common goal of further reducing hurdles in automation.</w:t>
      </w:r>
      <w:bookmarkEnd w:id="0"/>
    </w:p>
    <w:p w14:paraId="0CB1D520" w14:textId="77777777" w:rsidR="00A110D2" w:rsidRPr="00A110D2" w:rsidRDefault="00A110D2" w:rsidP="00030E0A">
      <w:pPr>
        <w:spacing w:line="360" w:lineRule="auto"/>
      </w:pPr>
    </w:p>
    <w:p w14:paraId="1D49D7A3" w14:textId="77777777" w:rsidR="00575525" w:rsidRDefault="00575525">
      <w:pPr>
        <w:overflowPunct/>
        <w:autoSpaceDE/>
        <w:autoSpaceDN/>
        <w:adjustRightInd/>
        <w:jc w:val="left"/>
        <w:textAlignment w:val="auto"/>
        <w:rPr>
          <w:b/>
        </w:rPr>
      </w:pPr>
    </w:p>
    <w:p w14:paraId="34E245BB" w14:textId="77777777" w:rsidR="00DA4C50" w:rsidRDefault="00DA4C50">
      <w:pPr>
        <w:overflowPunct/>
        <w:autoSpaceDE/>
        <w:autoSpaceDN/>
        <w:adjustRightInd/>
        <w:jc w:val="left"/>
        <w:textAlignment w:val="auto"/>
        <w:rPr>
          <w:b/>
        </w:rPr>
      </w:pPr>
    </w:p>
    <w:p w14:paraId="6799F5A4" w14:textId="77777777" w:rsidR="00874305" w:rsidRDefault="00874305">
      <w:pPr>
        <w:overflowPunct/>
        <w:autoSpaceDE/>
        <w:autoSpaceDN/>
        <w:adjustRightInd/>
        <w:jc w:val="left"/>
        <w:textAlignment w:val="auto"/>
        <w:rPr>
          <w:b/>
        </w:rPr>
      </w:pPr>
    </w:p>
    <w:p w14:paraId="18718533" w14:textId="77777777" w:rsidR="00874305" w:rsidRDefault="00874305">
      <w:pPr>
        <w:overflowPunct/>
        <w:autoSpaceDE/>
        <w:autoSpaceDN/>
        <w:adjustRightInd/>
        <w:jc w:val="left"/>
        <w:textAlignment w:val="auto"/>
        <w:rPr>
          <w:b/>
        </w:rPr>
      </w:pPr>
    </w:p>
    <w:p w14:paraId="560FA93A" w14:textId="77777777" w:rsidR="00874305" w:rsidRDefault="00874305">
      <w:pPr>
        <w:overflowPunct/>
        <w:autoSpaceDE/>
        <w:autoSpaceDN/>
        <w:adjustRightInd/>
        <w:jc w:val="left"/>
        <w:textAlignment w:val="auto"/>
        <w:rPr>
          <w:b/>
        </w:rPr>
      </w:pPr>
    </w:p>
    <w:p w14:paraId="31DBFCA6" w14:textId="77777777" w:rsidR="00874305" w:rsidRDefault="00874305">
      <w:pPr>
        <w:overflowPunct/>
        <w:autoSpaceDE/>
        <w:autoSpaceDN/>
        <w:adjustRightInd/>
        <w:jc w:val="left"/>
        <w:textAlignment w:val="auto"/>
        <w:rPr>
          <w:b/>
        </w:rPr>
      </w:pPr>
    </w:p>
    <w:p w14:paraId="5F783954" w14:textId="77777777" w:rsidR="00874305" w:rsidRDefault="00874305">
      <w:pPr>
        <w:overflowPunct/>
        <w:autoSpaceDE/>
        <w:autoSpaceDN/>
        <w:adjustRightInd/>
        <w:jc w:val="left"/>
        <w:textAlignment w:val="auto"/>
        <w:rPr>
          <w:b/>
        </w:rPr>
      </w:pPr>
    </w:p>
    <w:p w14:paraId="223C413B" w14:textId="77777777" w:rsidR="00874305" w:rsidRDefault="00874305">
      <w:pPr>
        <w:overflowPunct/>
        <w:autoSpaceDE/>
        <w:autoSpaceDN/>
        <w:adjustRightInd/>
        <w:jc w:val="left"/>
        <w:textAlignment w:val="auto"/>
        <w:rPr>
          <w:b/>
        </w:rPr>
      </w:pPr>
    </w:p>
    <w:p w14:paraId="7C9F359E" w14:textId="77777777" w:rsidR="00874305" w:rsidRDefault="00874305">
      <w:pPr>
        <w:overflowPunct/>
        <w:autoSpaceDE/>
        <w:autoSpaceDN/>
        <w:adjustRightInd/>
        <w:jc w:val="left"/>
        <w:textAlignment w:val="auto"/>
        <w:rPr>
          <w:b/>
        </w:rPr>
      </w:pPr>
    </w:p>
    <w:p w14:paraId="0D399CDB" w14:textId="77777777" w:rsidR="002D7637" w:rsidRDefault="002D7637" w:rsidP="00AB0D1C">
      <w:pPr>
        <w:suppressAutoHyphens/>
        <w:spacing w:line="360" w:lineRule="auto"/>
        <w:rPr>
          <w:b/>
        </w:rPr>
      </w:pPr>
    </w:p>
    <w:p w14:paraId="0D9FB6B5" w14:textId="77777777" w:rsidR="002D7637" w:rsidRDefault="002D7637" w:rsidP="00AB0D1C">
      <w:pPr>
        <w:suppressAutoHyphens/>
        <w:spacing w:line="360" w:lineRule="auto"/>
        <w:rPr>
          <w:b/>
        </w:rPr>
      </w:pPr>
    </w:p>
    <w:p w14:paraId="49D69CC2" w14:textId="77777777" w:rsidR="002D7637" w:rsidRDefault="002D7637" w:rsidP="00AB0D1C">
      <w:pPr>
        <w:suppressAutoHyphens/>
        <w:spacing w:line="360" w:lineRule="auto"/>
        <w:rPr>
          <w:b/>
        </w:rPr>
      </w:pPr>
    </w:p>
    <w:p w14:paraId="00A67180" w14:textId="77777777" w:rsidR="002D7637" w:rsidRDefault="002D7637" w:rsidP="00AB0D1C">
      <w:pPr>
        <w:suppressAutoHyphens/>
        <w:spacing w:line="360" w:lineRule="auto"/>
        <w:rPr>
          <w:b/>
        </w:rPr>
      </w:pPr>
    </w:p>
    <w:p w14:paraId="6237D64A" w14:textId="77777777" w:rsidR="002D7637" w:rsidRDefault="002D7637" w:rsidP="00AB0D1C">
      <w:pPr>
        <w:suppressAutoHyphens/>
        <w:spacing w:line="360" w:lineRule="auto"/>
        <w:rPr>
          <w:b/>
        </w:rPr>
      </w:pPr>
    </w:p>
    <w:p w14:paraId="019ECD5D" w14:textId="77777777" w:rsidR="002D7637" w:rsidRDefault="002D7637" w:rsidP="00AB0D1C">
      <w:pPr>
        <w:suppressAutoHyphens/>
        <w:spacing w:line="360" w:lineRule="auto"/>
        <w:rPr>
          <w:b/>
        </w:rPr>
      </w:pPr>
    </w:p>
    <w:p w14:paraId="576E99E1" w14:textId="1324B0C9" w:rsidR="00AB0D1C" w:rsidRPr="0004447E" w:rsidRDefault="002D7637" w:rsidP="00AB0D1C">
      <w:pPr>
        <w:suppressAutoHyphens/>
        <w:spacing w:line="360" w:lineRule="auto"/>
        <w:rPr>
          <w:b/>
        </w:rPr>
      </w:pPr>
      <w:r w:rsidRPr="04FBF0A8">
        <w:rPr>
          <w:b/>
          <w:bCs/>
        </w:rPr>
        <w:lastRenderedPageBreak/>
        <w:t>Caption:</w:t>
      </w:r>
    </w:p>
    <w:p w14:paraId="49124021" w14:textId="77777777" w:rsidR="00AB0D1C" w:rsidRPr="0004447E" w:rsidRDefault="00AB0D1C" w:rsidP="04FBF0A8">
      <w:pPr>
        <w:suppressAutoHyphens/>
        <w:spacing w:line="360" w:lineRule="auto"/>
      </w:pPr>
    </w:p>
    <w:p w14:paraId="5C331857" w14:textId="77777777" w:rsidR="7A560BF4" w:rsidRDefault="002D7637" w:rsidP="04FBF0A8">
      <w:pPr>
        <w:spacing w:line="360" w:lineRule="auto"/>
        <w:rPr>
          <w:szCs w:val="22"/>
        </w:rPr>
      </w:pPr>
      <w:r>
        <w:rPr>
          <w:noProof/>
        </w:rPr>
        <w:drawing>
          <wp:inline distT="0" distB="0" distL="0" distR="0" wp14:anchorId="5AEE689A" wp14:editId="072FC167">
            <wp:extent cx="4476750" cy="2686050"/>
            <wp:effectExtent l="0" t="0" r="0" b="0"/>
            <wp:docPr id="1988453851" name="Grafik 198845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5385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2686050"/>
                    </a:xfrm>
                    <a:prstGeom prst="rect">
                      <a:avLst/>
                    </a:prstGeom>
                  </pic:spPr>
                </pic:pic>
              </a:graphicData>
            </a:graphic>
          </wp:inline>
        </w:drawing>
      </w:r>
    </w:p>
    <w:p w14:paraId="2F39A017" w14:textId="77777777" w:rsidR="00AB0D1C" w:rsidRPr="00874305" w:rsidRDefault="002D7637" w:rsidP="1CA266EE">
      <w:pPr>
        <w:suppressAutoHyphens/>
        <w:spacing w:line="360" w:lineRule="auto"/>
        <w:rPr>
          <w:rFonts w:cs="Arial"/>
          <w:b/>
          <w:bCs/>
        </w:rPr>
      </w:pPr>
      <w:r w:rsidRPr="00874305">
        <w:rPr>
          <w:rFonts w:cs="Arial"/>
          <w:b/>
          <w:bCs/>
        </w:rPr>
        <w:t>Picture PM5622-1</w:t>
      </w:r>
    </w:p>
    <w:p w14:paraId="50BF6E11" w14:textId="1385B409" w:rsidR="00BE5B55" w:rsidRDefault="00AB0D1C" w:rsidP="00664C70">
      <w:pPr>
        <w:suppressAutoHyphens/>
        <w:spacing w:line="360" w:lineRule="auto"/>
      </w:pPr>
      <w:r>
        <w:t>With Universal Robots, igus's RBTX online marketplace has gained an important partner and, with the UR cobots, now offers an even wider range of simple Low Cost Automation solutions. (Source: igus GmbH)</w:t>
      </w:r>
      <w:bookmarkEnd w:id="1"/>
    </w:p>
    <w:p w14:paraId="2850374D" w14:textId="77777777" w:rsidR="002D7637" w:rsidRDefault="002D7637">
      <w:pPr>
        <w:overflowPunct/>
        <w:autoSpaceDE/>
        <w:autoSpaceDN/>
        <w:adjustRightInd/>
        <w:jc w:val="left"/>
        <w:textAlignment w:val="auto"/>
        <w:rPr>
          <w:b/>
          <w:sz w:val="18"/>
        </w:rPr>
      </w:pPr>
      <w:r>
        <w:rPr>
          <w:b/>
          <w:sz w:val="18"/>
        </w:rPr>
        <w:br w:type="page"/>
      </w:r>
    </w:p>
    <w:p w14:paraId="6BB6EE56" w14:textId="53EF8F10" w:rsidR="002D7637" w:rsidRPr="00613A3C" w:rsidRDefault="002D7637" w:rsidP="002D7637">
      <w:pPr>
        <w:rPr>
          <w:b/>
          <w:sz w:val="18"/>
        </w:rPr>
      </w:pPr>
      <w:r w:rsidRPr="00613A3C">
        <w:rPr>
          <w:b/>
          <w:sz w:val="18"/>
        </w:rPr>
        <w:lastRenderedPageBreak/>
        <w:t>PRESS CONTACT:</w:t>
      </w:r>
    </w:p>
    <w:p w14:paraId="63E239F9" w14:textId="77777777" w:rsidR="002D7637" w:rsidRDefault="002D7637" w:rsidP="002D7637">
      <w:pPr>
        <w:spacing w:line="360" w:lineRule="auto"/>
        <w:ind w:right="-28"/>
        <w:rPr>
          <w:sz w:val="18"/>
          <w:szCs w:val="18"/>
        </w:rPr>
      </w:pPr>
    </w:p>
    <w:p w14:paraId="78D6F279" w14:textId="77777777" w:rsidR="002D7637" w:rsidRPr="00D92A12" w:rsidRDefault="002D7637" w:rsidP="002D7637">
      <w:pPr>
        <w:rPr>
          <w:sz w:val="18"/>
          <w:lang w:val="en-US"/>
        </w:rPr>
      </w:pPr>
      <w:r w:rsidRPr="00D92A12">
        <w:rPr>
          <w:sz w:val="18"/>
          <w:lang w:val="en-US"/>
        </w:rPr>
        <w:t>Alexa Heinzelmann</w:t>
      </w:r>
      <w:r w:rsidRPr="00D92A12">
        <w:rPr>
          <w:sz w:val="18"/>
          <w:lang w:val="en-US"/>
        </w:rPr>
        <w:tab/>
      </w:r>
      <w:r w:rsidRPr="00D92A12">
        <w:rPr>
          <w:sz w:val="18"/>
          <w:lang w:val="en-US"/>
        </w:rPr>
        <w:tab/>
      </w:r>
    </w:p>
    <w:p w14:paraId="6921172C" w14:textId="77777777" w:rsidR="002D7637" w:rsidRPr="006D01BC" w:rsidRDefault="002D7637" w:rsidP="002D7637">
      <w:pPr>
        <w:rPr>
          <w:sz w:val="18"/>
        </w:rPr>
      </w:pPr>
      <w:r w:rsidRPr="006D01BC">
        <w:rPr>
          <w:sz w:val="18"/>
        </w:rPr>
        <w:t xml:space="preserve">Head of </w:t>
      </w:r>
      <w:r>
        <w:rPr>
          <w:sz w:val="18"/>
        </w:rPr>
        <w:t>International Marketing</w:t>
      </w:r>
    </w:p>
    <w:p w14:paraId="3582DFB5" w14:textId="77777777" w:rsidR="002D7637" w:rsidRPr="0074672A" w:rsidRDefault="002D7637" w:rsidP="002D7637">
      <w:pPr>
        <w:rPr>
          <w:sz w:val="18"/>
        </w:rPr>
      </w:pPr>
    </w:p>
    <w:p w14:paraId="78CCEBBB" w14:textId="77777777" w:rsidR="002D7637" w:rsidRPr="0074672A" w:rsidRDefault="002D7637" w:rsidP="002D763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87C61FD" w14:textId="77777777" w:rsidR="002D7637" w:rsidRPr="007258D2" w:rsidRDefault="002D7637" w:rsidP="002D763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6C806E6" w14:textId="77777777" w:rsidR="002D7637" w:rsidRPr="007258D2" w:rsidRDefault="002D7637" w:rsidP="002D7637">
      <w:pPr>
        <w:rPr>
          <w:sz w:val="18"/>
          <w:lang w:val="en-US"/>
        </w:rPr>
      </w:pPr>
      <w:r w:rsidRPr="007258D2">
        <w:rPr>
          <w:sz w:val="18"/>
          <w:lang w:val="en-US"/>
        </w:rPr>
        <w:t>51147 Cologne</w:t>
      </w:r>
      <w:r>
        <w:rPr>
          <w:sz w:val="18"/>
          <w:lang w:val="en-US"/>
        </w:rPr>
        <w:tab/>
      </w:r>
    </w:p>
    <w:p w14:paraId="42BD4CD1" w14:textId="77777777" w:rsidR="002D7637" w:rsidRPr="00DA2750" w:rsidRDefault="002D7637" w:rsidP="002D7637">
      <w:pPr>
        <w:rPr>
          <w:sz w:val="18"/>
          <w:lang w:val="de-DE"/>
        </w:rPr>
      </w:pPr>
      <w:r w:rsidRPr="00DA2750">
        <w:rPr>
          <w:sz w:val="18"/>
          <w:lang w:val="de-DE"/>
        </w:rPr>
        <w:t>Tel. 0 22 03 / 96 49-7272</w:t>
      </w:r>
    </w:p>
    <w:p w14:paraId="7338CEA8" w14:textId="77777777" w:rsidR="002D7637" w:rsidRDefault="002D7637" w:rsidP="002D7637">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655CEFFA" w14:textId="77777777" w:rsidR="002D7637" w:rsidRDefault="002D7637" w:rsidP="002D7637">
      <w:pPr>
        <w:suppressAutoHyphens/>
        <w:spacing w:line="360" w:lineRule="auto"/>
        <w:rPr>
          <w:lang w:val="fr-FR"/>
        </w:rPr>
      </w:pPr>
      <w:hyperlink r:id="rId10" w:history="1">
        <w:r w:rsidRPr="00B957D7">
          <w:rPr>
            <w:rStyle w:val="Hyperlink"/>
            <w:sz w:val="18"/>
            <w:lang w:val="fr-FR"/>
          </w:rPr>
          <w:t>www.igus.eu/press</w:t>
        </w:r>
      </w:hyperlink>
    </w:p>
    <w:p w14:paraId="396F27DB" w14:textId="77777777" w:rsidR="002D7637" w:rsidRPr="00D92A12" w:rsidRDefault="002D7637" w:rsidP="002D7637">
      <w:pPr>
        <w:rPr>
          <w:b/>
          <w:sz w:val="18"/>
          <w:szCs w:val="18"/>
          <w:lang w:val="fr-FR"/>
        </w:rPr>
      </w:pPr>
    </w:p>
    <w:p w14:paraId="7858D4D2" w14:textId="77777777" w:rsidR="002D7637" w:rsidRPr="00DA2750" w:rsidRDefault="002D7637" w:rsidP="002D7637">
      <w:pPr>
        <w:rPr>
          <w:b/>
          <w:sz w:val="18"/>
          <w:szCs w:val="18"/>
          <w:lang w:val="de-DE"/>
        </w:rPr>
      </w:pPr>
    </w:p>
    <w:p w14:paraId="02E97B72" w14:textId="77777777" w:rsidR="002D7637" w:rsidRPr="00556323" w:rsidRDefault="002D7637" w:rsidP="002D7637">
      <w:pPr>
        <w:rPr>
          <w:b/>
          <w:sz w:val="18"/>
          <w:szCs w:val="18"/>
        </w:rPr>
      </w:pPr>
      <w:r w:rsidRPr="00556323">
        <w:rPr>
          <w:b/>
          <w:sz w:val="18"/>
          <w:szCs w:val="18"/>
        </w:rPr>
        <w:t>ABOUT IGUS:</w:t>
      </w:r>
    </w:p>
    <w:p w14:paraId="52318154" w14:textId="77777777" w:rsidR="002D7637" w:rsidRPr="00556323" w:rsidRDefault="002D7637" w:rsidP="002D7637">
      <w:pPr>
        <w:rPr>
          <w:sz w:val="18"/>
          <w:szCs w:val="18"/>
        </w:rPr>
      </w:pPr>
    </w:p>
    <w:p w14:paraId="503B6735" w14:textId="77777777" w:rsidR="002D7637" w:rsidRDefault="002D7637" w:rsidP="002D7637">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1F3381E" w14:textId="77777777" w:rsidR="002D7637" w:rsidRPr="00200F81" w:rsidRDefault="002D7637" w:rsidP="002D7637">
      <w:pPr>
        <w:spacing w:line="360" w:lineRule="auto"/>
        <w:ind w:right="-28"/>
        <w:rPr>
          <w:rFonts w:cs="Arial"/>
          <w:color w:val="C0C0C0"/>
          <w:sz w:val="18"/>
          <w:szCs w:val="18"/>
          <w:lang w:val="fr-FR"/>
        </w:rPr>
      </w:pPr>
    </w:p>
    <w:bookmarkEnd w:id="2"/>
    <w:p w14:paraId="3ABCA4E6" w14:textId="77777777" w:rsidR="002D7637" w:rsidRPr="00916468" w:rsidRDefault="002D7637" w:rsidP="002D763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20EE8C3" w14:textId="77777777" w:rsidR="002D7637" w:rsidRPr="00613A3C" w:rsidRDefault="002D7637" w:rsidP="002D7637">
      <w:pPr>
        <w:rPr>
          <w:rFonts w:cs="Arial"/>
          <w:sz w:val="16"/>
          <w:szCs w:val="16"/>
        </w:rPr>
      </w:pPr>
    </w:p>
    <w:p w14:paraId="0B586CA1" w14:textId="77777777" w:rsidR="002D7637" w:rsidRPr="0004447E" w:rsidRDefault="002D7637" w:rsidP="00664C70">
      <w:pPr>
        <w:suppressAutoHyphens/>
        <w:spacing w:line="360" w:lineRule="auto"/>
      </w:pPr>
    </w:p>
    <w:sectPr w:rsidR="002D7637"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5E95" w14:textId="77777777" w:rsidR="00000000" w:rsidRDefault="002D7637">
      <w:r>
        <w:separator/>
      </w:r>
    </w:p>
  </w:endnote>
  <w:endnote w:type="continuationSeparator" w:id="0">
    <w:p w14:paraId="3401B92E" w14:textId="77777777" w:rsidR="00000000" w:rsidRDefault="002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D869" w14:textId="77777777" w:rsidR="000F1248" w:rsidRDefault="002D763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E4EE10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5356557" w14:textId="77777777" w:rsidR="000F1248" w:rsidRDefault="002D7637"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3DA5" w14:textId="77777777" w:rsidR="00000000" w:rsidRDefault="002D7637">
      <w:r>
        <w:separator/>
      </w:r>
    </w:p>
  </w:footnote>
  <w:footnote w:type="continuationSeparator" w:id="0">
    <w:p w14:paraId="00005FF5" w14:textId="77777777" w:rsidR="00000000" w:rsidRDefault="002D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2D2" w14:textId="77777777" w:rsidR="005829F0" w:rsidRDefault="002D7637">
    <w:pPr>
      <w:pStyle w:val="Kopfzeile"/>
    </w:pPr>
    <w:r>
      <w:rPr>
        <w:noProof/>
      </w:rPr>
      <w:drawing>
        <wp:inline distT="0" distB="0" distL="0" distR="0" wp14:anchorId="386C2770" wp14:editId="2831C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875D" w14:textId="77777777" w:rsidR="00411E58" w:rsidRPr="002007C5" w:rsidRDefault="002D7637"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8FFCD38" wp14:editId="2870993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7DED0" w14:textId="77777777" w:rsidR="00411E58" w:rsidRPr="000F1248" w:rsidRDefault="00411E58" w:rsidP="00411E58">
    <w:pPr>
      <w:pStyle w:val="Kopfzeile"/>
      <w:tabs>
        <w:tab w:val="clear" w:pos="4536"/>
        <w:tab w:val="clear" w:pos="9072"/>
        <w:tab w:val="right" w:pos="1276"/>
      </w:tabs>
    </w:pPr>
  </w:p>
  <w:p w14:paraId="550BBE35" w14:textId="77777777" w:rsidR="00411E58" w:rsidRPr="002007C5" w:rsidRDefault="002D763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E8CDFA1" w14:textId="77777777" w:rsidR="00411E58" w:rsidRDefault="00411E58" w:rsidP="00411E58">
    <w:pPr>
      <w:pStyle w:val="Kopfzeile"/>
      <w:rPr>
        <w:rStyle w:val="Seitenzahl"/>
      </w:rPr>
    </w:pPr>
  </w:p>
  <w:p w14:paraId="3D6BFE4D"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15410"/>
    <w:multiLevelType w:val="hybridMultilevel"/>
    <w:tmpl w:val="55F61EE0"/>
    <w:lvl w:ilvl="0" w:tplc="71E4D352">
      <w:numFmt w:val="bullet"/>
      <w:lvlText w:val="-"/>
      <w:lvlJc w:val="left"/>
      <w:pPr>
        <w:ind w:left="720" w:hanging="360"/>
      </w:pPr>
      <w:rPr>
        <w:rFonts w:ascii="Arial" w:eastAsia="Times New Roman" w:hAnsi="Arial" w:cs="Arial" w:hint="default"/>
      </w:rPr>
    </w:lvl>
    <w:lvl w:ilvl="1" w:tplc="9E280AD8">
      <w:start w:val="1"/>
      <w:numFmt w:val="bullet"/>
      <w:lvlText w:val="o"/>
      <w:lvlJc w:val="left"/>
      <w:pPr>
        <w:ind w:left="1440" w:hanging="360"/>
      </w:pPr>
      <w:rPr>
        <w:rFonts w:ascii="Courier New" w:hAnsi="Courier New" w:cs="Courier New" w:hint="default"/>
      </w:rPr>
    </w:lvl>
    <w:lvl w:ilvl="2" w:tplc="438A8FA4" w:tentative="1">
      <w:start w:val="1"/>
      <w:numFmt w:val="bullet"/>
      <w:lvlText w:val=""/>
      <w:lvlJc w:val="left"/>
      <w:pPr>
        <w:ind w:left="2160" w:hanging="360"/>
      </w:pPr>
      <w:rPr>
        <w:rFonts w:ascii="Wingdings" w:hAnsi="Wingdings" w:hint="default"/>
      </w:rPr>
    </w:lvl>
    <w:lvl w:ilvl="3" w:tplc="2AE86130" w:tentative="1">
      <w:start w:val="1"/>
      <w:numFmt w:val="bullet"/>
      <w:lvlText w:val=""/>
      <w:lvlJc w:val="left"/>
      <w:pPr>
        <w:ind w:left="2880" w:hanging="360"/>
      </w:pPr>
      <w:rPr>
        <w:rFonts w:ascii="Symbol" w:hAnsi="Symbol" w:hint="default"/>
      </w:rPr>
    </w:lvl>
    <w:lvl w:ilvl="4" w:tplc="0B7C0DE4" w:tentative="1">
      <w:start w:val="1"/>
      <w:numFmt w:val="bullet"/>
      <w:lvlText w:val="o"/>
      <w:lvlJc w:val="left"/>
      <w:pPr>
        <w:ind w:left="3600" w:hanging="360"/>
      </w:pPr>
      <w:rPr>
        <w:rFonts w:ascii="Courier New" w:hAnsi="Courier New" w:cs="Courier New" w:hint="default"/>
      </w:rPr>
    </w:lvl>
    <w:lvl w:ilvl="5" w:tplc="6874BF70" w:tentative="1">
      <w:start w:val="1"/>
      <w:numFmt w:val="bullet"/>
      <w:lvlText w:val=""/>
      <w:lvlJc w:val="left"/>
      <w:pPr>
        <w:ind w:left="4320" w:hanging="360"/>
      </w:pPr>
      <w:rPr>
        <w:rFonts w:ascii="Wingdings" w:hAnsi="Wingdings" w:hint="default"/>
      </w:rPr>
    </w:lvl>
    <w:lvl w:ilvl="6" w:tplc="DDDC028E" w:tentative="1">
      <w:start w:val="1"/>
      <w:numFmt w:val="bullet"/>
      <w:lvlText w:val=""/>
      <w:lvlJc w:val="left"/>
      <w:pPr>
        <w:ind w:left="5040" w:hanging="360"/>
      </w:pPr>
      <w:rPr>
        <w:rFonts w:ascii="Symbol" w:hAnsi="Symbol" w:hint="default"/>
      </w:rPr>
    </w:lvl>
    <w:lvl w:ilvl="7" w:tplc="7664577C" w:tentative="1">
      <w:start w:val="1"/>
      <w:numFmt w:val="bullet"/>
      <w:lvlText w:val="o"/>
      <w:lvlJc w:val="left"/>
      <w:pPr>
        <w:ind w:left="5760" w:hanging="360"/>
      </w:pPr>
      <w:rPr>
        <w:rFonts w:ascii="Courier New" w:hAnsi="Courier New" w:cs="Courier New" w:hint="default"/>
      </w:rPr>
    </w:lvl>
    <w:lvl w:ilvl="8" w:tplc="9A02A9A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3C4"/>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0E0A"/>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641"/>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58AE"/>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637"/>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03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22F"/>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5801"/>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280"/>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25"/>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CF"/>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F72D"/>
    <w:rsid w:val="00650E5D"/>
    <w:rsid w:val="00650F14"/>
    <w:rsid w:val="00651D7E"/>
    <w:rsid w:val="00651FFF"/>
    <w:rsid w:val="006520D9"/>
    <w:rsid w:val="00653CFD"/>
    <w:rsid w:val="006555E9"/>
    <w:rsid w:val="006559A6"/>
    <w:rsid w:val="00655E94"/>
    <w:rsid w:val="00663F65"/>
    <w:rsid w:val="00664518"/>
    <w:rsid w:val="00664C70"/>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305"/>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2D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0D2"/>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C6FE"/>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2F08"/>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0AE"/>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0C0"/>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697"/>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A60"/>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47E74"/>
    <w:rsid w:val="00C5004C"/>
    <w:rsid w:val="00C533DE"/>
    <w:rsid w:val="00C53BF3"/>
    <w:rsid w:val="00C53CDF"/>
    <w:rsid w:val="00C54737"/>
    <w:rsid w:val="00C5474F"/>
    <w:rsid w:val="00C54796"/>
    <w:rsid w:val="00C54D64"/>
    <w:rsid w:val="00C553DA"/>
    <w:rsid w:val="00C55A0C"/>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D8E"/>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5E79"/>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1CF"/>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C50"/>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99"/>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6C"/>
    <w:rsid w:val="00E667DD"/>
    <w:rsid w:val="00E701BD"/>
    <w:rsid w:val="00E711AD"/>
    <w:rsid w:val="00E71938"/>
    <w:rsid w:val="00E71DEC"/>
    <w:rsid w:val="00E7242D"/>
    <w:rsid w:val="00E74395"/>
    <w:rsid w:val="00E74BA5"/>
    <w:rsid w:val="00E74EE4"/>
    <w:rsid w:val="00E74F4E"/>
    <w:rsid w:val="00E77DFD"/>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5C4"/>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287D4B"/>
    <w:rsid w:val="02047450"/>
    <w:rsid w:val="02059154"/>
    <w:rsid w:val="023F975F"/>
    <w:rsid w:val="0272B45F"/>
    <w:rsid w:val="029FCE5A"/>
    <w:rsid w:val="037F956B"/>
    <w:rsid w:val="03836786"/>
    <w:rsid w:val="03B51574"/>
    <w:rsid w:val="03FE9874"/>
    <w:rsid w:val="04317DF9"/>
    <w:rsid w:val="04A7F2A7"/>
    <w:rsid w:val="04AF6B91"/>
    <w:rsid w:val="04DB6D5C"/>
    <w:rsid w:val="04FBF0A8"/>
    <w:rsid w:val="0516F473"/>
    <w:rsid w:val="0527E7D2"/>
    <w:rsid w:val="05ADB5C5"/>
    <w:rsid w:val="062B66EF"/>
    <w:rsid w:val="07E6E012"/>
    <w:rsid w:val="07EF06E5"/>
    <w:rsid w:val="085A7B2E"/>
    <w:rsid w:val="08700912"/>
    <w:rsid w:val="0923B8CD"/>
    <w:rsid w:val="0AA82384"/>
    <w:rsid w:val="0ABD12A6"/>
    <w:rsid w:val="0ABE4D2D"/>
    <w:rsid w:val="0BD71D0C"/>
    <w:rsid w:val="0C1CF749"/>
    <w:rsid w:val="0C361989"/>
    <w:rsid w:val="0CF6AE34"/>
    <w:rsid w:val="0CF849C3"/>
    <w:rsid w:val="0DFC9C11"/>
    <w:rsid w:val="0DFDCB09"/>
    <w:rsid w:val="0E162745"/>
    <w:rsid w:val="0E5D7FF6"/>
    <w:rsid w:val="0E6561FA"/>
    <w:rsid w:val="0E9EFAD0"/>
    <w:rsid w:val="0EEAE4DE"/>
    <w:rsid w:val="0EEB55C6"/>
    <w:rsid w:val="0FB426CF"/>
    <w:rsid w:val="104BF7BC"/>
    <w:rsid w:val="104DA222"/>
    <w:rsid w:val="1065CBE0"/>
    <w:rsid w:val="1086ED8F"/>
    <w:rsid w:val="1195B392"/>
    <w:rsid w:val="11E7C81D"/>
    <w:rsid w:val="122285A0"/>
    <w:rsid w:val="13081302"/>
    <w:rsid w:val="1377D207"/>
    <w:rsid w:val="13E4C7BE"/>
    <w:rsid w:val="13FE10F2"/>
    <w:rsid w:val="1512D7F8"/>
    <w:rsid w:val="154D4F12"/>
    <w:rsid w:val="155A2945"/>
    <w:rsid w:val="159B8435"/>
    <w:rsid w:val="15CF63D3"/>
    <w:rsid w:val="15DF7B25"/>
    <w:rsid w:val="1621392A"/>
    <w:rsid w:val="162884A0"/>
    <w:rsid w:val="182BDD1F"/>
    <w:rsid w:val="182F64D2"/>
    <w:rsid w:val="185339F8"/>
    <w:rsid w:val="19A40E4E"/>
    <w:rsid w:val="19D33FFB"/>
    <w:rsid w:val="19E46689"/>
    <w:rsid w:val="1A976A23"/>
    <w:rsid w:val="1A9BB1B9"/>
    <w:rsid w:val="1AFC7723"/>
    <w:rsid w:val="1B01BDA4"/>
    <w:rsid w:val="1B4F3225"/>
    <w:rsid w:val="1B513FC0"/>
    <w:rsid w:val="1BD07225"/>
    <w:rsid w:val="1BF62597"/>
    <w:rsid w:val="1C4E0387"/>
    <w:rsid w:val="1CA266EE"/>
    <w:rsid w:val="1D43E416"/>
    <w:rsid w:val="1D7281A7"/>
    <w:rsid w:val="1D795FE7"/>
    <w:rsid w:val="1DF1EB16"/>
    <w:rsid w:val="1E7C8D6D"/>
    <w:rsid w:val="1F5F5C6B"/>
    <w:rsid w:val="1F72A95B"/>
    <w:rsid w:val="1F73E4D7"/>
    <w:rsid w:val="1F916063"/>
    <w:rsid w:val="1FD008F6"/>
    <w:rsid w:val="2045566B"/>
    <w:rsid w:val="2186063E"/>
    <w:rsid w:val="223878FA"/>
    <w:rsid w:val="224F0E93"/>
    <w:rsid w:val="22EC9D2E"/>
    <w:rsid w:val="23194D20"/>
    <w:rsid w:val="23443C15"/>
    <w:rsid w:val="23467989"/>
    <w:rsid w:val="238966A9"/>
    <w:rsid w:val="2426DAD4"/>
    <w:rsid w:val="2440F748"/>
    <w:rsid w:val="25B57592"/>
    <w:rsid w:val="25E98CC2"/>
    <w:rsid w:val="26B497EF"/>
    <w:rsid w:val="26C387F1"/>
    <w:rsid w:val="27C7FBA4"/>
    <w:rsid w:val="27EC9CA2"/>
    <w:rsid w:val="283172D5"/>
    <w:rsid w:val="28C174A3"/>
    <w:rsid w:val="28E396CC"/>
    <w:rsid w:val="290FC54E"/>
    <w:rsid w:val="294F3C1D"/>
    <w:rsid w:val="295DC2DF"/>
    <w:rsid w:val="299C92B0"/>
    <w:rsid w:val="2A6AAE2F"/>
    <w:rsid w:val="2A7FAAA4"/>
    <w:rsid w:val="2AB3367F"/>
    <w:rsid w:val="2ADC9B00"/>
    <w:rsid w:val="2AE6C02F"/>
    <w:rsid w:val="2B386311"/>
    <w:rsid w:val="2B852896"/>
    <w:rsid w:val="2B8FF698"/>
    <w:rsid w:val="2BD69F27"/>
    <w:rsid w:val="2C1E9F44"/>
    <w:rsid w:val="2C216C5A"/>
    <w:rsid w:val="2C829090"/>
    <w:rsid w:val="2CD5F9DA"/>
    <w:rsid w:val="2D907339"/>
    <w:rsid w:val="2E1366B4"/>
    <w:rsid w:val="2E905FBB"/>
    <w:rsid w:val="2F4A2D30"/>
    <w:rsid w:val="2F8035C2"/>
    <w:rsid w:val="2FA5839A"/>
    <w:rsid w:val="2FCD0463"/>
    <w:rsid w:val="2FE79E6F"/>
    <w:rsid w:val="300BD434"/>
    <w:rsid w:val="3070E3EC"/>
    <w:rsid w:val="309244D9"/>
    <w:rsid w:val="31389DA1"/>
    <w:rsid w:val="316D2C20"/>
    <w:rsid w:val="31836ED0"/>
    <w:rsid w:val="31FBB19D"/>
    <w:rsid w:val="31FF381C"/>
    <w:rsid w:val="326C081E"/>
    <w:rsid w:val="32B6B98A"/>
    <w:rsid w:val="3311DB26"/>
    <w:rsid w:val="33B42812"/>
    <w:rsid w:val="3410E59D"/>
    <w:rsid w:val="34119075"/>
    <w:rsid w:val="341886D6"/>
    <w:rsid w:val="343B2B6F"/>
    <w:rsid w:val="344FCF55"/>
    <w:rsid w:val="34A07586"/>
    <w:rsid w:val="35373D85"/>
    <w:rsid w:val="356B0A86"/>
    <w:rsid w:val="359BA4DC"/>
    <w:rsid w:val="35A0C706"/>
    <w:rsid w:val="369E434A"/>
    <w:rsid w:val="3721F0DE"/>
    <w:rsid w:val="39A28F12"/>
    <w:rsid w:val="3A8B644B"/>
    <w:rsid w:val="3B2E70E2"/>
    <w:rsid w:val="3B3B3BE0"/>
    <w:rsid w:val="3B3E5F73"/>
    <w:rsid w:val="3B72A1A8"/>
    <w:rsid w:val="3C4CF874"/>
    <w:rsid w:val="3C6F34EB"/>
    <w:rsid w:val="3CFA6F14"/>
    <w:rsid w:val="3D5B0577"/>
    <w:rsid w:val="3D72E3E9"/>
    <w:rsid w:val="3DF830E4"/>
    <w:rsid w:val="3E7C5645"/>
    <w:rsid w:val="3EE5DB95"/>
    <w:rsid w:val="3F6FC337"/>
    <w:rsid w:val="3FE6FA5D"/>
    <w:rsid w:val="40A09E5E"/>
    <w:rsid w:val="40D8AC56"/>
    <w:rsid w:val="4170EB36"/>
    <w:rsid w:val="42EA1D2F"/>
    <w:rsid w:val="4387340B"/>
    <w:rsid w:val="446CC77E"/>
    <w:rsid w:val="446F0E3D"/>
    <w:rsid w:val="45023B75"/>
    <w:rsid w:val="4521349F"/>
    <w:rsid w:val="452D3DD5"/>
    <w:rsid w:val="45E06E9B"/>
    <w:rsid w:val="46A55343"/>
    <w:rsid w:val="475E6A6B"/>
    <w:rsid w:val="476697AF"/>
    <w:rsid w:val="485FFA55"/>
    <w:rsid w:val="48CCE807"/>
    <w:rsid w:val="49056705"/>
    <w:rsid w:val="492E0265"/>
    <w:rsid w:val="495F3800"/>
    <w:rsid w:val="49B595FC"/>
    <w:rsid w:val="4AFF01E8"/>
    <w:rsid w:val="4BC10AE6"/>
    <w:rsid w:val="4C816A95"/>
    <w:rsid w:val="4C965EDF"/>
    <w:rsid w:val="4D2A4AB5"/>
    <w:rsid w:val="4D2E1651"/>
    <w:rsid w:val="4D80EF24"/>
    <w:rsid w:val="4DF6EF53"/>
    <w:rsid w:val="4EC853BA"/>
    <w:rsid w:val="4F97FBE0"/>
    <w:rsid w:val="4FCEDEDF"/>
    <w:rsid w:val="500A9681"/>
    <w:rsid w:val="5061EB77"/>
    <w:rsid w:val="50C6059E"/>
    <w:rsid w:val="50DD7A6F"/>
    <w:rsid w:val="5125851F"/>
    <w:rsid w:val="5140CB67"/>
    <w:rsid w:val="521C2B79"/>
    <w:rsid w:val="5220632F"/>
    <w:rsid w:val="525AA1F0"/>
    <w:rsid w:val="529DC21C"/>
    <w:rsid w:val="5411B314"/>
    <w:rsid w:val="541374D5"/>
    <w:rsid w:val="5447F396"/>
    <w:rsid w:val="54F5E72F"/>
    <w:rsid w:val="5596C5D0"/>
    <w:rsid w:val="55DA1ED9"/>
    <w:rsid w:val="561A7C8E"/>
    <w:rsid w:val="56357543"/>
    <w:rsid w:val="565F402A"/>
    <w:rsid w:val="56D12CFB"/>
    <w:rsid w:val="572E1313"/>
    <w:rsid w:val="57384286"/>
    <w:rsid w:val="5828217E"/>
    <w:rsid w:val="58298B61"/>
    <w:rsid w:val="58AABED3"/>
    <w:rsid w:val="5942BAD5"/>
    <w:rsid w:val="596FDD02"/>
    <w:rsid w:val="59A6BFF7"/>
    <w:rsid w:val="5A1B7830"/>
    <w:rsid w:val="5A67CEDF"/>
    <w:rsid w:val="5A85B3E2"/>
    <w:rsid w:val="5ABA5357"/>
    <w:rsid w:val="5AE83EC5"/>
    <w:rsid w:val="5BEBC6C1"/>
    <w:rsid w:val="5C43495F"/>
    <w:rsid w:val="5C5F1CF3"/>
    <w:rsid w:val="5CFB92A1"/>
    <w:rsid w:val="5D19E2A6"/>
    <w:rsid w:val="5DAB8D95"/>
    <w:rsid w:val="5DE527CF"/>
    <w:rsid w:val="5E38ADA6"/>
    <w:rsid w:val="5E91178A"/>
    <w:rsid w:val="5EADA340"/>
    <w:rsid w:val="5EC31683"/>
    <w:rsid w:val="5F6F3DF5"/>
    <w:rsid w:val="5F854326"/>
    <w:rsid w:val="5F92B9D9"/>
    <w:rsid w:val="5F94F74D"/>
    <w:rsid w:val="5FB24252"/>
    <w:rsid w:val="5FBAA512"/>
    <w:rsid w:val="5FD001D3"/>
    <w:rsid w:val="61E67570"/>
    <w:rsid w:val="628A608A"/>
    <w:rsid w:val="62A6DEB7"/>
    <w:rsid w:val="62F245D4"/>
    <w:rsid w:val="63847514"/>
    <w:rsid w:val="6402D592"/>
    <w:rsid w:val="641878EB"/>
    <w:rsid w:val="648E1635"/>
    <w:rsid w:val="64D2F6E5"/>
    <w:rsid w:val="64D94F1C"/>
    <w:rsid w:val="64DDBFB9"/>
    <w:rsid w:val="651F6E9E"/>
    <w:rsid w:val="66297EF6"/>
    <w:rsid w:val="66E3BE4E"/>
    <w:rsid w:val="6801ED00"/>
    <w:rsid w:val="6897F5B6"/>
    <w:rsid w:val="689B9C38"/>
    <w:rsid w:val="68CA49C9"/>
    <w:rsid w:val="690EAB62"/>
    <w:rsid w:val="69243525"/>
    <w:rsid w:val="69535D70"/>
    <w:rsid w:val="69CD3E6C"/>
    <w:rsid w:val="69D48BC0"/>
    <w:rsid w:val="69D7A458"/>
    <w:rsid w:val="6AAA56EB"/>
    <w:rsid w:val="6AE39E28"/>
    <w:rsid w:val="6C55158F"/>
    <w:rsid w:val="6C73E615"/>
    <w:rsid w:val="6D503DA1"/>
    <w:rsid w:val="6E312CDF"/>
    <w:rsid w:val="6E3A68F0"/>
    <w:rsid w:val="6E63F763"/>
    <w:rsid w:val="6EC43DD8"/>
    <w:rsid w:val="6EE127D3"/>
    <w:rsid w:val="6EE9E54C"/>
    <w:rsid w:val="6EFCA21E"/>
    <w:rsid w:val="704D5C08"/>
    <w:rsid w:val="720DC133"/>
    <w:rsid w:val="730391A5"/>
    <w:rsid w:val="73049E02"/>
    <w:rsid w:val="73105724"/>
    <w:rsid w:val="7387C3C7"/>
    <w:rsid w:val="745B9285"/>
    <w:rsid w:val="74B5A966"/>
    <w:rsid w:val="75D58849"/>
    <w:rsid w:val="75FC90C9"/>
    <w:rsid w:val="76367FB1"/>
    <w:rsid w:val="7647F7E6"/>
    <w:rsid w:val="776734CC"/>
    <w:rsid w:val="785D9209"/>
    <w:rsid w:val="787CA5A2"/>
    <w:rsid w:val="78B3F524"/>
    <w:rsid w:val="792F03A8"/>
    <w:rsid w:val="7934318B"/>
    <w:rsid w:val="79C15D5C"/>
    <w:rsid w:val="79CED7A4"/>
    <w:rsid w:val="79EC437A"/>
    <w:rsid w:val="7A1D6A69"/>
    <w:rsid w:val="7A560BF4"/>
    <w:rsid w:val="7AF32763"/>
    <w:rsid w:val="7B9532CB"/>
    <w:rsid w:val="7BC3CE55"/>
    <w:rsid w:val="7D445DAE"/>
    <w:rsid w:val="7D59E7F5"/>
    <w:rsid w:val="7E6840B1"/>
    <w:rsid w:val="7ECCD38D"/>
    <w:rsid w:val="7EE7D403"/>
    <w:rsid w:val="7EEFE1AE"/>
    <w:rsid w:val="7F3E7440"/>
    <w:rsid w:val="7FFFC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D9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E6526C"/>
    <w:pPr>
      <w:ind w:left="720"/>
      <w:contextualSpacing/>
    </w:pPr>
  </w:style>
  <w:style w:type="character" w:styleId="Kommentarzeichen">
    <w:name w:val="annotation reference"/>
    <w:basedOn w:val="Absatz-Standardschriftart"/>
    <w:rsid w:val="000023C4"/>
    <w:rPr>
      <w:sz w:val="16"/>
      <w:szCs w:val="16"/>
    </w:rPr>
  </w:style>
  <w:style w:type="paragraph" w:styleId="Kommentartext">
    <w:name w:val="annotation text"/>
    <w:basedOn w:val="Standard"/>
    <w:link w:val="KommentartextZchn"/>
    <w:rsid w:val="000023C4"/>
    <w:rPr>
      <w:sz w:val="20"/>
    </w:rPr>
  </w:style>
  <w:style w:type="character" w:customStyle="1" w:styleId="KommentartextZchn">
    <w:name w:val="Kommentartext Zchn"/>
    <w:basedOn w:val="Absatz-Standardschriftart"/>
    <w:link w:val="Kommentartext"/>
    <w:rsid w:val="000023C4"/>
    <w:rPr>
      <w:rFonts w:ascii="Arial" w:hAnsi="Arial"/>
    </w:rPr>
  </w:style>
  <w:style w:type="paragraph" w:styleId="Kommentarthema">
    <w:name w:val="annotation subject"/>
    <w:basedOn w:val="Kommentartext"/>
    <w:next w:val="Kommentartext"/>
    <w:link w:val="KommentarthemaZchn"/>
    <w:rsid w:val="000023C4"/>
    <w:rPr>
      <w:b/>
      <w:bCs/>
    </w:rPr>
  </w:style>
  <w:style w:type="character" w:customStyle="1" w:styleId="KommentarthemaZchn">
    <w:name w:val="Kommentarthema Zchn"/>
    <w:basedOn w:val="KommentartextZchn"/>
    <w:link w:val="Kommentarthema"/>
    <w:rsid w:val="000023C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5247</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2022-10-17T10:28:00Z</dcterms:created>
  <dcterms:modified xsi:type="dcterms:W3CDTF">2022-10-17T10:28:00Z</dcterms:modified>
</cp:coreProperties>
</file>