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A14FD" w14:textId="4F320125" w:rsidR="00883F4D" w:rsidRDefault="00883F4D" w:rsidP="00883F4D">
      <w:pPr>
        <w:widowControl w:val="0"/>
        <w:suppressAutoHyphens/>
        <w:overflowPunct/>
        <w:spacing w:line="359" w:lineRule="auto"/>
        <w:textAlignment w:val="auto"/>
        <w:rPr>
          <w:rFonts w:cs="Arial"/>
          <w:b/>
          <w:bCs/>
          <w:sz w:val="24"/>
          <w:szCs w:val="24"/>
        </w:rPr>
      </w:pPr>
      <w:bookmarkStart w:id="0" w:name="OLE_LINK1"/>
      <w:bookmarkStart w:id="1" w:name="_Hlk526413990"/>
      <w:r w:rsidRPr="25CBA1EF">
        <w:rPr>
          <w:rFonts w:cs="Arial"/>
          <w:b/>
          <w:bCs/>
          <w:sz w:val="36"/>
          <w:szCs w:val="36"/>
        </w:rPr>
        <w:t>Neue Polymer-Kugelkalotte von igus stärkt Lebensmittelsicherheit</w:t>
      </w:r>
      <w:bookmarkEnd w:id="0"/>
    </w:p>
    <w:p w14:paraId="0B842ECA" w14:textId="67AC3204" w:rsidR="00883F4D" w:rsidRDefault="003A2BA6" w:rsidP="00883F4D">
      <w:pPr>
        <w:widowControl w:val="0"/>
        <w:suppressAutoHyphens/>
        <w:overflowPunct/>
        <w:spacing w:line="359" w:lineRule="auto"/>
        <w:textAlignment w:val="auto"/>
        <w:rPr>
          <w:rFonts w:cs="Arial"/>
          <w:b/>
          <w:bCs/>
          <w:sz w:val="36"/>
          <w:szCs w:val="36"/>
        </w:rPr>
      </w:pPr>
      <w:r>
        <w:rPr>
          <w:rFonts w:cs="Arial"/>
          <w:b/>
          <w:bCs/>
          <w:sz w:val="24"/>
          <w:szCs w:val="24"/>
        </w:rPr>
        <w:t xml:space="preserve">Neues </w:t>
      </w:r>
      <w:proofErr w:type="spellStart"/>
      <w:r>
        <w:rPr>
          <w:rFonts w:cs="Arial"/>
          <w:b/>
          <w:bCs/>
          <w:sz w:val="24"/>
          <w:szCs w:val="24"/>
        </w:rPr>
        <w:t>Kalottenmaterial</w:t>
      </w:r>
      <w:proofErr w:type="spellEnd"/>
      <w:r>
        <w:rPr>
          <w:rFonts w:cs="Arial"/>
          <w:b/>
          <w:bCs/>
          <w:sz w:val="24"/>
          <w:szCs w:val="24"/>
        </w:rPr>
        <w:t xml:space="preserve"> </w:t>
      </w:r>
      <w:r w:rsidR="00883F4D">
        <w:rPr>
          <w:rFonts w:cs="Arial"/>
          <w:b/>
          <w:bCs/>
          <w:sz w:val="24"/>
          <w:szCs w:val="24"/>
        </w:rPr>
        <w:t>iglidur A181 verbessert Verschleiß</w:t>
      </w:r>
      <w:r>
        <w:rPr>
          <w:rFonts w:cs="Arial"/>
          <w:b/>
          <w:bCs/>
          <w:sz w:val="24"/>
          <w:szCs w:val="24"/>
        </w:rPr>
        <w:softHyphen/>
      </w:r>
      <w:r w:rsidR="00883F4D">
        <w:rPr>
          <w:rFonts w:cs="Arial"/>
          <w:b/>
          <w:bCs/>
          <w:sz w:val="24"/>
          <w:szCs w:val="24"/>
        </w:rPr>
        <w:t>festigkeit des</w:t>
      </w:r>
      <w:r w:rsidR="00B958C9">
        <w:rPr>
          <w:rFonts w:cs="Arial"/>
          <w:b/>
          <w:bCs/>
          <w:sz w:val="24"/>
          <w:szCs w:val="24"/>
        </w:rPr>
        <w:t xml:space="preserve"> </w:t>
      </w:r>
      <w:r w:rsidR="00883F4D">
        <w:rPr>
          <w:rFonts w:cs="Arial"/>
          <w:b/>
          <w:bCs/>
          <w:sz w:val="24"/>
          <w:szCs w:val="24"/>
        </w:rPr>
        <w:t xml:space="preserve">Gelenksystems </w:t>
      </w:r>
      <w:proofErr w:type="spellStart"/>
      <w:r w:rsidR="00883F4D">
        <w:rPr>
          <w:rFonts w:cs="Arial"/>
          <w:b/>
          <w:bCs/>
          <w:sz w:val="24"/>
          <w:szCs w:val="24"/>
        </w:rPr>
        <w:t>igubal</w:t>
      </w:r>
      <w:proofErr w:type="spellEnd"/>
      <w:r w:rsidR="00883F4D">
        <w:rPr>
          <w:rFonts w:cs="Arial"/>
          <w:b/>
          <w:bCs/>
          <w:sz w:val="24"/>
          <w:szCs w:val="24"/>
        </w:rPr>
        <w:t xml:space="preserve"> FC um das Dreifache</w:t>
      </w:r>
    </w:p>
    <w:p w14:paraId="6903BF0A" w14:textId="77777777" w:rsidR="00883F4D" w:rsidRDefault="00883F4D" w:rsidP="00883F4D">
      <w:pPr>
        <w:widowControl w:val="0"/>
        <w:suppressAutoHyphens/>
        <w:overflowPunct/>
        <w:spacing w:line="359" w:lineRule="auto"/>
        <w:textAlignment w:val="auto"/>
        <w:rPr>
          <w:rFonts w:cs="Arial"/>
          <w:b/>
          <w:bCs/>
          <w:szCs w:val="22"/>
        </w:rPr>
      </w:pPr>
    </w:p>
    <w:p w14:paraId="4FC4E3A9" w14:textId="4FD1B51F" w:rsidR="00883F4D" w:rsidRDefault="00883F4D" w:rsidP="50743895">
      <w:pPr>
        <w:widowControl w:val="0"/>
        <w:suppressAutoHyphens/>
        <w:overflowPunct/>
        <w:spacing w:line="359" w:lineRule="auto"/>
        <w:textAlignment w:val="auto"/>
        <w:rPr>
          <w:rFonts w:cs="Arial"/>
          <w:b/>
          <w:bCs/>
          <w:strike/>
        </w:rPr>
      </w:pPr>
      <w:r w:rsidRPr="33C55392">
        <w:rPr>
          <w:rFonts w:cs="Arial"/>
          <w:b/>
          <w:bCs/>
        </w:rPr>
        <w:t xml:space="preserve">Köln, 10. </w:t>
      </w:r>
      <w:r w:rsidR="00B958C9" w:rsidRPr="33C55392">
        <w:rPr>
          <w:rFonts w:cs="Arial"/>
          <w:b/>
          <w:bCs/>
        </w:rPr>
        <w:t>August</w:t>
      </w:r>
      <w:r w:rsidRPr="33C55392">
        <w:rPr>
          <w:rFonts w:cs="Arial"/>
          <w:b/>
          <w:bCs/>
        </w:rPr>
        <w:t xml:space="preserve"> 2022 – Um Maschinen und Anlagen für die Lebensmittelindustrie noch sicherer zu machen, bringt igus </w:t>
      </w:r>
      <w:r w:rsidR="00815916" w:rsidRPr="33C55392">
        <w:rPr>
          <w:rFonts w:cs="Arial"/>
          <w:b/>
          <w:bCs/>
        </w:rPr>
        <w:t xml:space="preserve">mit dem Hochleistungskunststoff iglidur A181 </w:t>
      </w:r>
      <w:r w:rsidRPr="33C55392">
        <w:rPr>
          <w:rFonts w:cs="Arial"/>
          <w:b/>
          <w:bCs/>
        </w:rPr>
        <w:t>eine</w:t>
      </w:r>
      <w:r w:rsidR="00815916" w:rsidRPr="33C55392">
        <w:rPr>
          <w:rFonts w:cs="Arial"/>
          <w:b/>
          <w:bCs/>
        </w:rPr>
        <w:t>n</w:t>
      </w:r>
      <w:r w:rsidRPr="33C55392">
        <w:rPr>
          <w:rFonts w:cs="Arial"/>
          <w:b/>
          <w:bCs/>
        </w:rPr>
        <w:t xml:space="preserve"> neue</w:t>
      </w:r>
      <w:r w:rsidR="00815916" w:rsidRPr="33C55392">
        <w:rPr>
          <w:rFonts w:cs="Arial"/>
          <w:b/>
          <w:bCs/>
        </w:rPr>
        <w:t xml:space="preserve">n Standard als </w:t>
      </w:r>
      <w:proofErr w:type="spellStart"/>
      <w:r w:rsidR="00815916" w:rsidRPr="33C55392">
        <w:rPr>
          <w:rFonts w:cs="Arial"/>
          <w:b/>
          <w:bCs/>
        </w:rPr>
        <w:t>Kalottenmaterial</w:t>
      </w:r>
      <w:proofErr w:type="spellEnd"/>
      <w:r w:rsidRPr="33C55392">
        <w:rPr>
          <w:rFonts w:cs="Arial"/>
          <w:b/>
          <w:bCs/>
        </w:rPr>
        <w:t xml:space="preserve"> für das Gelenksystem </w:t>
      </w:r>
      <w:proofErr w:type="spellStart"/>
      <w:r w:rsidRPr="33C55392">
        <w:rPr>
          <w:rFonts w:cs="Arial"/>
          <w:b/>
          <w:bCs/>
        </w:rPr>
        <w:t>igubal</w:t>
      </w:r>
      <w:proofErr w:type="spellEnd"/>
      <w:r w:rsidRPr="33C55392">
        <w:rPr>
          <w:rFonts w:cs="Arial"/>
          <w:b/>
          <w:bCs/>
        </w:rPr>
        <w:t xml:space="preserve"> F</w:t>
      </w:r>
      <w:r w:rsidR="000E1E9E">
        <w:rPr>
          <w:rFonts w:cs="Arial"/>
          <w:b/>
          <w:bCs/>
        </w:rPr>
        <w:t>ood Contact</w:t>
      </w:r>
      <w:r w:rsidRPr="33C55392">
        <w:rPr>
          <w:rFonts w:cs="Arial"/>
          <w:b/>
          <w:bCs/>
        </w:rPr>
        <w:t xml:space="preserve"> </w:t>
      </w:r>
      <w:r w:rsidR="000E1E9E">
        <w:rPr>
          <w:rFonts w:cs="Arial"/>
          <w:b/>
          <w:bCs/>
        </w:rPr>
        <w:t xml:space="preserve">(FC) </w:t>
      </w:r>
      <w:r w:rsidRPr="33C55392">
        <w:rPr>
          <w:rFonts w:cs="Arial"/>
          <w:b/>
          <w:bCs/>
        </w:rPr>
        <w:t>auf den Markt. Die Kalotte ist drei Mal verschleißfester als die Vorgängerver</w:t>
      </w:r>
      <w:r w:rsidRPr="33C55392">
        <w:rPr>
          <w:rFonts w:cs="Arial"/>
          <w:b/>
          <w:bCs/>
          <w:color w:val="000000" w:themeColor="text1"/>
        </w:rPr>
        <w:t>sion aus iglidur FC180, 25 Prozen</w:t>
      </w:r>
      <w:r w:rsidRPr="33C55392">
        <w:rPr>
          <w:rFonts w:cs="Arial"/>
          <w:b/>
          <w:bCs/>
        </w:rPr>
        <w:t>t günstiger, sch</w:t>
      </w:r>
      <w:r w:rsidRPr="33C55392">
        <w:rPr>
          <w:rFonts w:cs="Arial"/>
          <w:b/>
          <w:bCs/>
          <w:color w:val="000000" w:themeColor="text1"/>
        </w:rPr>
        <w:t>miermittelfrei, wartungsfrei, hygienisch sowie FDA- und EU 10/2011 konform.</w:t>
      </w:r>
    </w:p>
    <w:p w14:paraId="37DCD9FA" w14:textId="77777777" w:rsidR="00D2217E" w:rsidRDefault="00D2217E" w:rsidP="00883F4D">
      <w:pPr>
        <w:widowControl w:val="0"/>
        <w:suppressAutoHyphens/>
        <w:overflowPunct/>
        <w:spacing w:line="359" w:lineRule="auto"/>
        <w:textAlignment w:val="auto"/>
        <w:rPr>
          <w:rFonts w:cs="Arial"/>
          <w:szCs w:val="22"/>
        </w:rPr>
      </w:pPr>
    </w:p>
    <w:p w14:paraId="57910CA1" w14:textId="150F4BB7" w:rsidR="00B958C9" w:rsidRDefault="00D2217E" w:rsidP="1E13CF32">
      <w:pPr>
        <w:widowControl w:val="0"/>
        <w:suppressAutoHyphens/>
        <w:overflowPunct/>
        <w:spacing w:line="359" w:lineRule="auto"/>
        <w:textAlignment w:val="auto"/>
        <w:rPr>
          <w:rFonts w:cs="Arial"/>
        </w:rPr>
      </w:pPr>
      <w:r w:rsidRPr="1E13CF32">
        <w:rPr>
          <w:rFonts w:cs="Arial"/>
        </w:rPr>
        <w:t xml:space="preserve">„Was kann man eigentlich noch bedenkenlos essen?“ Diese Frage stellen sich </w:t>
      </w:r>
      <w:r w:rsidR="00815916" w:rsidRPr="1E13CF32">
        <w:rPr>
          <w:rFonts w:cs="Arial"/>
        </w:rPr>
        <w:t xml:space="preserve">immer mehr </w:t>
      </w:r>
      <w:r w:rsidRPr="1E13CF32">
        <w:rPr>
          <w:rFonts w:cs="Arial"/>
        </w:rPr>
        <w:t>Verbraucher angesichts regelmäßiger Produktrückrufe</w:t>
      </w:r>
      <w:r w:rsidR="00815916" w:rsidRPr="1E13CF32">
        <w:rPr>
          <w:rFonts w:cs="Arial"/>
        </w:rPr>
        <w:t xml:space="preserve">. Lebensmittelhersteller kämpfen immer wieder mit gefährlichen Verunreinigungen. </w:t>
      </w:r>
      <w:r w:rsidR="00883F4D" w:rsidRPr="1E13CF32">
        <w:rPr>
          <w:rFonts w:cs="Arial"/>
        </w:rPr>
        <w:t>Und oft stammen</w:t>
      </w:r>
      <w:r w:rsidR="000E1E9E">
        <w:rPr>
          <w:rFonts w:cs="Arial"/>
        </w:rPr>
        <w:t xml:space="preserve"> </w:t>
      </w:r>
      <w:r w:rsidR="00883F4D" w:rsidRPr="1E13CF32">
        <w:rPr>
          <w:rFonts w:cs="Arial"/>
        </w:rPr>
        <w:t>winzige Splitter von gebrochenen Bauteilen der Verarbeitungsmaschinen. „Egal ob Abfüllanlage, Fleischerei</w:t>
      </w:r>
      <w:r w:rsidR="00815916">
        <w:rPr>
          <w:rFonts w:cs="Arial"/>
          <w:szCs w:val="22"/>
        </w:rPr>
        <w:softHyphen/>
      </w:r>
      <w:r w:rsidR="00883F4D" w:rsidRPr="1E13CF32">
        <w:rPr>
          <w:rFonts w:cs="Arial"/>
        </w:rPr>
        <w:t>maschine oder Verpackungsanlage: Hersteller stehen vor der Heraus</w:t>
      </w:r>
      <w:r w:rsidR="00815916">
        <w:rPr>
          <w:rFonts w:cs="Arial"/>
          <w:szCs w:val="22"/>
        </w:rPr>
        <w:softHyphen/>
      </w:r>
      <w:r w:rsidR="00883F4D" w:rsidRPr="1E13CF32">
        <w:rPr>
          <w:rFonts w:cs="Arial"/>
        </w:rPr>
        <w:t xml:space="preserve">forderung, die Robustheit und Zuverlässigkeit ihrer Anlagen immer weiter zu verbessern und gleichzeitig die </w:t>
      </w:r>
      <w:proofErr w:type="spellStart"/>
      <w:r w:rsidR="00883F4D" w:rsidRPr="1E13CF32">
        <w:rPr>
          <w:rFonts w:cs="Arial"/>
        </w:rPr>
        <w:t>Detektierbarkeit</w:t>
      </w:r>
      <w:proofErr w:type="spellEnd"/>
      <w:r w:rsidR="00883F4D" w:rsidRPr="1E13CF32">
        <w:rPr>
          <w:rFonts w:cs="Arial"/>
        </w:rPr>
        <w:t xml:space="preserve"> winziger Verunreinigungen zu erhöhen“, sagt </w:t>
      </w:r>
      <w:r w:rsidR="00815916" w:rsidRPr="1E13CF32">
        <w:rPr>
          <w:rFonts w:cs="Arial"/>
        </w:rPr>
        <w:t>Dennis Steffen</w:t>
      </w:r>
      <w:r w:rsidR="00883F4D" w:rsidRPr="1E13CF32">
        <w:rPr>
          <w:rFonts w:cs="Arial"/>
        </w:rPr>
        <w:t xml:space="preserve">, </w:t>
      </w:r>
      <w:r w:rsidR="00815916" w:rsidRPr="1E13CF32">
        <w:rPr>
          <w:rFonts w:cs="Arial"/>
        </w:rPr>
        <w:t xml:space="preserve">Produktmanager </w:t>
      </w:r>
      <w:proofErr w:type="spellStart"/>
      <w:r w:rsidR="00815916" w:rsidRPr="1E13CF32">
        <w:rPr>
          <w:rFonts w:cs="Arial"/>
        </w:rPr>
        <w:t>igubal</w:t>
      </w:r>
      <w:proofErr w:type="spellEnd"/>
      <w:r w:rsidR="00815916" w:rsidRPr="1E13CF32">
        <w:rPr>
          <w:rFonts w:cs="Arial"/>
        </w:rPr>
        <w:t xml:space="preserve"> </w:t>
      </w:r>
      <w:r w:rsidR="00883F4D" w:rsidRPr="1E13CF32">
        <w:rPr>
          <w:rFonts w:cs="Arial"/>
        </w:rPr>
        <w:t>Gelenklager bei igus. „Wir unterstützen Hersteller bei dieser Optimierung</w:t>
      </w:r>
      <w:r w:rsidR="00BF4E5A" w:rsidRPr="1E13CF32">
        <w:rPr>
          <w:rFonts w:cs="Arial"/>
        </w:rPr>
        <w:t xml:space="preserve"> der Lebensmittelsicherheit</w:t>
      </w:r>
      <w:r w:rsidR="00883F4D" w:rsidRPr="1E13CF32">
        <w:rPr>
          <w:rFonts w:cs="Arial"/>
        </w:rPr>
        <w:t>, indem wir die Stehlager, Gelenkköpfe</w:t>
      </w:r>
      <w:r w:rsidR="002D6625" w:rsidRPr="1E13CF32">
        <w:rPr>
          <w:rFonts w:cs="Arial"/>
        </w:rPr>
        <w:t xml:space="preserve"> und Flanschlager</w:t>
      </w:r>
      <w:r w:rsidR="00883F4D" w:rsidRPr="1E13CF32">
        <w:rPr>
          <w:rFonts w:cs="Arial"/>
        </w:rPr>
        <w:t xml:space="preserve"> des Gelenksystems </w:t>
      </w:r>
      <w:proofErr w:type="spellStart"/>
      <w:r w:rsidR="00883F4D" w:rsidRPr="1E13CF32">
        <w:rPr>
          <w:rFonts w:cs="Arial"/>
        </w:rPr>
        <w:t>igubal</w:t>
      </w:r>
      <w:proofErr w:type="spellEnd"/>
      <w:r w:rsidR="00883F4D" w:rsidRPr="1E13CF32">
        <w:rPr>
          <w:rFonts w:cs="Arial"/>
        </w:rPr>
        <w:t xml:space="preserve"> FC</w:t>
      </w:r>
      <w:r w:rsidR="00815916" w:rsidRPr="1E13CF32">
        <w:rPr>
          <w:rFonts w:cs="Arial"/>
        </w:rPr>
        <w:t xml:space="preserve"> </w:t>
      </w:r>
      <w:r w:rsidR="00883F4D" w:rsidRPr="1E13CF32">
        <w:rPr>
          <w:rFonts w:cs="Arial"/>
        </w:rPr>
        <w:t xml:space="preserve">kontinuierlich weiterentwickeln. Unsere neueste </w:t>
      </w:r>
      <w:r w:rsidR="002D6625" w:rsidRPr="1E13CF32">
        <w:rPr>
          <w:rFonts w:cs="Arial"/>
        </w:rPr>
        <w:t>Innovation</w:t>
      </w:r>
      <w:r w:rsidR="00883F4D" w:rsidRPr="1E13CF32">
        <w:rPr>
          <w:rFonts w:cs="Arial"/>
        </w:rPr>
        <w:t xml:space="preserve"> ist dabei eine Kugelkalotte </w:t>
      </w:r>
      <w:r w:rsidR="002D6625" w:rsidRPr="1E13CF32">
        <w:rPr>
          <w:rFonts w:cs="Arial"/>
        </w:rPr>
        <w:t>aus dem neuen Werkstoff</w:t>
      </w:r>
      <w:r w:rsidR="00883F4D" w:rsidRPr="1E13CF32">
        <w:rPr>
          <w:rFonts w:cs="Arial"/>
        </w:rPr>
        <w:t xml:space="preserve"> iglidur A181.“</w:t>
      </w:r>
    </w:p>
    <w:p w14:paraId="3174D1CC" w14:textId="35987250" w:rsidR="002D6625" w:rsidRDefault="00883F4D" w:rsidP="00883F4D">
      <w:pPr>
        <w:widowControl w:val="0"/>
        <w:suppressAutoHyphens/>
        <w:overflowPunct/>
        <w:spacing w:line="359" w:lineRule="auto"/>
        <w:textAlignment w:val="auto"/>
        <w:rPr>
          <w:rFonts w:cs="Arial"/>
          <w:b/>
          <w:bCs/>
          <w:szCs w:val="22"/>
        </w:rPr>
      </w:pPr>
      <w:r>
        <w:rPr>
          <w:rFonts w:cs="Arial"/>
          <w:szCs w:val="22"/>
        </w:rPr>
        <w:t xml:space="preserve"> </w:t>
      </w:r>
      <w:r>
        <w:rPr>
          <w:rFonts w:cs="Arial"/>
          <w:szCs w:val="22"/>
        </w:rPr>
        <w:br/>
      </w:r>
      <w:r w:rsidR="002D6625">
        <w:rPr>
          <w:rFonts w:cs="Arial"/>
          <w:b/>
          <w:bCs/>
          <w:szCs w:val="22"/>
        </w:rPr>
        <w:t>3-m</w:t>
      </w:r>
      <w:r>
        <w:rPr>
          <w:rFonts w:cs="Arial"/>
          <w:b/>
          <w:bCs/>
          <w:szCs w:val="22"/>
        </w:rPr>
        <w:t xml:space="preserve">al verschleißfester </w:t>
      </w:r>
      <w:r w:rsidR="002D6625">
        <w:rPr>
          <w:rFonts w:cs="Arial"/>
          <w:b/>
          <w:bCs/>
          <w:szCs w:val="22"/>
        </w:rPr>
        <w:t xml:space="preserve">und 25 Prozent günstiger </w:t>
      </w:r>
      <w:r>
        <w:rPr>
          <w:rFonts w:cs="Arial"/>
          <w:b/>
          <w:bCs/>
          <w:szCs w:val="22"/>
        </w:rPr>
        <w:t>als Vorgängerversion</w:t>
      </w:r>
    </w:p>
    <w:p w14:paraId="7B9331B1" w14:textId="3B381857" w:rsidR="00883F4D" w:rsidRDefault="00883F4D" w:rsidP="1E13CF32">
      <w:pPr>
        <w:widowControl w:val="0"/>
        <w:suppressAutoHyphens/>
        <w:overflowPunct/>
        <w:spacing w:line="359" w:lineRule="auto"/>
        <w:textAlignment w:val="auto"/>
        <w:rPr>
          <w:rFonts w:cs="Arial"/>
        </w:rPr>
      </w:pPr>
      <w:r w:rsidRPr="1E13CF32">
        <w:rPr>
          <w:rFonts w:cs="Arial"/>
        </w:rPr>
        <w:t xml:space="preserve">Das Gehäuse des Gelenksystems </w:t>
      </w:r>
      <w:proofErr w:type="spellStart"/>
      <w:r w:rsidRPr="1E13CF32">
        <w:rPr>
          <w:rFonts w:cs="Arial"/>
        </w:rPr>
        <w:t>igubal</w:t>
      </w:r>
      <w:proofErr w:type="spellEnd"/>
      <w:r w:rsidRPr="1E13CF32">
        <w:rPr>
          <w:rFonts w:cs="Arial"/>
        </w:rPr>
        <w:t xml:space="preserve"> FC besteht weiterhin au</w:t>
      </w:r>
      <w:r w:rsidRPr="2D6BECB2">
        <w:rPr>
          <w:rFonts w:cs="Arial"/>
          <w:color w:val="000000" w:themeColor="text1"/>
        </w:rPr>
        <w:t xml:space="preserve">s </w:t>
      </w:r>
      <w:proofErr w:type="spellStart"/>
      <w:r w:rsidRPr="2D6BECB2">
        <w:rPr>
          <w:rFonts w:cs="Arial"/>
          <w:color w:val="000000" w:themeColor="text1"/>
        </w:rPr>
        <w:t>igumid</w:t>
      </w:r>
      <w:proofErr w:type="spellEnd"/>
      <w:r w:rsidRPr="2D6BECB2">
        <w:rPr>
          <w:rFonts w:cs="Arial"/>
          <w:color w:val="000000" w:themeColor="text1"/>
        </w:rPr>
        <w:t xml:space="preserve"> </w:t>
      </w:r>
      <w:r w:rsidR="002D6625" w:rsidRPr="2D6BECB2">
        <w:rPr>
          <w:rFonts w:cs="Arial"/>
          <w:color w:val="000000" w:themeColor="text1"/>
        </w:rPr>
        <w:t>FC</w:t>
      </w:r>
      <w:r w:rsidRPr="1E13CF32">
        <w:rPr>
          <w:rFonts w:cs="Arial"/>
        </w:rPr>
        <w:t xml:space="preserve"> – ein robuster und korrosionsfreier Hochleistungskunststoff, der beständig ist gegen Feuchtigkeit, Säuren, Laugen und UV-Strahlen. In das Gehäuse eingesetzt ist neuerdings aber nicht mehr die Kugelkalotte FC 180, sondern </w:t>
      </w:r>
      <w:r w:rsidR="002D6625" w:rsidRPr="1E13CF32">
        <w:rPr>
          <w:rFonts w:cs="Arial"/>
        </w:rPr>
        <w:t xml:space="preserve">die </w:t>
      </w:r>
      <w:r w:rsidRPr="1E13CF32">
        <w:rPr>
          <w:rFonts w:cs="Arial"/>
        </w:rPr>
        <w:t>iglidur A181</w:t>
      </w:r>
      <w:r w:rsidR="002D6625" w:rsidRPr="1E13CF32">
        <w:rPr>
          <w:rFonts w:cs="Arial"/>
        </w:rPr>
        <w:t xml:space="preserve"> Kalotte</w:t>
      </w:r>
      <w:r w:rsidRPr="1E13CF32">
        <w:rPr>
          <w:rFonts w:cs="Arial"/>
        </w:rPr>
        <w:t>. Ein Nachfolger, der mit hoher Verschleißfestigkeit punktet.</w:t>
      </w:r>
      <w:r w:rsidR="002D6625" w:rsidRPr="1E13CF32">
        <w:rPr>
          <w:rFonts w:cs="Arial"/>
        </w:rPr>
        <w:t xml:space="preserve"> </w:t>
      </w:r>
      <w:r w:rsidRPr="1E13CF32">
        <w:rPr>
          <w:rFonts w:cs="Arial"/>
        </w:rPr>
        <w:t xml:space="preserve">„Die Kalotte bewegt sich </w:t>
      </w:r>
      <w:r w:rsidR="00BF4E5A" w:rsidRPr="1E13CF32">
        <w:rPr>
          <w:rFonts w:cs="Arial"/>
        </w:rPr>
        <w:t>dank einer neuen Material</w:t>
      </w:r>
      <w:r w:rsidR="003A2BA6">
        <w:rPr>
          <w:rFonts w:cs="Arial"/>
          <w:szCs w:val="22"/>
        </w:rPr>
        <w:softHyphen/>
      </w:r>
      <w:r w:rsidR="00BF4E5A" w:rsidRPr="1E13CF32">
        <w:rPr>
          <w:rFonts w:cs="Arial"/>
        </w:rPr>
        <w:t xml:space="preserve">zusammensetzung </w:t>
      </w:r>
      <w:r w:rsidRPr="1E13CF32">
        <w:rPr>
          <w:rFonts w:cs="Arial"/>
        </w:rPr>
        <w:t xml:space="preserve">auf Edelstahlwellen bis zu </w:t>
      </w:r>
      <w:r w:rsidR="002D6625" w:rsidRPr="1E13CF32">
        <w:rPr>
          <w:rFonts w:cs="Arial"/>
        </w:rPr>
        <w:t>3-mal</w:t>
      </w:r>
      <w:r w:rsidRPr="1E13CF32">
        <w:rPr>
          <w:rFonts w:cs="Arial"/>
        </w:rPr>
        <w:t xml:space="preserve"> verschleißfester als die </w:t>
      </w:r>
      <w:r w:rsidRPr="1E13CF32">
        <w:rPr>
          <w:rFonts w:cs="Arial"/>
        </w:rPr>
        <w:lastRenderedPageBreak/>
        <w:t xml:space="preserve">Vorgängerversion FC180“, unterstreicht </w:t>
      </w:r>
      <w:r w:rsidR="002D6625" w:rsidRPr="1E13CF32">
        <w:rPr>
          <w:rFonts w:cs="Arial"/>
        </w:rPr>
        <w:t>Steffen</w:t>
      </w:r>
      <w:r w:rsidRPr="1E13CF32">
        <w:rPr>
          <w:rFonts w:cs="Arial"/>
        </w:rPr>
        <w:t>. „Somit werden Bewegungen in der Maschine noch zuverlässiger und sicherer.“</w:t>
      </w:r>
      <w:r w:rsidR="00291815" w:rsidRPr="1E13CF32">
        <w:rPr>
          <w:rFonts w:cs="Arial"/>
        </w:rPr>
        <w:t xml:space="preserve"> Ihre Langlebigkeit beweisen die </w:t>
      </w:r>
      <w:proofErr w:type="spellStart"/>
      <w:r w:rsidR="00291815" w:rsidRPr="1E13CF32">
        <w:rPr>
          <w:rFonts w:cs="Arial"/>
        </w:rPr>
        <w:t>igubal</w:t>
      </w:r>
      <w:proofErr w:type="spellEnd"/>
      <w:r w:rsidR="00291815" w:rsidRPr="1E13CF32">
        <w:rPr>
          <w:rFonts w:cs="Arial"/>
        </w:rPr>
        <w:t xml:space="preserve"> Gelenklager wie alle igus Produkte in zahlreichen Versuchen im eigenen, 3.800 qm großen Testlabor. </w:t>
      </w:r>
      <w:r w:rsidRPr="1E13CF32">
        <w:rPr>
          <w:rFonts w:cs="Arial"/>
        </w:rPr>
        <w:t xml:space="preserve">Gleichzeitig </w:t>
      </w:r>
      <w:r w:rsidR="003A2BA6" w:rsidRPr="1E13CF32">
        <w:rPr>
          <w:rFonts w:cs="Arial"/>
        </w:rPr>
        <w:t xml:space="preserve">ist </w:t>
      </w:r>
      <w:r w:rsidRPr="1E13CF32">
        <w:rPr>
          <w:rFonts w:cs="Arial"/>
        </w:rPr>
        <w:t xml:space="preserve">es gelungen, den Preis um 25 Prozent zu senken. Ein </w:t>
      </w:r>
      <w:r w:rsidR="002D6625" w:rsidRPr="1E13CF32">
        <w:rPr>
          <w:rFonts w:cs="Arial"/>
        </w:rPr>
        <w:t>positiver</w:t>
      </w:r>
      <w:r w:rsidRPr="1E13CF32">
        <w:rPr>
          <w:rFonts w:cs="Arial"/>
        </w:rPr>
        <w:t xml:space="preserve"> Nebeneffekt, der vielen Maschinenbauern den Abschied von </w:t>
      </w:r>
      <w:r w:rsidR="00BF4E5A" w:rsidRPr="1E13CF32">
        <w:rPr>
          <w:rFonts w:cs="Arial"/>
        </w:rPr>
        <w:t xml:space="preserve">klassischen </w:t>
      </w:r>
      <w:r w:rsidRPr="1E13CF32">
        <w:rPr>
          <w:rFonts w:cs="Arial"/>
        </w:rPr>
        <w:t xml:space="preserve">Gelenksystemen aus Metall vereinfachen sollte. „Der Preisvorteil ist </w:t>
      </w:r>
      <w:r w:rsidR="00BF4E5A" w:rsidRPr="1E13CF32">
        <w:rPr>
          <w:rFonts w:cs="Arial"/>
        </w:rPr>
        <w:t xml:space="preserve">mittlerweile </w:t>
      </w:r>
      <w:r w:rsidRPr="1E13CF32">
        <w:rPr>
          <w:rFonts w:cs="Arial"/>
        </w:rPr>
        <w:t xml:space="preserve">enorm. </w:t>
      </w:r>
      <w:proofErr w:type="spellStart"/>
      <w:r w:rsidRPr="1E13CF32">
        <w:rPr>
          <w:rFonts w:cs="Arial"/>
        </w:rPr>
        <w:t>igubal</w:t>
      </w:r>
      <w:proofErr w:type="spellEnd"/>
      <w:r w:rsidRPr="1E13CF32">
        <w:rPr>
          <w:rFonts w:cs="Arial"/>
        </w:rPr>
        <w:t xml:space="preserve"> FC ist </w:t>
      </w:r>
      <w:r w:rsidR="00BF4E5A" w:rsidRPr="1E13CF32">
        <w:rPr>
          <w:rFonts w:cs="Arial"/>
        </w:rPr>
        <w:t xml:space="preserve">jetzt </w:t>
      </w:r>
      <w:r w:rsidRPr="1E13CF32">
        <w:rPr>
          <w:rFonts w:cs="Arial"/>
        </w:rPr>
        <w:t>um bis zu 85 Prozent günstiger als Edelstahlvarianten.“</w:t>
      </w:r>
    </w:p>
    <w:p w14:paraId="15FEDA8C" w14:textId="2FDF76A3" w:rsidR="00883F4D" w:rsidRDefault="00883F4D" w:rsidP="00883F4D">
      <w:pPr>
        <w:widowControl w:val="0"/>
        <w:suppressAutoHyphens/>
        <w:overflowPunct/>
        <w:spacing w:line="359" w:lineRule="auto"/>
        <w:textAlignment w:val="auto"/>
        <w:rPr>
          <w:rFonts w:cs="Arial"/>
          <w:szCs w:val="22"/>
        </w:rPr>
      </w:pPr>
      <w:r>
        <w:rPr>
          <w:rFonts w:cs="Arial"/>
          <w:szCs w:val="22"/>
        </w:rPr>
        <w:br/>
      </w:r>
      <w:r>
        <w:rPr>
          <w:rFonts w:cs="Arial"/>
          <w:b/>
          <w:bCs/>
          <w:szCs w:val="22"/>
        </w:rPr>
        <w:t>Schmiermittelfreiheit verbessert Hygiene von Maschinen und Anlagen</w:t>
      </w:r>
    </w:p>
    <w:p w14:paraId="35814E26" w14:textId="28D5F486" w:rsidR="0020141B" w:rsidRDefault="00883F4D" w:rsidP="2D6BECB2">
      <w:pPr>
        <w:spacing w:line="360" w:lineRule="auto"/>
        <w:rPr>
          <w:rFonts w:cs="Arial"/>
        </w:rPr>
      </w:pPr>
      <w:r w:rsidRPr="25CBA1EF">
        <w:rPr>
          <w:rFonts w:cs="Arial"/>
        </w:rPr>
        <w:t xml:space="preserve">Doch das Gelenksystem </w:t>
      </w:r>
      <w:proofErr w:type="spellStart"/>
      <w:r w:rsidRPr="25CBA1EF">
        <w:rPr>
          <w:rFonts w:cs="Arial"/>
        </w:rPr>
        <w:t>igubal</w:t>
      </w:r>
      <w:proofErr w:type="spellEnd"/>
      <w:r w:rsidRPr="25CBA1EF">
        <w:rPr>
          <w:rFonts w:cs="Arial"/>
        </w:rPr>
        <w:t xml:space="preserve"> FC mit neuer A181</w:t>
      </w:r>
      <w:r w:rsidR="003A2BA6" w:rsidRPr="25CBA1EF">
        <w:rPr>
          <w:rFonts w:cs="Arial"/>
        </w:rPr>
        <w:t xml:space="preserve"> </w:t>
      </w:r>
      <w:r w:rsidRPr="25CBA1EF">
        <w:rPr>
          <w:rFonts w:cs="Arial"/>
        </w:rPr>
        <w:t>Kalotte ist nicht nur günstiger als Pendants aus Metall. Es verbessert auch die Hygiene von Maschine</w:t>
      </w:r>
      <w:r w:rsidRPr="2D6BECB2">
        <w:rPr>
          <w:rFonts w:cs="Arial"/>
          <w:color w:val="000000" w:themeColor="text1"/>
        </w:rPr>
        <w:t xml:space="preserve">n und Anlagen </w:t>
      </w:r>
      <w:r w:rsidR="00BF4E5A" w:rsidRPr="2D6BECB2">
        <w:rPr>
          <w:rFonts w:cs="Arial"/>
          <w:color w:val="000000" w:themeColor="text1"/>
        </w:rPr>
        <w:t>in der</w:t>
      </w:r>
      <w:r w:rsidRPr="2D6BECB2">
        <w:rPr>
          <w:rFonts w:cs="Arial"/>
          <w:color w:val="000000" w:themeColor="text1"/>
        </w:rPr>
        <w:t xml:space="preserve"> Lebensmittelindustrie. Denn anders als bei metallischen Gelenklagern i</w:t>
      </w:r>
      <w:r w:rsidRPr="25CBA1EF">
        <w:rPr>
          <w:rFonts w:cs="Arial"/>
        </w:rPr>
        <w:t>st kein externer Schmierstoff notwendig, der sich mit Schmutz und Staub zu klebrigen Belägen verbinden und zur Kontaminationsgefahr werden könnte. Stattdessen integriert igus einen Festschmierstoff ins Material, d</w:t>
      </w:r>
      <w:r w:rsidR="003A2BA6" w:rsidRPr="25CBA1EF">
        <w:rPr>
          <w:rFonts w:cs="Arial"/>
        </w:rPr>
        <w:t>er</w:t>
      </w:r>
      <w:r w:rsidRPr="25CBA1EF">
        <w:rPr>
          <w:rFonts w:cs="Arial"/>
        </w:rPr>
        <w:t xml:space="preserve"> sich im Laufe der Zeit automatisch freisetz</w:t>
      </w:r>
      <w:r w:rsidR="003A2BA6" w:rsidRPr="25CBA1EF">
        <w:rPr>
          <w:rFonts w:cs="Arial"/>
        </w:rPr>
        <w:t>t</w:t>
      </w:r>
      <w:r w:rsidRPr="25CBA1EF">
        <w:rPr>
          <w:rFonts w:cs="Arial"/>
        </w:rPr>
        <w:t xml:space="preserve"> und einen reibungs</w:t>
      </w:r>
      <w:r w:rsidRPr="25CBA1EF">
        <w:rPr>
          <w:rFonts w:eastAsia="Arial" w:cs="Arial"/>
        </w:rPr>
        <w:t xml:space="preserve">armen </w:t>
      </w:r>
      <w:r w:rsidR="00291815" w:rsidRPr="25CBA1EF">
        <w:rPr>
          <w:rFonts w:eastAsia="Arial" w:cs="Arial"/>
        </w:rPr>
        <w:t>sowie</w:t>
      </w:r>
      <w:r w:rsidRPr="25CBA1EF">
        <w:rPr>
          <w:rFonts w:eastAsia="Arial" w:cs="Arial"/>
        </w:rPr>
        <w:t xml:space="preserve"> hygienischen Trockenlauf ermöglich</w:t>
      </w:r>
      <w:r w:rsidR="003A2BA6" w:rsidRPr="25CBA1EF">
        <w:rPr>
          <w:rFonts w:eastAsia="Arial" w:cs="Arial"/>
        </w:rPr>
        <w:t>t</w:t>
      </w:r>
      <w:r w:rsidRPr="25CBA1EF">
        <w:rPr>
          <w:rFonts w:eastAsia="Arial" w:cs="Arial"/>
        </w:rPr>
        <w:t xml:space="preserve">. </w:t>
      </w:r>
      <w:r w:rsidR="00291815" w:rsidRPr="25CBA1EF">
        <w:rPr>
          <w:rFonts w:eastAsia="Arial" w:cs="Arial"/>
        </w:rPr>
        <w:t>Dadurch</w:t>
      </w:r>
      <w:r w:rsidR="003A2BA6" w:rsidRPr="25CBA1EF">
        <w:rPr>
          <w:rFonts w:eastAsia="Arial" w:cs="Arial"/>
        </w:rPr>
        <w:t xml:space="preserve"> sind sowohl das Gehäuse- als auch das neue </w:t>
      </w:r>
      <w:proofErr w:type="spellStart"/>
      <w:r w:rsidR="003A2BA6" w:rsidRPr="25CBA1EF">
        <w:rPr>
          <w:rFonts w:eastAsia="Arial" w:cs="Arial"/>
        </w:rPr>
        <w:t>Kalottenmaterial</w:t>
      </w:r>
      <w:proofErr w:type="spellEnd"/>
      <w:r w:rsidR="003A2BA6" w:rsidRPr="25CBA1EF">
        <w:rPr>
          <w:rFonts w:eastAsia="Arial" w:cs="Arial"/>
        </w:rPr>
        <w:t xml:space="preserve"> FDA- sowie EU 10/2011-konform. </w:t>
      </w:r>
      <w:r w:rsidRPr="25CBA1EF">
        <w:rPr>
          <w:rFonts w:eastAsia="Arial" w:cs="Arial"/>
        </w:rPr>
        <w:t>„Die Zulassung der Lebensmittel</w:t>
      </w:r>
      <w:r w:rsidR="003A2BA6">
        <w:rPr>
          <w:rFonts w:cs="Arial"/>
          <w:szCs w:val="22"/>
        </w:rPr>
        <w:softHyphen/>
      </w:r>
      <w:r w:rsidRPr="25CBA1EF">
        <w:rPr>
          <w:rFonts w:eastAsia="Arial" w:cs="Arial"/>
        </w:rPr>
        <w:t xml:space="preserve">überwachungsbehörde FDA, die eine </w:t>
      </w:r>
      <w:r w:rsidR="003A2BA6" w:rsidRPr="25CBA1EF">
        <w:rPr>
          <w:rFonts w:eastAsia="Arial" w:cs="Arial"/>
        </w:rPr>
        <w:t xml:space="preserve">der </w:t>
      </w:r>
      <w:r w:rsidRPr="25CBA1EF">
        <w:rPr>
          <w:rFonts w:eastAsia="Arial" w:cs="Arial"/>
        </w:rPr>
        <w:t xml:space="preserve">strengsten Hygienerichtlinien der Welt verfolgt, </w:t>
      </w:r>
      <w:r w:rsidR="00291815" w:rsidRPr="25CBA1EF">
        <w:rPr>
          <w:rFonts w:eastAsia="Arial" w:cs="Arial"/>
        </w:rPr>
        <w:t xml:space="preserve">und die Konformität mit der Richtlinie EU 10/2011 </w:t>
      </w:r>
      <w:r w:rsidRPr="25CBA1EF">
        <w:rPr>
          <w:rFonts w:eastAsia="Arial" w:cs="Arial"/>
        </w:rPr>
        <w:t>bestätig</w:t>
      </w:r>
      <w:r w:rsidR="00291815" w:rsidRPr="25CBA1EF">
        <w:rPr>
          <w:rFonts w:eastAsia="Arial" w:cs="Arial"/>
        </w:rPr>
        <w:t>en</w:t>
      </w:r>
      <w:r w:rsidRPr="25CBA1EF">
        <w:rPr>
          <w:rFonts w:eastAsia="Arial" w:cs="Arial"/>
        </w:rPr>
        <w:t xml:space="preserve"> das hohe Hygiene</w:t>
      </w:r>
      <w:r w:rsidR="003A2BA6" w:rsidRPr="25CBA1EF">
        <w:rPr>
          <w:rFonts w:eastAsia="Arial" w:cs="Arial"/>
        </w:rPr>
        <w:t>n</w:t>
      </w:r>
      <w:r w:rsidRPr="25CBA1EF">
        <w:rPr>
          <w:rFonts w:eastAsia="Arial" w:cs="Arial"/>
        </w:rPr>
        <w:t xml:space="preserve">iveau unseres Gelenksystems“, </w:t>
      </w:r>
      <w:r w:rsidR="003A2BA6" w:rsidRPr="25CBA1EF">
        <w:rPr>
          <w:rFonts w:eastAsia="Arial" w:cs="Arial"/>
        </w:rPr>
        <w:t>betont Steffen</w:t>
      </w:r>
      <w:r w:rsidRPr="25CBA1EF">
        <w:rPr>
          <w:rFonts w:eastAsia="Arial" w:cs="Arial"/>
        </w:rPr>
        <w:t>.</w:t>
      </w:r>
      <w:r w:rsidR="00291815" w:rsidRPr="25CBA1EF">
        <w:rPr>
          <w:rFonts w:eastAsia="Arial" w:cs="Arial"/>
        </w:rPr>
        <w:t xml:space="preserve"> </w:t>
      </w:r>
      <w:r w:rsidRPr="25CBA1EF">
        <w:rPr>
          <w:rFonts w:eastAsia="Arial" w:cs="Arial"/>
        </w:rPr>
        <w:t xml:space="preserve">Um die Hygiene weiter zu verbessern, </w:t>
      </w:r>
      <w:r w:rsidR="003A2BA6" w:rsidRPr="25CBA1EF">
        <w:rPr>
          <w:rFonts w:eastAsia="Arial" w:cs="Arial"/>
        </w:rPr>
        <w:t>sind sowohl</w:t>
      </w:r>
      <w:r w:rsidRPr="25CBA1EF">
        <w:rPr>
          <w:rFonts w:eastAsia="Arial" w:cs="Arial"/>
        </w:rPr>
        <w:t xml:space="preserve"> Lagergehäuse als auch Kalotte blau gefärbt. Eine Farbe, auf der sich Lebensmittelrückstände un</w:t>
      </w:r>
      <w:r w:rsidRPr="2D6BECB2">
        <w:rPr>
          <w:rFonts w:eastAsia="Arial" w:cs="Arial"/>
          <w:color w:val="000000" w:themeColor="text1"/>
        </w:rPr>
        <w:t xml:space="preserve">d Schimmelpilzsporen bei Reinigungskontrollen schnell erkennen lassen und eine optische </w:t>
      </w:r>
      <w:proofErr w:type="spellStart"/>
      <w:r w:rsidRPr="2D6BECB2">
        <w:rPr>
          <w:rFonts w:eastAsia="Arial" w:cs="Arial"/>
          <w:color w:val="000000" w:themeColor="text1"/>
        </w:rPr>
        <w:t>Detektierung</w:t>
      </w:r>
      <w:proofErr w:type="spellEnd"/>
      <w:r w:rsidRPr="2D6BECB2">
        <w:rPr>
          <w:rFonts w:eastAsia="Arial" w:cs="Arial"/>
          <w:color w:val="000000" w:themeColor="text1"/>
        </w:rPr>
        <w:t xml:space="preserve"> im Falle eines Maschinenschadens erleichtern. </w:t>
      </w:r>
      <w:r w:rsidRPr="25CBA1EF">
        <w:rPr>
          <w:rFonts w:eastAsia="Arial" w:cs="Arial"/>
        </w:rPr>
        <w:t>Ins</w:t>
      </w:r>
      <w:r w:rsidRPr="2D6BECB2">
        <w:rPr>
          <w:rFonts w:eastAsia="Arial" w:cs="Arial"/>
          <w:color w:val="000000" w:themeColor="text1"/>
        </w:rPr>
        <w:t xml:space="preserve"> Gehäusematerial sind darüber hinaus lebensmittelkonforme</w:t>
      </w:r>
      <w:r w:rsidR="00291815" w:rsidRPr="2D6BECB2">
        <w:rPr>
          <w:rFonts w:eastAsia="Arial" w:cs="Arial"/>
          <w:color w:val="000000" w:themeColor="text1"/>
        </w:rPr>
        <w:t>, detektierbare</w:t>
      </w:r>
      <w:r w:rsidRPr="2D6BECB2">
        <w:rPr>
          <w:rFonts w:eastAsia="Arial" w:cs="Arial"/>
          <w:color w:val="000000" w:themeColor="text1"/>
        </w:rPr>
        <w:t xml:space="preserve"> Additive integriert. Sie machen es im Ernstfall möglich, dass Metalldetektoren selbst kleinste Splitter im Bereich eines Zehntelgramms erkennen</w:t>
      </w:r>
      <w:r w:rsidR="00291815" w:rsidRPr="2D6BECB2">
        <w:rPr>
          <w:rFonts w:eastAsia="Arial" w:cs="Arial"/>
          <w:color w:val="000000" w:themeColor="text1"/>
        </w:rPr>
        <w:t xml:space="preserve"> können</w:t>
      </w:r>
      <w:r w:rsidRPr="2D6BECB2">
        <w:rPr>
          <w:rFonts w:eastAsia="Arial" w:cs="Arial"/>
          <w:color w:val="000000" w:themeColor="text1"/>
        </w:rPr>
        <w:t>.</w:t>
      </w:r>
    </w:p>
    <w:p w14:paraId="07B3BABD" w14:textId="4027A2AF" w:rsidR="00883F4D" w:rsidRDefault="00883F4D" w:rsidP="00883F4D">
      <w:pPr>
        <w:spacing w:line="360" w:lineRule="auto"/>
        <w:rPr>
          <w:b/>
        </w:rPr>
      </w:pPr>
    </w:p>
    <w:p w14:paraId="4B98ECAA" w14:textId="44BC0E79" w:rsidR="00B958C9" w:rsidRDefault="00B958C9" w:rsidP="00883F4D">
      <w:pPr>
        <w:spacing w:line="360" w:lineRule="auto"/>
        <w:rPr>
          <w:b/>
        </w:rPr>
      </w:pPr>
    </w:p>
    <w:p w14:paraId="7D841431" w14:textId="4F078CA4" w:rsidR="00B958C9" w:rsidRDefault="00B958C9" w:rsidP="00883F4D">
      <w:pPr>
        <w:spacing w:line="360" w:lineRule="auto"/>
        <w:rPr>
          <w:b/>
        </w:rPr>
      </w:pPr>
    </w:p>
    <w:p w14:paraId="6FAB5EB2" w14:textId="1C5CBAD1" w:rsidR="00B958C9" w:rsidRDefault="00B958C9" w:rsidP="00883F4D">
      <w:pPr>
        <w:spacing w:line="360" w:lineRule="auto"/>
        <w:rPr>
          <w:b/>
        </w:rPr>
      </w:pPr>
    </w:p>
    <w:p w14:paraId="2C77A9FC" w14:textId="2443E4D6" w:rsidR="00B958C9" w:rsidRDefault="00B958C9" w:rsidP="00883F4D">
      <w:pPr>
        <w:spacing w:line="360" w:lineRule="auto"/>
        <w:rPr>
          <w:b/>
        </w:rPr>
      </w:pPr>
    </w:p>
    <w:p w14:paraId="06298CF7" w14:textId="77777777" w:rsidR="003A2BA6" w:rsidRPr="005328A1" w:rsidRDefault="003A2BA6" w:rsidP="00883F4D">
      <w:pPr>
        <w:spacing w:line="360" w:lineRule="auto"/>
        <w:rPr>
          <w:b/>
        </w:rPr>
      </w:pPr>
    </w:p>
    <w:p w14:paraId="76D55DE9" w14:textId="4663DA9E" w:rsidR="00AB0D1C" w:rsidRPr="005328A1" w:rsidRDefault="00AB0D1C" w:rsidP="00AB0D1C">
      <w:pPr>
        <w:suppressAutoHyphens/>
        <w:spacing w:line="360" w:lineRule="auto"/>
        <w:rPr>
          <w:b/>
        </w:rPr>
      </w:pPr>
      <w:r w:rsidRPr="005328A1">
        <w:rPr>
          <w:b/>
        </w:rPr>
        <w:lastRenderedPageBreak/>
        <w:t>Bildunterschrift:</w:t>
      </w:r>
    </w:p>
    <w:p w14:paraId="7280B305" w14:textId="089BF4BF" w:rsidR="00AB0D1C" w:rsidRDefault="00AB0D1C" w:rsidP="00AB0D1C">
      <w:pPr>
        <w:suppressAutoHyphens/>
        <w:spacing w:line="360" w:lineRule="auto"/>
        <w:rPr>
          <w:b/>
        </w:rPr>
      </w:pPr>
    </w:p>
    <w:p w14:paraId="62090206" w14:textId="2889BC38" w:rsidR="00B958C9" w:rsidRPr="005328A1" w:rsidRDefault="5F942091" w:rsidP="5F942091">
      <w:pPr>
        <w:suppressAutoHyphens/>
        <w:spacing w:line="360" w:lineRule="auto"/>
        <w:rPr>
          <w:szCs w:val="22"/>
        </w:rPr>
      </w:pPr>
      <w:r>
        <w:rPr>
          <w:noProof/>
        </w:rPr>
        <w:drawing>
          <wp:inline distT="0" distB="0" distL="0" distR="0" wp14:anchorId="1787D8AF" wp14:editId="4515E84E">
            <wp:extent cx="3848100" cy="2461181"/>
            <wp:effectExtent l="0" t="0" r="0" b="0"/>
            <wp:docPr id="1571586912" name="Grafik 157158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857246" cy="2467030"/>
                    </a:xfrm>
                    <a:prstGeom prst="rect">
                      <a:avLst/>
                    </a:prstGeom>
                  </pic:spPr>
                </pic:pic>
              </a:graphicData>
            </a:graphic>
          </wp:inline>
        </w:drawing>
      </w:r>
    </w:p>
    <w:p w14:paraId="4E60BEED" w14:textId="40F8E5C9" w:rsidR="00AB0D1C" w:rsidRPr="000E1E9E" w:rsidRDefault="00AB0D1C" w:rsidP="00AB0D1C">
      <w:pPr>
        <w:suppressAutoHyphens/>
        <w:spacing w:line="360" w:lineRule="auto"/>
        <w:rPr>
          <w:rFonts w:cs="Arial"/>
          <w:b/>
          <w:szCs w:val="22"/>
        </w:rPr>
      </w:pPr>
      <w:r w:rsidRPr="000E1E9E">
        <w:rPr>
          <w:rFonts w:cs="Arial"/>
          <w:b/>
          <w:szCs w:val="22"/>
        </w:rPr>
        <w:t xml:space="preserve">Bild </w:t>
      </w:r>
      <w:r w:rsidR="000C41B2" w:rsidRPr="000E1E9E">
        <w:rPr>
          <w:rFonts w:cs="Arial"/>
          <w:b/>
          <w:szCs w:val="22"/>
        </w:rPr>
        <w:t>PM</w:t>
      </w:r>
      <w:r w:rsidR="000E1E9E">
        <w:rPr>
          <w:rFonts w:cs="Arial"/>
          <w:b/>
          <w:szCs w:val="22"/>
        </w:rPr>
        <w:t>43</w:t>
      </w:r>
      <w:r w:rsidR="00B958C9" w:rsidRPr="000E1E9E">
        <w:rPr>
          <w:rFonts w:cs="Arial"/>
          <w:b/>
          <w:szCs w:val="22"/>
        </w:rPr>
        <w:t>22</w:t>
      </w:r>
      <w:r w:rsidRPr="000E1E9E">
        <w:rPr>
          <w:rFonts w:cs="Arial"/>
          <w:b/>
          <w:szCs w:val="22"/>
        </w:rPr>
        <w:t>-1</w:t>
      </w:r>
    </w:p>
    <w:p w14:paraId="52848703" w14:textId="6E49D8A9" w:rsidR="00E01E24" w:rsidRDefault="005006D2" w:rsidP="007E3E94">
      <w:pPr>
        <w:suppressAutoHyphens/>
        <w:spacing w:line="360" w:lineRule="auto"/>
      </w:pPr>
      <w:r w:rsidRPr="005006D2">
        <w:t>Meh</w:t>
      </w:r>
      <w:r>
        <w:t xml:space="preserve">r Lebensmittelsicherheit mit schmierfreien </w:t>
      </w:r>
      <w:proofErr w:type="spellStart"/>
      <w:r>
        <w:t>motion</w:t>
      </w:r>
      <w:proofErr w:type="spellEnd"/>
      <w:r>
        <w:t xml:space="preserve"> </w:t>
      </w:r>
      <w:proofErr w:type="spellStart"/>
      <w:r>
        <w:t>plastics</w:t>
      </w:r>
      <w:proofErr w:type="spellEnd"/>
      <w:r>
        <w:t xml:space="preserve"> von igus: Dank der neuen A181-Kalotte ist das Gelenksystem </w:t>
      </w:r>
      <w:proofErr w:type="spellStart"/>
      <w:r>
        <w:t>igubal</w:t>
      </w:r>
      <w:proofErr w:type="spellEnd"/>
      <w:r>
        <w:t xml:space="preserve"> FC jetzt 3-mal verschleißfester und 25 Prozent günstiger</w:t>
      </w:r>
      <w:r w:rsidR="00AB0D1C" w:rsidRPr="005006D2">
        <w:t xml:space="preserve">. </w:t>
      </w:r>
      <w:r w:rsidR="00AB0D1C" w:rsidRPr="005328A1">
        <w:t>(Quelle: igus Gmb</w:t>
      </w:r>
      <w:bookmarkEnd w:id="1"/>
      <w:r w:rsidR="00AB44AE" w:rsidRPr="005328A1">
        <w:t>H)</w:t>
      </w:r>
    </w:p>
    <w:p w14:paraId="1FCABEEC" w14:textId="4661A555" w:rsidR="00BE5B55" w:rsidRPr="005328A1" w:rsidRDefault="00BE5B55" w:rsidP="007E3E94">
      <w:pPr>
        <w:suppressAutoHyphens/>
        <w:spacing w:line="360" w:lineRule="auto"/>
      </w:pPr>
    </w:p>
    <w:p w14:paraId="7DB9A8AE" w14:textId="77777777" w:rsidR="00BE5B55" w:rsidRPr="005328A1" w:rsidRDefault="00BE5B55" w:rsidP="00BE5B55">
      <w:bookmarkStart w:id="2" w:name="_Hlk54684034"/>
    </w:p>
    <w:p w14:paraId="56890FB9" w14:textId="77777777" w:rsidR="00BE5B55" w:rsidRPr="005328A1" w:rsidRDefault="00BE5B55" w:rsidP="00BE5B55">
      <w:pPr>
        <w:rPr>
          <w:b/>
          <w:sz w:val="18"/>
        </w:rPr>
      </w:pPr>
      <w:r w:rsidRPr="005328A1">
        <w:rPr>
          <w:b/>
          <w:sz w:val="18"/>
        </w:rPr>
        <w:t xml:space="preserve">ÜBER IGUS: </w:t>
      </w:r>
    </w:p>
    <w:p w14:paraId="632D176D" w14:textId="77777777" w:rsidR="00BE5B55" w:rsidRPr="005328A1" w:rsidRDefault="00BE5B55" w:rsidP="00BE5B55">
      <w:pPr>
        <w:overflowPunct/>
        <w:autoSpaceDE/>
        <w:autoSpaceDN/>
        <w:adjustRightInd/>
        <w:jc w:val="left"/>
        <w:textAlignment w:val="auto"/>
      </w:pPr>
    </w:p>
    <w:bookmarkEnd w:id="2"/>
    <w:p w14:paraId="53E8AE07" w14:textId="001C64B2" w:rsidR="00BE5B55" w:rsidRPr="005328A1" w:rsidRDefault="00BE5B55" w:rsidP="00BE5B55">
      <w:pPr>
        <w:overflowPunct/>
        <w:autoSpaceDE/>
        <w:autoSpaceDN/>
        <w:adjustRightInd/>
        <w:textAlignment w:val="auto"/>
        <w:rPr>
          <w:sz w:val="18"/>
          <w:szCs w:val="18"/>
        </w:rPr>
      </w:pPr>
      <w:r w:rsidRPr="005328A1">
        <w:rPr>
          <w:sz w:val="18"/>
          <w:szCs w:val="18"/>
        </w:rPr>
        <w:t xml:space="preserve">Die igus GmbH entwickelt und produziert </w:t>
      </w:r>
      <w:proofErr w:type="spellStart"/>
      <w:r w:rsidRPr="005328A1">
        <w:rPr>
          <w:sz w:val="18"/>
          <w:szCs w:val="18"/>
        </w:rPr>
        <w:t>motion</w:t>
      </w:r>
      <w:proofErr w:type="spellEnd"/>
      <w:r w:rsidRPr="005328A1">
        <w:rPr>
          <w:sz w:val="18"/>
          <w:szCs w:val="18"/>
        </w:rPr>
        <w:t xml:space="preserve"> </w:t>
      </w:r>
      <w:proofErr w:type="spellStart"/>
      <w:r w:rsidRPr="005328A1">
        <w:rPr>
          <w:sz w:val="18"/>
          <w:szCs w:val="18"/>
        </w:rPr>
        <w:t>plastics</w:t>
      </w:r>
      <w:proofErr w:type="spellEnd"/>
      <w:r w:rsidRPr="005328A1">
        <w:rPr>
          <w:sz w:val="18"/>
          <w:szCs w:val="18"/>
        </w:rPr>
        <w:t xml:space="preserve">. Diese schmierfreien Hochleistungskunststoffe verbessern die Technik und senken Kosten überall dort, wo sich etwas bewegt. Bei Energiezuführungen, hochflexiblen Kabeln, Gleit- und Linearlagern sowie der Gewindetechnik aus </w:t>
      </w:r>
      <w:proofErr w:type="spellStart"/>
      <w:r w:rsidRPr="005328A1">
        <w:rPr>
          <w:sz w:val="18"/>
          <w:szCs w:val="18"/>
        </w:rPr>
        <w:t>Tribopolymeren</w:t>
      </w:r>
      <w:proofErr w:type="spellEnd"/>
      <w:r w:rsidRPr="005328A1">
        <w:rPr>
          <w:sz w:val="18"/>
          <w:szCs w:val="18"/>
        </w:rPr>
        <w:t xml:space="preserve"> führt igus weltweit die Märkte an. Das Familienunternehmen mit Sitz in Köln ist in 35 Ländern vertreten und beschäftigt weltweit über 4.500 Mitarbeiter. 2021 erwirtschaftete igus einen Umsatz von 961 Millionen 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Lean Robotics und intelligente „smart </w:t>
      </w:r>
      <w:proofErr w:type="spellStart"/>
      <w:r w:rsidRPr="005328A1">
        <w:rPr>
          <w:sz w:val="18"/>
          <w:szCs w:val="18"/>
        </w:rPr>
        <w:t>plastics</w:t>
      </w:r>
      <w:proofErr w:type="spellEnd"/>
      <w:r w:rsidRPr="005328A1">
        <w:rPr>
          <w:sz w:val="18"/>
          <w:szCs w:val="18"/>
        </w:rPr>
        <w:t>“ für die Industrie 4.0. Zu den wichtigsten Umweltinvestitionen zählen das „</w:t>
      </w:r>
      <w:proofErr w:type="spellStart"/>
      <w:r w:rsidRPr="005328A1">
        <w:rPr>
          <w:sz w:val="18"/>
          <w:szCs w:val="18"/>
        </w:rPr>
        <w:t>chainge</w:t>
      </w:r>
      <w:proofErr w:type="spellEnd"/>
      <w:r w:rsidRPr="005328A1">
        <w:rPr>
          <w:sz w:val="18"/>
          <w:szCs w:val="18"/>
        </w:rPr>
        <w:t>“ Programm – das Recycling von gebrauchten e-ketten – und die Beteiligung an einer Firma, die aus Plastikmüll wieder Öl gewinnt</w:t>
      </w:r>
      <w:r w:rsidR="009C45ED" w:rsidRPr="005328A1">
        <w:rPr>
          <w:sz w:val="18"/>
          <w:szCs w:val="18"/>
        </w:rPr>
        <w:t>.</w:t>
      </w:r>
    </w:p>
    <w:p w14:paraId="20691EEF" w14:textId="77777777" w:rsidR="00BE5B55" w:rsidRPr="005328A1" w:rsidRDefault="00BE5B55" w:rsidP="00BE5B55"/>
    <w:tbl>
      <w:tblPr>
        <w:tblpPr w:leftFromText="141" w:rightFromText="141" w:vertAnchor="text" w:horzAnchor="margin" w:tblpY="186"/>
        <w:tblW w:w="7725" w:type="dxa"/>
        <w:tblLayout w:type="fixed"/>
        <w:tblCellMar>
          <w:left w:w="70" w:type="dxa"/>
          <w:right w:w="70" w:type="dxa"/>
        </w:tblCellMar>
        <w:tblLook w:val="04A0" w:firstRow="1" w:lastRow="0" w:firstColumn="1" w:lastColumn="0" w:noHBand="0" w:noVBand="1"/>
      </w:tblPr>
      <w:tblGrid>
        <w:gridCol w:w="3402"/>
        <w:gridCol w:w="4323"/>
      </w:tblGrid>
      <w:tr w:rsidR="00AE37FA" w:rsidRPr="005328A1" w14:paraId="627E7E25" w14:textId="77777777" w:rsidTr="00AE37FA">
        <w:tc>
          <w:tcPr>
            <w:tcW w:w="3402" w:type="dxa"/>
          </w:tcPr>
          <w:p w14:paraId="1A147024" w14:textId="77777777" w:rsidR="00AE37FA" w:rsidRPr="005328A1" w:rsidRDefault="00AE37FA">
            <w:pPr>
              <w:rPr>
                <w:b/>
                <w:sz w:val="18"/>
              </w:rPr>
            </w:pPr>
            <w:r w:rsidRPr="005328A1">
              <w:rPr>
                <w:b/>
                <w:sz w:val="18"/>
              </w:rPr>
              <w:t>PRESSEKONTAKTE:</w:t>
            </w:r>
          </w:p>
          <w:p w14:paraId="1D1EE1E2" w14:textId="77777777" w:rsidR="00AE37FA" w:rsidRPr="005328A1" w:rsidRDefault="00AE37FA">
            <w:pPr>
              <w:rPr>
                <w:sz w:val="18"/>
              </w:rPr>
            </w:pPr>
          </w:p>
          <w:p w14:paraId="44CC558C" w14:textId="77777777" w:rsidR="00AE37FA" w:rsidRPr="005328A1" w:rsidRDefault="00AE37FA">
            <w:pPr>
              <w:rPr>
                <w:sz w:val="18"/>
              </w:rPr>
            </w:pPr>
            <w:r w:rsidRPr="005328A1">
              <w:rPr>
                <w:sz w:val="18"/>
              </w:rPr>
              <w:t>Oliver Cyrus</w:t>
            </w:r>
          </w:p>
          <w:p w14:paraId="6DFAA968" w14:textId="77777777" w:rsidR="00AE37FA" w:rsidRPr="005328A1" w:rsidRDefault="00AE37FA">
            <w:pPr>
              <w:rPr>
                <w:sz w:val="18"/>
              </w:rPr>
            </w:pPr>
            <w:r w:rsidRPr="005328A1">
              <w:rPr>
                <w:sz w:val="18"/>
              </w:rPr>
              <w:t>Leiter Presse und Werbung</w:t>
            </w:r>
          </w:p>
          <w:p w14:paraId="4441FAE9" w14:textId="77777777" w:rsidR="00AE37FA" w:rsidRPr="005328A1" w:rsidRDefault="00AE37FA">
            <w:pPr>
              <w:rPr>
                <w:sz w:val="18"/>
              </w:rPr>
            </w:pPr>
          </w:p>
          <w:p w14:paraId="32438780" w14:textId="77777777" w:rsidR="00AE37FA" w:rsidRPr="005328A1" w:rsidRDefault="00AE37FA">
            <w:pPr>
              <w:rPr>
                <w:sz w:val="18"/>
              </w:rPr>
            </w:pPr>
            <w:r w:rsidRPr="005328A1">
              <w:rPr>
                <w:sz w:val="18"/>
              </w:rPr>
              <w:t>igus</w:t>
            </w:r>
            <w:r w:rsidRPr="005328A1">
              <w:rPr>
                <w:sz w:val="18"/>
                <w:vertAlign w:val="superscript"/>
              </w:rPr>
              <w:t>®</w:t>
            </w:r>
            <w:r w:rsidRPr="005328A1">
              <w:rPr>
                <w:sz w:val="18"/>
              </w:rPr>
              <w:t xml:space="preserve"> GmbH</w:t>
            </w:r>
          </w:p>
          <w:p w14:paraId="63B1FE95" w14:textId="77777777" w:rsidR="00AE37FA" w:rsidRPr="005328A1" w:rsidRDefault="00AE37FA">
            <w:pPr>
              <w:rPr>
                <w:sz w:val="18"/>
              </w:rPr>
            </w:pPr>
            <w:r w:rsidRPr="005328A1">
              <w:rPr>
                <w:sz w:val="18"/>
              </w:rPr>
              <w:t>Spicher Str. 1a</w:t>
            </w:r>
          </w:p>
          <w:p w14:paraId="3E80861A" w14:textId="77777777" w:rsidR="00AE37FA" w:rsidRPr="005328A1" w:rsidRDefault="00AE37FA">
            <w:pPr>
              <w:rPr>
                <w:sz w:val="18"/>
              </w:rPr>
            </w:pPr>
            <w:r w:rsidRPr="005328A1">
              <w:rPr>
                <w:sz w:val="18"/>
              </w:rPr>
              <w:t>51147 Köln</w:t>
            </w:r>
          </w:p>
          <w:p w14:paraId="63A56378" w14:textId="77777777" w:rsidR="00AE37FA" w:rsidRPr="005328A1" w:rsidRDefault="00AE37FA">
            <w:pPr>
              <w:rPr>
                <w:sz w:val="18"/>
              </w:rPr>
            </w:pPr>
            <w:r w:rsidRPr="005328A1">
              <w:rPr>
                <w:sz w:val="18"/>
              </w:rPr>
              <w:t xml:space="preserve">Tel. 0 22 03 / 96 49-459 </w:t>
            </w:r>
          </w:p>
          <w:p w14:paraId="5AE5CC22" w14:textId="77777777" w:rsidR="00AE37FA" w:rsidRPr="005328A1" w:rsidRDefault="00AE37FA">
            <w:pPr>
              <w:rPr>
                <w:sz w:val="18"/>
              </w:rPr>
            </w:pPr>
            <w:r w:rsidRPr="005328A1">
              <w:rPr>
                <w:sz w:val="18"/>
              </w:rPr>
              <w:t>ocyrus@igus.net</w:t>
            </w:r>
          </w:p>
          <w:p w14:paraId="3CD51084" w14:textId="77777777" w:rsidR="00AE37FA" w:rsidRPr="005328A1" w:rsidRDefault="00AE37FA">
            <w:pPr>
              <w:rPr>
                <w:sz w:val="18"/>
              </w:rPr>
            </w:pPr>
            <w:r w:rsidRPr="005328A1">
              <w:rPr>
                <w:sz w:val="18"/>
              </w:rPr>
              <w:t>www.igus.de/presse</w:t>
            </w:r>
          </w:p>
        </w:tc>
        <w:tc>
          <w:tcPr>
            <w:tcW w:w="4323" w:type="dxa"/>
          </w:tcPr>
          <w:p w14:paraId="54E75B76" w14:textId="77777777" w:rsidR="00AE37FA" w:rsidRPr="005328A1" w:rsidRDefault="00AE37FA">
            <w:pPr>
              <w:rPr>
                <w:b/>
                <w:sz w:val="18"/>
              </w:rPr>
            </w:pPr>
          </w:p>
          <w:p w14:paraId="4AACB0F5" w14:textId="77777777" w:rsidR="00AE37FA" w:rsidRPr="005328A1" w:rsidRDefault="00AE37FA">
            <w:pPr>
              <w:rPr>
                <w:sz w:val="18"/>
              </w:rPr>
            </w:pPr>
          </w:p>
          <w:p w14:paraId="5E0D80D7" w14:textId="77777777" w:rsidR="00AE37FA" w:rsidRPr="005328A1" w:rsidRDefault="00AE37FA">
            <w:pPr>
              <w:rPr>
                <w:sz w:val="18"/>
              </w:rPr>
            </w:pPr>
            <w:r w:rsidRPr="005328A1">
              <w:rPr>
                <w:sz w:val="18"/>
              </w:rPr>
              <w:t>Selina Pappers</w:t>
            </w:r>
          </w:p>
          <w:p w14:paraId="4714B024" w14:textId="5D8C8ADB" w:rsidR="00AE37FA" w:rsidRPr="005328A1" w:rsidRDefault="00AE37FA">
            <w:pPr>
              <w:rPr>
                <w:sz w:val="18"/>
              </w:rPr>
            </w:pPr>
            <w:r w:rsidRPr="005328A1">
              <w:rPr>
                <w:sz w:val="18"/>
              </w:rPr>
              <w:t xml:space="preserve">Managerin Presse </w:t>
            </w:r>
            <w:r w:rsidR="00B958C9">
              <w:rPr>
                <w:sz w:val="18"/>
              </w:rPr>
              <w:t>und</w:t>
            </w:r>
            <w:r w:rsidRPr="005328A1">
              <w:rPr>
                <w:sz w:val="18"/>
              </w:rPr>
              <w:t xml:space="preserve"> Werbung</w:t>
            </w:r>
          </w:p>
          <w:p w14:paraId="7FB62E77" w14:textId="77777777" w:rsidR="00AE37FA" w:rsidRPr="005328A1" w:rsidRDefault="00AE37FA">
            <w:pPr>
              <w:rPr>
                <w:sz w:val="18"/>
              </w:rPr>
            </w:pPr>
          </w:p>
          <w:p w14:paraId="0B217FD3" w14:textId="77777777" w:rsidR="00AE37FA" w:rsidRPr="005328A1" w:rsidRDefault="00AE37FA">
            <w:pPr>
              <w:rPr>
                <w:sz w:val="18"/>
              </w:rPr>
            </w:pPr>
            <w:r w:rsidRPr="005328A1">
              <w:rPr>
                <w:sz w:val="18"/>
              </w:rPr>
              <w:t>igus</w:t>
            </w:r>
            <w:r w:rsidRPr="005328A1">
              <w:rPr>
                <w:sz w:val="18"/>
                <w:vertAlign w:val="superscript"/>
              </w:rPr>
              <w:t>®</w:t>
            </w:r>
            <w:r w:rsidRPr="005328A1">
              <w:rPr>
                <w:sz w:val="18"/>
              </w:rPr>
              <w:t xml:space="preserve"> GmbH</w:t>
            </w:r>
          </w:p>
          <w:p w14:paraId="1F31670B" w14:textId="77777777" w:rsidR="00AE37FA" w:rsidRPr="005328A1" w:rsidRDefault="00AE37FA">
            <w:pPr>
              <w:rPr>
                <w:sz w:val="18"/>
              </w:rPr>
            </w:pPr>
            <w:r w:rsidRPr="005328A1">
              <w:rPr>
                <w:sz w:val="18"/>
              </w:rPr>
              <w:t>Spicher Str. 1a</w:t>
            </w:r>
          </w:p>
          <w:p w14:paraId="454ADCF9" w14:textId="77777777" w:rsidR="00AE37FA" w:rsidRPr="005328A1" w:rsidRDefault="00AE37FA">
            <w:pPr>
              <w:rPr>
                <w:sz w:val="18"/>
              </w:rPr>
            </w:pPr>
            <w:r w:rsidRPr="005328A1">
              <w:rPr>
                <w:sz w:val="18"/>
              </w:rPr>
              <w:t>51147 Köln</w:t>
            </w:r>
          </w:p>
          <w:p w14:paraId="640C1D56" w14:textId="77777777" w:rsidR="00AE37FA" w:rsidRPr="005328A1" w:rsidRDefault="00AE37FA">
            <w:pPr>
              <w:rPr>
                <w:sz w:val="18"/>
              </w:rPr>
            </w:pPr>
            <w:r w:rsidRPr="005328A1">
              <w:rPr>
                <w:sz w:val="18"/>
              </w:rPr>
              <w:t>Tel. 0 22 03 / 96 49-7276</w:t>
            </w:r>
          </w:p>
          <w:p w14:paraId="3FCE6720" w14:textId="77777777" w:rsidR="00AE37FA" w:rsidRPr="005328A1" w:rsidRDefault="00AE37FA">
            <w:pPr>
              <w:rPr>
                <w:sz w:val="18"/>
              </w:rPr>
            </w:pPr>
            <w:r w:rsidRPr="005328A1">
              <w:rPr>
                <w:sz w:val="18"/>
              </w:rPr>
              <w:t>spappers@igus.net</w:t>
            </w:r>
          </w:p>
          <w:p w14:paraId="6C570C44" w14:textId="77777777" w:rsidR="00AE37FA" w:rsidRPr="005328A1" w:rsidRDefault="00AE37FA">
            <w:pPr>
              <w:rPr>
                <w:sz w:val="18"/>
              </w:rPr>
            </w:pPr>
            <w:r w:rsidRPr="005328A1">
              <w:rPr>
                <w:sz w:val="18"/>
              </w:rPr>
              <w:t>www.igus.de/presse</w:t>
            </w:r>
          </w:p>
        </w:tc>
      </w:tr>
    </w:tbl>
    <w:p w14:paraId="580A74FE" w14:textId="77777777" w:rsidR="00BE5B55" w:rsidRPr="005328A1" w:rsidRDefault="00BE5B55" w:rsidP="00BE5B55">
      <w:pPr>
        <w:spacing w:line="300" w:lineRule="exact"/>
        <w:ind w:right="-284"/>
        <w:rPr>
          <w:color w:val="C0C0C0"/>
          <w:sz w:val="16"/>
          <w:szCs w:val="16"/>
        </w:rPr>
      </w:pPr>
    </w:p>
    <w:p w14:paraId="24371B9B" w14:textId="77777777" w:rsidR="00BE5B55" w:rsidRPr="005328A1" w:rsidRDefault="00BE5B55" w:rsidP="00BE5B55">
      <w:pPr>
        <w:overflowPunct/>
        <w:autoSpaceDE/>
        <w:autoSpaceDN/>
        <w:adjustRightInd/>
        <w:spacing w:line="360" w:lineRule="auto"/>
        <w:textAlignment w:val="auto"/>
      </w:pPr>
      <w:r w:rsidRPr="005328A1">
        <w:rPr>
          <w:color w:val="C0C0C0"/>
          <w:sz w:val="16"/>
          <w:szCs w:val="16"/>
        </w:rPr>
        <w:t>Die Begriffe "igus", “</w:t>
      </w:r>
      <w:proofErr w:type="spellStart"/>
      <w:r w:rsidRPr="005328A1">
        <w:rPr>
          <w:color w:val="C0C0C0"/>
          <w:sz w:val="16"/>
          <w:szCs w:val="16"/>
        </w:rPr>
        <w:t>Apiro</w:t>
      </w:r>
      <w:proofErr w:type="spellEnd"/>
      <w:r w:rsidRPr="005328A1">
        <w:rPr>
          <w:color w:val="C0C0C0"/>
          <w:sz w:val="16"/>
          <w:szCs w:val="16"/>
        </w:rPr>
        <w:t>”, "chainflex", "CFRIP", "</w:t>
      </w:r>
      <w:proofErr w:type="spellStart"/>
      <w:r w:rsidRPr="005328A1">
        <w:rPr>
          <w:color w:val="C0C0C0"/>
          <w:sz w:val="16"/>
          <w:szCs w:val="16"/>
        </w:rPr>
        <w:t>conprotect</w:t>
      </w:r>
      <w:proofErr w:type="spellEnd"/>
      <w:r w:rsidRPr="005328A1">
        <w:rPr>
          <w:color w:val="C0C0C0"/>
          <w:sz w:val="16"/>
          <w:szCs w:val="16"/>
        </w:rPr>
        <w:t>", "CTD", "</w:t>
      </w:r>
      <w:proofErr w:type="spellStart"/>
      <w:r w:rsidRPr="005328A1">
        <w:rPr>
          <w:color w:val="C0C0C0"/>
          <w:sz w:val="16"/>
          <w:szCs w:val="16"/>
        </w:rPr>
        <w:t>drygear</w:t>
      </w:r>
      <w:proofErr w:type="spellEnd"/>
      <w:r w:rsidRPr="005328A1">
        <w:rPr>
          <w:color w:val="C0C0C0"/>
          <w:sz w:val="16"/>
          <w:szCs w:val="16"/>
        </w:rPr>
        <w:t>“, "drylin", "dry-</w:t>
      </w:r>
      <w:proofErr w:type="spellStart"/>
      <w:r w:rsidRPr="005328A1">
        <w:rPr>
          <w:color w:val="C0C0C0"/>
          <w:sz w:val="16"/>
          <w:szCs w:val="16"/>
        </w:rPr>
        <w:t>tech</w:t>
      </w:r>
      <w:proofErr w:type="spellEnd"/>
      <w:r w:rsidRPr="005328A1">
        <w:rPr>
          <w:color w:val="C0C0C0"/>
          <w:sz w:val="16"/>
          <w:szCs w:val="16"/>
        </w:rPr>
        <w:t>", "</w:t>
      </w:r>
      <w:proofErr w:type="spellStart"/>
      <w:r w:rsidRPr="005328A1">
        <w:rPr>
          <w:color w:val="C0C0C0"/>
          <w:sz w:val="16"/>
          <w:szCs w:val="16"/>
        </w:rPr>
        <w:t>dryspin</w:t>
      </w:r>
      <w:proofErr w:type="spellEnd"/>
      <w:r w:rsidRPr="005328A1">
        <w:rPr>
          <w:color w:val="C0C0C0"/>
          <w:sz w:val="16"/>
          <w:szCs w:val="16"/>
        </w:rPr>
        <w:t xml:space="preserve">", "easy </w:t>
      </w:r>
      <w:proofErr w:type="spellStart"/>
      <w:r w:rsidRPr="005328A1">
        <w:rPr>
          <w:color w:val="C0C0C0"/>
          <w:sz w:val="16"/>
          <w:szCs w:val="16"/>
        </w:rPr>
        <w:t>chain</w:t>
      </w:r>
      <w:proofErr w:type="spellEnd"/>
      <w:r w:rsidRPr="005328A1">
        <w:rPr>
          <w:color w:val="C0C0C0"/>
          <w:sz w:val="16"/>
          <w:szCs w:val="16"/>
        </w:rPr>
        <w:t>", "e-</w:t>
      </w:r>
      <w:proofErr w:type="spellStart"/>
      <w:r w:rsidRPr="005328A1">
        <w:rPr>
          <w:color w:val="C0C0C0"/>
          <w:sz w:val="16"/>
          <w:szCs w:val="16"/>
        </w:rPr>
        <w:t>chain</w:t>
      </w:r>
      <w:proofErr w:type="spellEnd"/>
      <w:r w:rsidRPr="005328A1">
        <w:rPr>
          <w:color w:val="C0C0C0"/>
          <w:sz w:val="16"/>
          <w:szCs w:val="16"/>
        </w:rPr>
        <w:t>", "e-</w:t>
      </w:r>
      <w:proofErr w:type="spellStart"/>
      <w:r w:rsidRPr="005328A1">
        <w:rPr>
          <w:color w:val="C0C0C0"/>
          <w:sz w:val="16"/>
          <w:szCs w:val="16"/>
        </w:rPr>
        <w:t>chain</w:t>
      </w:r>
      <w:proofErr w:type="spellEnd"/>
      <w:r w:rsidRPr="005328A1">
        <w:rPr>
          <w:color w:val="C0C0C0"/>
          <w:sz w:val="16"/>
          <w:szCs w:val="16"/>
        </w:rPr>
        <w:t xml:space="preserve"> </w:t>
      </w:r>
      <w:proofErr w:type="spellStart"/>
      <w:r w:rsidRPr="005328A1">
        <w:rPr>
          <w:color w:val="C0C0C0"/>
          <w:sz w:val="16"/>
          <w:szCs w:val="16"/>
        </w:rPr>
        <w:t>systems</w:t>
      </w:r>
      <w:proofErr w:type="spellEnd"/>
      <w:r w:rsidRPr="005328A1">
        <w:rPr>
          <w:color w:val="C0C0C0"/>
          <w:sz w:val="16"/>
          <w:szCs w:val="16"/>
        </w:rPr>
        <w:t>", "e-ketten", "e-</w:t>
      </w:r>
      <w:proofErr w:type="spellStart"/>
      <w:r w:rsidRPr="005328A1">
        <w:rPr>
          <w:color w:val="C0C0C0"/>
          <w:sz w:val="16"/>
          <w:szCs w:val="16"/>
        </w:rPr>
        <w:t>kettensysteme</w:t>
      </w:r>
      <w:proofErr w:type="spellEnd"/>
      <w:r w:rsidRPr="005328A1">
        <w:rPr>
          <w:color w:val="C0C0C0"/>
          <w:sz w:val="16"/>
          <w:szCs w:val="16"/>
        </w:rPr>
        <w:t xml:space="preserve">", "e-skin", "e-spool“, </w:t>
      </w:r>
      <w:r w:rsidRPr="005328A1">
        <w:rPr>
          <w:color w:val="C0C0C0"/>
          <w:sz w:val="16"/>
          <w:szCs w:val="16"/>
        </w:rPr>
        <w:lastRenderedPageBreak/>
        <w:t>"</w:t>
      </w:r>
      <w:proofErr w:type="spellStart"/>
      <w:r w:rsidRPr="005328A1">
        <w:rPr>
          <w:color w:val="C0C0C0"/>
          <w:sz w:val="16"/>
          <w:szCs w:val="16"/>
        </w:rPr>
        <w:t>flizz</w:t>
      </w:r>
      <w:proofErr w:type="spellEnd"/>
      <w:r w:rsidRPr="005328A1">
        <w:rPr>
          <w:color w:val="C0C0C0"/>
          <w:sz w:val="16"/>
          <w:szCs w:val="16"/>
        </w:rPr>
        <w:t>", „</w:t>
      </w:r>
      <w:proofErr w:type="spellStart"/>
      <w:r w:rsidRPr="005328A1">
        <w:rPr>
          <w:color w:val="C0C0C0"/>
          <w:sz w:val="16"/>
          <w:szCs w:val="16"/>
        </w:rPr>
        <w:t>ibow</w:t>
      </w:r>
      <w:proofErr w:type="spellEnd"/>
      <w:r w:rsidRPr="005328A1">
        <w:rPr>
          <w:color w:val="C0C0C0"/>
          <w:sz w:val="16"/>
          <w:szCs w:val="16"/>
        </w:rPr>
        <w:t>“, „</w:t>
      </w:r>
      <w:proofErr w:type="spellStart"/>
      <w:r w:rsidRPr="005328A1">
        <w:rPr>
          <w:color w:val="C0C0C0"/>
          <w:sz w:val="16"/>
          <w:szCs w:val="16"/>
        </w:rPr>
        <w:t>igear</w:t>
      </w:r>
      <w:proofErr w:type="spellEnd"/>
      <w:r w:rsidRPr="005328A1">
        <w:rPr>
          <w:color w:val="C0C0C0"/>
          <w:sz w:val="16"/>
          <w:szCs w:val="16"/>
        </w:rPr>
        <w:t>“, "iglidur", "</w:t>
      </w:r>
      <w:proofErr w:type="spellStart"/>
      <w:r w:rsidRPr="005328A1">
        <w:rPr>
          <w:color w:val="C0C0C0"/>
          <w:sz w:val="16"/>
          <w:szCs w:val="16"/>
        </w:rPr>
        <w:t>igubal</w:t>
      </w:r>
      <w:proofErr w:type="spellEnd"/>
      <w:r w:rsidRPr="005328A1">
        <w:rPr>
          <w:color w:val="C0C0C0"/>
          <w:sz w:val="16"/>
          <w:szCs w:val="16"/>
        </w:rPr>
        <w:t>", „</w:t>
      </w:r>
      <w:proofErr w:type="spellStart"/>
      <w:r w:rsidRPr="005328A1">
        <w:rPr>
          <w:color w:val="C0C0C0"/>
          <w:sz w:val="16"/>
          <w:szCs w:val="16"/>
        </w:rPr>
        <w:t>kineKIT</w:t>
      </w:r>
      <w:proofErr w:type="spellEnd"/>
      <w:r w:rsidRPr="005328A1">
        <w:rPr>
          <w:color w:val="C0C0C0"/>
          <w:sz w:val="16"/>
          <w:szCs w:val="16"/>
        </w:rPr>
        <w:t>“, "</w:t>
      </w:r>
      <w:proofErr w:type="spellStart"/>
      <w:r w:rsidRPr="005328A1">
        <w:rPr>
          <w:color w:val="C0C0C0"/>
          <w:sz w:val="16"/>
          <w:szCs w:val="16"/>
        </w:rPr>
        <w:t>manus</w:t>
      </w:r>
      <w:proofErr w:type="spellEnd"/>
      <w:r w:rsidRPr="005328A1">
        <w:rPr>
          <w:color w:val="C0C0C0"/>
          <w:sz w:val="16"/>
          <w:szCs w:val="16"/>
        </w:rPr>
        <w:t>", "</w:t>
      </w:r>
      <w:proofErr w:type="spellStart"/>
      <w:r w:rsidRPr="005328A1">
        <w:rPr>
          <w:color w:val="C0C0C0"/>
          <w:sz w:val="16"/>
          <w:szCs w:val="16"/>
        </w:rPr>
        <w:t>motion</w:t>
      </w:r>
      <w:proofErr w:type="spellEnd"/>
      <w:r w:rsidRPr="005328A1">
        <w:rPr>
          <w:color w:val="C0C0C0"/>
          <w:sz w:val="16"/>
          <w:szCs w:val="16"/>
        </w:rPr>
        <w:t xml:space="preserve"> </w:t>
      </w:r>
      <w:proofErr w:type="spellStart"/>
      <w:r w:rsidRPr="005328A1">
        <w:rPr>
          <w:color w:val="C0C0C0"/>
          <w:sz w:val="16"/>
          <w:szCs w:val="16"/>
        </w:rPr>
        <w:t>plastics</w:t>
      </w:r>
      <w:proofErr w:type="spellEnd"/>
      <w:r w:rsidRPr="005328A1">
        <w:rPr>
          <w:color w:val="C0C0C0"/>
          <w:sz w:val="16"/>
          <w:szCs w:val="16"/>
        </w:rPr>
        <w:t>", "</w:t>
      </w:r>
      <w:proofErr w:type="spellStart"/>
      <w:r w:rsidRPr="005328A1">
        <w:rPr>
          <w:color w:val="C0C0C0"/>
          <w:sz w:val="16"/>
          <w:szCs w:val="16"/>
        </w:rPr>
        <w:t>pikchain</w:t>
      </w:r>
      <w:proofErr w:type="spellEnd"/>
      <w:r w:rsidRPr="005328A1">
        <w:rPr>
          <w:color w:val="C0C0C0"/>
          <w:sz w:val="16"/>
          <w:szCs w:val="16"/>
        </w:rPr>
        <w:t>", „</w:t>
      </w:r>
      <w:proofErr w:type="spellStart"/>
      <w:r w:rsidRPr="005328A1">
        <w:rPr>
          <w:color w:val="C0C0C0"/>
          <w:sz w:val="16"/>
          <w:szCs w:val="16"/>
        </w:rPr>
        <w:t>plastics</w:t>
      </w:r>
      <w:proofErr w:type="spellEnd"/>
      <w:r w:rsidRPr="005328A1">
        <w:rPr>
          <w:color w:val="C0C0C0"/>
          <w:sz w:val="16"/>
          <w:szCs w:val="16"/>
        </w:rPr>
        <w:t xml:space="preserve"> </w:t>
      </w:r>
      <w:proofErr w:type="spellStart"/>
      <w:r w:rsidRPr="005328A1">
        <w:rPr>
          <w:color w:val="C0C0C0"/>
          <w:sz w:val="16"/>
          <w:szCs w:val="16"/>
        </w:rPr>
        <w:t>for</w:t>
      </w:r>
      <w:proofErr w:type="spellEnd"/>
      <w:r w:rsidRPr="005328A1">
        <w:rPr>
          <w:color w:val="C0C0C0"/>
          <w:sz w:val="16"/>
          <w:szCs w:val="16"/>
        </w:rPr>
        <w:t xml:space="preserve"> </w:t>
      </w:r>
      <w:proofErr w:type="spellStart"/>
      <w:r w:rsidRPr="005328A1">
        <w:rPr>
          <w:color w:val="C0C0C0"/>
          <w:sz w:val="16"/>
          <w:szCs w:val="16"/>
        </w:rPr>
        <w:t>longer</w:t>
      </w:r>
      <w:proofErr w:type="spellEnd"/>
      <w:r w:rsidRPr="005328A1">
        <w:rPr>
          <w:color w:val="C0C0C0"/>
          <w:sz w:val="16"/>
          <w:szCs w:val="16"/>
        </w:rPr>
        <w:t xml:space="preserve"> </w:t>
      </w:r>
      <w:proofErr w:type="spellStart"/>
      <w:r w:rsidRPr="005328A1">
        <w:rPr>
          <w:color w:val="C0C0C0"/>
          <w:sz w:val="16"/>
          <w:szCs w:val="16"/>
        </w:rPr>
        <w:t>life</w:t>
      </w:r>
      <w:proofErr w:type="spellEnd"/>
      <w:r w:rsidRPr="005328A1">
        <w:rPr>
          <w:color w:val="C0C0C0"/>
          <w:sz w:val="16"/>
          <w:szCs w:val="16"/>
        </w:rPr>
        <w:t>“, "</w:t>
      </w:r>
      <w:proofErr w:type="spellStart"/>
      <w:r w:rsidRPr="005328A1">
        <w:rPr>
          <w:color w:val="C0C0C0"/>
          <w:sz w:val="16"/>
          <w:szCs w:val="16"/>
        </w:rPr>
        <w:t>readychain</w:t>
      </w:r>
      <w:proofErr w:type="spellEnd"/>
      <w:r w:rsidRPr="005328A1">
        <w:rPr>
          <w:color w:val="C0C0C0"/>
          <w:sz w:val="16"/>
          <w:szCs w:val="16"/>
        </w:rPr>
        <w:t>", "readycable", „</w:t>
      </w:r>
      <w:proofErr w:type="spellStart"/>
      <w:r w:rsidRPr="005328A1">
        <w:rPr>
          <w:color w:val="C0C0C0"/>
          <w:sz w:val="16"/>
          <w:szCs w:val="16"/>
        </w:rPr>
        <w:t>ReBeL</w:t>
      </w:r>
      <w:proofErr w:type="spellEnd"/>
      <w:r w:rsidRPr="005328A1">
        <w:rPr>
          <w:color w:val="C0C0C0"/>
          <w:sz w:val="16"/>
          <w:szCs w:val="16"/>
        </w:rPr>
        <w:t>“, "</w:t>
      </w:r>
      <w:proofErr w:type="spellStart"/>
      <w:r w:rsidRPr="005328A1">
        <w:rPr>
          <w:color w:val="C0C0C0"/>
          <w:sz w:val="16"/>
          <w:szCs w:val="16"/>
        </w:rPr>
        <w:t>speedigus</w:t>
      </w:r>
      <w:proofErr w:type="spellEnd"/>
      <w:r w:rsidRPr="005328A1">
        <w:rPr>
          <w:color w:val="C0C0C0"/>
          <w:sz w:val="16"/>
          <w:szCs w:val="16"/>
        </w:rPr>
        <w:t>", "</w:t>
      </w:r>
      <w:proofErr w:type="spellStart"/>
      <w:r w:rsidRPr="005328A1">
        <w:rPr>
          <w:color w:val="C0C0C0"/>
          <w:sz w:val="16"/>
          <w:szCs w:val="16"/>
        </w:rPr>
        <w:t>triflex</w:t>
      </w:r>
      <w:proofErr w:type="spellEnd"/>
      <w:r w:rsidRPr="005328A1">
        <w:rPr>
          <w:color w:val="C0C0C0"/>
          <w:sz w:val="16"/>
          <w:szCs w:val="16"/>
        </w:rPr>
        <w:t>", "robolink" und "</w:t>
      </w:r>
      <w:proofErr w:type="spellStart"/>
      <w:r w:rsidRPr="005328A1">
        <w:rPr>
          <w:color w:val="C0C0C0"/>
          <w:sz w:val="16"/>
          <w:szCs w:val="16"/>
        </w:rPr>
        <w:t>xiros</w:t>
      </w:r>
      <w:proofErr w:type="spellEnd"/>
      <w:r w:rsidRPr="005328A1">
        <w:rPr>
          <w:color w:val="C0C0C0"/>
          <w:sz w:val="16"/>
          <w:szCs w:val="16"/>
        </w:rPr>
        <w:t>" sind gesetzlich geschützte Marken in der Bundesrepublik Deutschland und gegebenenfalls auch international.</w:t>
      </w:r>
    </w:p>
    <w:sectPr w:rsidR="00BE5B55" w:rsidRPr="005328A1" w:rsidSect="00677DEE">
      <w:headerReference w:type="even" r:id="rId8"/>
      <w:headerReference w:type="default" r:id="rId9"/>
      <w:footerReference w:type="even" r:id="rId10"/>
      <w:footerReference w:type="default" r:id="rId11"/>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91D97" w14:textId="77777777" w:rsidR="00292034" w:rsidRDefault="00292034">
      <w:r>
        <w:separator/>
      </w:r>
    </w:p>
  </w:endnote>
  <w:endnote w:type="continuationSeparator" w:id="0">
    <w:p w14:paraId="1B2FBA79" w14:textId="77777777" w:rsidR="00292034" w:rsidRDefault="00292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54F" w14:textId="77777777" w:rsidR="00292034" w:rsidRDefault="00292034"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2FCBC11" w14:textId="77777777" w:rsidR="00292034" w:rsidRDefault="0029203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6C6B184" w14:textId="77777777" w:rsidR="00292034" w:rsidRDefault="00292034" w:rsidP="00744D2B">
        <w:pPr>
          <w:pStyle w:val="Fuzeile"/>
          <w:jc w:val="center"/>
        </w:pPr>
        <w:r>
          <w:fldChar w:fldCharType="begin"/>
        </w:r>
        <w:r>
          <w:instrText>PAGE   \* MERGEFORMAT</w:instrText>
        </w:r>
        <w:r>
          <w:fldChar w:fldCharType="separate"/>
        </w:r>
        <w:r w:rsidR="00BF4E5A">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8448C" w14:textId="77777777" w:rsidR="00292034" w:rsidRDefault="00292034">
      <w:r>
        <w:separator/>
      </w:r>
    </w:p>
  </w:footnote>
  <w:footnote w:type="continuationSeparator" w:id="0">
    <w:p w14:paraId="3043A1E9" w14:textId="77777777" w:rsidR="00292034" w:rsidRDefault="00292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D7CF" w14:textId="77777777" w:rsidR="00292034" w:rsidRDefault="00292034">
    <w:pPr>
      <w:pStyle w:val="Kopfzeile"/>
    </w:pPr>
    <w:r>
      <w:rPr>
        <w:noProof/>
      </w:rPr>
      <w:drawing>
        <wp:inline distT="0" distB="0" distL="0" distR="0" wp14:anchorId="6B191E62" wp14:editId="3DAF792F">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E635" w14:textId="77777777" w:rsidR="00292034" w:rsidRPr="002007C5" w:rsidRDefault="00292034" w:rsidP="00411E58">
    <w:pPr>
      <w:pStyle w:val="Kopfzeile"/>
      <w:tabs>
        <w:tab w:val="clear" w:pos="4536"/>
        <w:tab w:val="clear" w:pos="9072"/>
        <w:tab w:val="right" w:pos="1276"/>
      </w:tabs>
    </w:pPr>
    <w:r w:rsidRPr="000F1248">
      <w:rPr>
        <w:noProof/>
      </w:rPr>
      <w:drawing>
        <wp:anchor distT="0" distB="0" distL="114300" distR="114300" simplePos="0" relativeHeight="251657728"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292034" w:rsidRPr="000F1248" w:rsidRDefault="00292034" w:rsidP="00411E58">
    <w:pPr>
      <w:pStyle w:val="Kopfzeile"/>
      <w:tabs>
        <w:tab w:val="clear" w:pos="4536"/>
        <w:tab w:val="clear" w:pos="9072"/>
        <w:tab w:val="right" w:pos="1276"/>
      </w:tabs>
    </w:pPr>
  </w:p>
  <w:p w14:paraId="1FEC4B4A" w14:textId="77777777" w:rsidR="00292034" w:rsidRPr="002007C5" w:rsidRDefault="00292034" w:rsidP="00411E58">
    <w:pPr>
      <w:pStyle w:val="Kopfzeile"/>
      <w:tabs>
        <w:tab w:val="clear" w:pos="4536"/>
        <w:tab w:val="clear" w:pos="9072"/>
        <w:tab w:val="right" w:pos="1276"/>
      </w:tabs>
      <w:rPr>
        <w:b/>
        <w:color w:val="808080"/>
        <w:sz w:val="24"/>
        <w:szCs w:val="24"/>
      </w:rPr>
    </w:pPr>
    <w:r>
      <w:rPr>
        <w:b/>
        <w:color w:val="808080"/>
        <w:sz w:val="24"/>
        <w:szCs w:val="24"/>
      </w:rPr>
      <w:t>PRESSEINFORMATION</w:t>
    </w:r>
  </w:p>
  <w:p w14:paraId="47112AED" w14:textId="77777777" w:rsidR="00292034" w:rsidRDefault="00292034" w:rsidP="00411E58">
    <w:pPr>
      <w:pStyle w:val="Kopfzeile"/>
      <w:rPr>
        <w:rStyle w:val="Seitenzahl"/>
      </w:rPr>
    </w:pPr>
  </w:p>
  <w:p w14:paraId="78A8A627" w14:textId="77777777" w:rsidR="00292034" w:rsidRPr="00411E58" w:rsidRDefault="00292034"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2D14"/>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2ED4"/>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1E9E"/>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590A"/>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41B"/>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0B5"/>
    <w:rsid w:val="00254B08"/>
    <w:rsid w:val="002551F9"/>
    <w:rsid w:val="002555B7"/>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87C62"/>
    <w:rsid w:val="00290401"/>
    <w:rsid w:val="00290524"/>
    <w:rsid w:val="002915ED"/>
    <w:rsid w:val="00291815"/>
    <w:rsid w:val="00291CD1"/>
    <w:rsid w:val="00291D9B"/>
    <w:rsid w:val="00292034"/>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1CC6"/>
    <w:rsid w:val="002D2B0E"/>
    <w:rsid w:val="002D37B1"/>
    <w:rsid w:val="002D3FA6"/>
    <w:rsid w:val="002D4078"/>
    <w:rsid w:val="002D4D61"/>
    <w:rsid w:val="002D5943"/>
    <w:rsid w:val="002D5ECE"/>
    <w:rsid w:val="002D6625"/>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00B"/>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558EA"/>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829"/>
    <w:rsid w:val="003A0B1C"/>
    <w:rsid w:val="003A1A56"/>
    <w:rsid w:val="003A1A65"/>
    <w:rsid w:val="003A2BA6"/>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0B90"/>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5B7B"/>
    <w:rsid w:val="00426BD3"/>
    <w:rsid w:val="004273CC"/>
    <w:rsid w:val="00427731"/>
    <w:rsid w:val="00427B09"/>
    <w:rsid w:val="00427DFB"/>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192D"/>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06D2"/>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4BFA"/>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E9C"/>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58C6"/>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5916"/>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3F4D"/>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4FD4"/>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3EA0"/>
    <w:rsid w:val="00AC69CB"/>
    <w:rsid w:val="00AD057F"/>
    <w:rsid w:val="00AD065E"/>
    <w:rsid w:val="00AD1AE9"/>
    <w:rsid w:val="00AD3D31"/>
    <w:rsid w:val="00AD50A7"/>
    <w:rsid w:val="00AD6959"/>
    <w:rsid w:val="00AE09C7"/>
    <w:rsid w:val="00AE0DE3"/>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5EA0"/>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72D"/>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58C9"/>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C7D59"/>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4E5A"/>
    <w:rsid w:val="00BF5321"/>
    <w:rsid w:val="00BF6396"/>
    <w:rsid w:val="00BF6937"/>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4CCE"/>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7CF"/>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17E"/>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0AD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64E"/>
    <w:rsid w:val="00D917BE"/>
    <w:rsid w:val="00D91876"/>
    <w:rsid w:val="00D91FE6"/>
    <w:rsid w:val="00D92895"/>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368"/>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656DEF2"/>
    <w:rsid w:val="07EF4537"/>
    <w:rsid w:val="131340D6"/>
    <w:rsid w:val="1E13CF32"/>
    <w:rsid w:val="208F3012"/>
    <w:rsid w:val="25CBA1EF"/>
    <w:rsid w:val="2A5456E1"/>
    <w:rsid w:val="2D6BECB2"/>
    <w:rsid w:val="31E554F9"/>
    <w:rsid w:val="33C55392"/>
    <w:rsid w:val="472247CC"/>
    <w:rsid w:val="4855F666"/>
    <w:rsid w:val="48D3933D"/>
    <w:rsid w:val="4D59BB44"/>
    <w:rsid w:val="50743895"/>
    <w:rsid w:val="5522A8DE"/>
    <w:rsid w:val="5C5B3A04"/>
    <w:rsid w:val="5F942091"/>
    <w:rsid w:val="60339321"/>
    <w:rsid w:val="6960619A"/>
    <w:rsid w:val="757C8DBF"/>
    <w:rsid w:val="79F886B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191696968">
      <w:bodyDiv w:val="1"/>
      <w:marLeft w:val="0"/>
      <w:marRight w:val="0"/>
      <w:marTop w:val="0"/>
      <w:marBottom w:val="0"/>
      <w:divBdr>
        <w:top w:val="none" w:sz="0" w:space="0" w:color="auto"/>
        <w:left w:val="none" w:sz="0" w:space="0" w:color="auto"/>
        <w:bottom w:val="none" w:sz="0" w:space="0" w:color="auto"/>
        <w:right w:val="none" w:sz="0" w:space="0" w:color="auto"/>
      </w:divBdr>
    </w:div>
    <w:div w:id="230700303">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068459370">
      <w:bodyDiv w:val="1"/>
      <w:marLeft w:val="0"/>
      <w:marRight w:val="0"/>
      <w:marTop w:val="0"/>
      <w:marBottom w:val="0"/>
      <w:divBdr>
        <w:top w:val="none" w:sz="0" w:space="0" w:color="auto"/>
        <w:left w:val="none" w:sz="0" w:space="0" w:color="auto"/>
        <w:bottom w:val="none" w:sz="0" w:space="0" w:color="auto"/>
        <w:right w:val="none" w:sz="0" w:space="0" w:color="auto"/>
      </w:divBdr>
    </w:div>
    <w:div w:id="1097680701">
      <w:bodyDiv w:val="1"/>
      <w:marLeft w:val="0"/>
      <w:marRight w:val="0"/>
      <w:marTop w:val="0"/>
      <w:marBottom w:val="0"/>
      <w:divBdr>
        <w:top w:val="none" w:sz="0" w:space="0" w:color="auto"/>
        <w:left w:val="none" w:sz="0" w:space="0" w:color="auto"/>
        <w:bottom w:val="none" w:sz="0" w:space="0" w:color="auto"/>
        <w:right w:val="none" w:sz="0" w:space="0" w:color="auto"/>
      </w:divBdr>
    </w:div>
    <w:div w:id="1152674426">
      <w:bodyDiv w:val="1"/>
      <w:marLeft w:val="0"/>
      <w:marRight w:val="0"/>
      <w:marTop w:val="0"/>
      <w:marBottom w:val="0"/>
      <w:divBdr>
        <w:top w:val="none" w:sz="0" w:space="0" w:color="auto"/>
        <w:left w:val="none" w:sz="0" w:space="0" w:color="auto"/>
        <w:bottom w:val="none" w:sz="0" w:space="0" w:color="auto"/>
        <w:right w:val="none" w:sz="0" w:space="0" w:color="auto"/>
      </w:divBdr>
    </w:div>
    <w:div w:id="1265109763">
      <w:bodyDiv w:val="1"/>
      <w:marLeft w:val="0"/>
      <w:marRight w:val="0"/>
      <w:marTop w:val="0"/>
      <w:marBottom w:val="0"/>
      <w:divBdr>
        <w:top w:val="none" w:sz="0" w:space="0" w:color="auto"/>
        <w:left w:val="none" w:sz="0" w:space="0" w:color="auto"/>
        <w:bottom w:val="none" w:sz="0" w:space="0" w:color="auto"/>
        <w:right w:val="none" w:sz="0" w:space="0" w:color="auto"/>
      </w:divBdr>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8122">
      <w:bodyDiv w:val="1"/>
      <w:marLeft w:val="0"/>
      <w:marRight w:val="0"/>
      <w:marTop w:val="0"/>
      <w:marBottom w:val="0"/>
      <w:divBdr>
        <w:top w:val="none" w:sz="0" w:space="0" w:color="auto"/>
        <w:left w:val="none" w:sz="0" w:space="0" w:color="auto"/>
        <w:bottom w:val="none" w:sz="0" w:space="0" w:color="auto"/>
        <w:right w:val="none" w:sz="0" w:space="0" w:color="auto"/>
      </w:divBdr>
      <w:divsChild>
        <w:div w:id="1967613919">
          <w:marLeft w:val="0"/>
          <w:marRight w:val="0"/>
          <w:marTop w:val="0"/>
          <w:marBottom w:val="0"/>
          <w:divBdr>
            <w:top w:val="none" w:sz="0" w:space="0" w:color="auto"/>
            <w:left w:val="none" w:sz="0" w:space="0" w:color="auto"/>
            <w:bottom w:val="none" w:sz="0" w:space="0" w:color="auto"/>
            <w:right w:val="none" w:sz="0" w:space="0" w:color="auto"/>
          </w:divBdr>
        </w:div>
        <w:div w:id="61875511">
          <w:marLeft w:val="0"/>
          <w:marRight w:val="0"/>
          <w:marTop w:val="0"/>
          <w:marBottom w:val="0"/>
          <w:divBdr>
            <w:top w:val="none" w:sz="0" w:space="0" w:color="auto"/>
            <w:left w:val="none" w:sz="0" w:space="0" w:color="auto"/>
            <w:bottom w:val="none" w:sz="0" w:space="0" w:color="auto"/>
            <w:right w:val="none" w:sz="0" w:space="0" w:color="auto"/>
          </w:divBdr>
        </w:div>
        <w:div w:id="1050377726">
          <w:marLeft w:val="0"/>
          <w:marRight w:val="0"/>
          <w:marTop w:val="0"/>
          <w:marBottom w:val="0"/>
          <w:divBdr>
            <w:top w:val="none" w:sz="0" w:space="0" w:color="auto"/>
            <w:left w:val="none" w:sz="0" w:space="0" w:color="auto"/>
            <w:bottom w:val="none" w:sz="0" w:space="0" w:color="auto"/>
            <w:right w:val="none" w:sz="0" w:space="0" w:color="auto"/>
          </w:divBdr>
        </w:div>
        <w:div w:id="882139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5A05C-51F1-A54B-AF27-5CD0C68A0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880</Words>
  <Characters>5549</Characters>
  <Application>Microsoft Office Word</Application>
  <DocSecurity>0</DocSecurity>
  <Lines>46</Lines>
  <Paragraphs>12</Paragraphs>
  <ScaleCrop>false</ScaleCrop>
  <Company/>
  <LinksUpToDate>false</LinksUpToDate>
  <CharactersWithSpaces>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8</cp:revision>
  <cp:lastPrinted>2013-04-16T09:13:00Z</cp:lastPrinted>
  <dcterms:created xsi:type="dcterms:W3CDTF">2022-08-01T13:20:00Z</dcterms:created>
  <dcterms:modified xsi:type="dcterms:W3CDTF">2022-08-09T14:44:00Z</dcterms:modified>
</cp:coreProperties>
</file>