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D001C" w14:textId="3C082EB5" w:rsidR="00287C62" w:rsidRPr="00746BCC" w:rsidRDefault="00C25700" w:rsidP="00746BCC">
      <w:pPr>
        <w:spacing w:line="360" w:lineRule="auto"/>
        <w:ind w:right="-30"/>
        <w:jc w:val="left"/>
        <w:rPr>
          <w:b/>
          <w:sz w:val="36"/>
          <w:szCs w:val="36"/>
        </w:rPr>
      </w:pPr>
      <w:bookmarkStart w:id="0" w:name="OLE_LINK1"/>
      <w:bookmarkStart w:id="1" w:name="_Hlk526413990"/>
      <w:r>
        <w:rPr>
          <w:b/>
          <w:sz w:val="36"/>
          <w:szCs w:val="36"/>
        </w:rPr>
        <w:t xml:space="preserve">igus </w:t>
      </w:r>
      <w:r w:rsidR="1650F03E" w:rsidRPr="78EA9F4B">
        <w:rPr>
          <w:b/>
          <w:bCs/>
          <w:sz w:val="36"/>
          <w:szCs w:val="36"/>
        </w:rPr>
        <w:t xml:space="preserve">investiert in </w:t>
      </w:r>
      <w:r w:rsidR="1CB786A2" w:rsidRPr="78EA9F4B">
        <w:rPr>
          <w:b/>
          <w:bCs/>
          <w:sz w:val="36"/>
          <w:szCs w:val="36"/>
        </w:rPr>
        <w:t xml:space="preserve">die </w:t>
      </w:r>
      <w:r w:rsidR="1650F03E" w:rsidRPr="78EA9F4B">
        <w:rPr>
          <w:b/>
          <w:bCs/>
          <w:sz w:val="36"/>
          <w:szCs w:val="36"/>
        </w:rPr>
        <w:t>Industrie 4.0 und übernimmt</w:t>
      </w:r>
      <w:r>
        <w:rPr>
          <w:b/>
          <w:sz w:val="36"/>
          <w:szCs w:val="36"/>
        </w:rPr>
        <w:t xml:space="preserve"> Sensor-Spezialisten </w:t>
      </w:r>
      <w:proofErr w:type="spellStart"/>
      <w:r>
        <w:rPr>
          <w:b/>
          <w:sz w:val="36"/>
          <w:szCs w:val="36"/>
        </w:rPr>
        <w:t>Atronia</w:t>
      </w:r>
      <w:proofErr w:type="spellEnd"/>
    </w:p>
    <w:p w14:paraId="4969F8C1" w14:textId="4F84BEEC" w:rsidR="00C25700" w:rsidRDefault="00746BCC" w:rsidP="78DFA838">
      <w:pPr>
        <w:spacing w:line="360" w:lineRule="auto"/>
        <w:ind w:right="-30"/>
        <w:rPr>
          <w:b/>
          <w:bCs/>
          <w:sz w:val="24"/>
          <w:szCs w:val="24"/>
        </w:rPr>
      </w:pPr>
      <w:r w:rsidRPr="78DFA838">
        <w:rPr>
          <w:b/>
          <w:bCs/>
          <w:sz w:val="24"/>
          <w:szCs w:val="24"/>
        </w:rPr>
        <w:t>s</w:t>
      </w:r>
      <w:r w:rsidR="00C25700" w:rsidRPr="78DFA838">
        <w:rPr>
          <w:b/>
          <w:bCs/>
          <w:sz w:val="24"/>
          <w:szCs w:val="24"/>
        </w:rPr>
        <w:t>mart</w:t>
      </w:r>
      <w:r w:rsidR="00620E2F" w:rsidRPr="78DFA838">
        <w:rPr>
          <w:b/>
          <w:bCs/>
          <w:sz w:val="24"/>
          <w:szCs w:val="24"/>
        </w:rPr>
        <w:t xml:space="preserve"> </w:t>
      </w:r>
      <w:proofErr w:type="spellStart"/>
      <w:r w:rsidR="00C25700" w:rsidRPr="78DFA838">
        <w:rPr>
          <w:b/>
          <w:bCs/>
          <w:sz w:val="24"/>
          <w:szCs w:val="24"/>
        </w:rPr>
        <w:t>plastics</w:t>
      </w:r>
      <w:proofErr w:type="spellEnd"/>
      <w:r w:rsidR="00C25700" w:rsidRPr="78DFA838">
        <w:rPr>
          <w:b/>
          <w:bCs/>
          <w:sz w:val="24"/>
          <w:szCs w:val="24"/>
        </w:rPr>
        <w:t xml:space="preserve"> für </w:t>
      </w:r>
      <w:r w:rsidR="4709E46E" w:rsidRPr="78DFA838">
        <w:rPr>
          <w:b/>
          <w:bCs/>
          <w:sz w:val="24"/>
          <w:szCs w:val="24"/>
        </w:rPr>
        <w:t>vorrauschauende Wartung</w:t>
      </w:r>
      <w:r w:rsidR="00C25700" w:rsidRPr="78DFA838">
        <w:rPr>
          <w:b/>
          <w:bCs/>
          <w:sz w:val="24"/>
          <w:szCs w:val="24"/>
        </w:rPr>
        <w:t xml:space="preserve"> soll</w:t>
      </w:r>
      <w:r w:rsidR="00620E2F" w:rsidRPr="78DFA838">
        <w:rPr>
          <w:b/>
          <w:bCs/>
          <w:sz w:val="24"/>
          <w:szCs w:val="24"/>
        </w:rPr>
        <w:t>en</w:t>
      </w:r>
      <w:r w:rsidR="00C25700" w:rsidRPr="78DFA838">
        <w:rPr>
          <w:b/>
          <w:bCs/>
          <w:sz w:val="24"/>
          <w:szCs w:val="24"/>
        </w:rPr>
        <w:t xml:space="preserve"> sich zukünftig kostengünstig in </w:t>
      </w:r>
      <w:r w:rsidR="306FEBC0" w:rsidRPr="78DFA838">
        <w:rPr>
          <w:b/>
          <w:bCs/>
          <w:sz w:val="24"/>
          <w:szCs w:val="24"/>
        </w:rPr>
        <w:t>S</w:t>
      </w:r>
      <w:r w:rsidR="00C25700" w:rsidRPr="78DFA838">
        <w:rPr>
          <w:b/>
          <w:bCs/>
          <w:sz w:val="24"/>
          <w:szCs w:val="24"/>
        </w:rPr>
        <w:t xml:space="preserve">erie fertigen lassen </w:t>
      </w:r>
    </w:p>
    <w:p w14:paraId="0178E201" w14:textId="32BE70B9" w:rsidR="00C25700" w:rsidRPr="00632344" w:rsidRDefault="00C25700" w:rsidP="597FF229">
      <w:pPr>
        <w:spacing w:line="360" w:lineRule="auto"/>
        <w:ind w:right="-30"/>
        <w:rPr>
          <w:b/>
          <w:bCs/>
        </w:rPr>
      </w:pPr>
    </w:p>
    <w:p w14:paraId="1582E455" w14:textId="57D35A3F" w:rsidR="00FA1CFB" w:rsidRDefault="00DB56A4" w:rsidP="78DFA838">
      <w:pPr>
        <w:spacing w:line="360" w:lineRule="auto"/>
        <w:rPr>
          <w:b/>
          <w:bCs/>
        </w:rPr>
      </w:pPr>
      <w:r w:rsidRPr="78DFA838">
        <w:rPr>
          <w:b/>
          <w:bCs/>
        </w:rPr>
        <w:t xml:space="preserve">Köln, </w:t>
      </w:r>
      <w:r w:rsidR="00471C72">
        <w:rPr>
          <w:b/>
          <w:bCs/>
        </w:rPr>
        <w:t>18. April</w:t>
      </w:r>
      <w:r w:rsidRPr="78DFA838">
        <w:rPr>
          <w:b/>
          <w:bCs/>
        </w:rPr>
        <w:t xml:space="preserve"> 20</w:t>
      </w:r>
      <w:r w:rsidR="00FA1CFB" w:rsidRPr="78DFA838">
        <w:rPr>
          <w:b/>
          <w:bCs/>
        </w:rPr>
        <w:t>2</w:t>
      </w:r>
      <w:r w:rsidR="00632344" w:rsidRPr="78DFA838">
        <w:rPr>
          <w:b/>
          <w:bCs/>
        </w:rPr>
        <w:t>4</w:t>
      </w:r>
      <w:r w:rsidRPr="78DFA838">
        <w:rPr>
          <w:b/>
          <w:bCs/>
        </w:rPr>
        <w:t xml:space="preserve"> –</w:t>
      </w:r>
      <w:r w:rsidR="00F31FEE" w:rsidRPr="78DFA838">
        <w:rPr>
          <w:b/>
          <w:bCs/>
        </w:rPr>
        <w:t xml:space="preserve"> </w:t>
      </w:r>
      <w:r w:rsidR="00C25700" w:rsidRPr="78DFA838">
        <w:rPr>
          <w:b/>
          <w:bCs/>
        </w:rPr>
        <w:t xml:space="preserve">igus hat im März 2024 die mehrheitlichen Anteile am portugiesischen </w:t>
      </w:r>
      <w:proofErr w:type="spellStart"/>
      <w:r w:rsidR="00C25700" w:rsidRPr="78DFA838">
        <w:rPr>
          <w:b/>
          <w:bCs/>
        </w:rPr>
        <w:t>Atronia</w:t>
      </w:r>
      <w:proofErr w:type="spellEnd"/>
      <w:r w:rsidR="005522BE" w:rsidRPr="78DFA838">
        <w:rPr>
          <w:b/>
          <w:bCs/>
        </w:rPr>
        <w:t xml:space="preserve"> </w:t>
      </w:r>
      <w:proofErr w:type="spellStart"/>
      <w:r w:rsidR="005522BE" w:rsidRPr="78DFA838">
        <w:rPr>
          <w:b/>
          <w:bCs/>
        </w:rPr>
        <w:t>Tailored</w:t>
      </w:r>
      <w:proofErr w:type="spellEnd"/>
      <w:r w:rsidR="005522BE" w:rsidRPr="78DFA838">
        <w:rPr>
          <w:b/>
          <w:bCs/>
        </w:rPr>
        <w:t xml:space="preserve"> </w:t>
      </w:r>
      <w:proofErr w:type="spellStart"/>
      <w:r w:rsidR="005522BE" w:rsidRPr="78DFA838">
        <w:rPr>
          <w:b/>
          <w:bCs/>
        </w:rPr>
        <w:t>Sensing</w:t>
      </w:r>
      <w:proofErr w:type="spellEnd"/>
      <w:r w:rsidR="00C25700" w:rsidRPr="78DFA838">
        <w:rPr>
          <w:b/>
          <w:bCs/>
        </w:rPr>
        <w:t xml:space="preserve"> erworben. </w:t>
      </w:r>
      <w:r w:rsidR="14311A4E" w:rsidRPr="78DFA838">
        <w:rPr>
          <w:b/>
          <w:bCs/>
        </w:rPr>
        <w:t>De</w:t>
      </w:r>
      <w:r w:rsidR="0F783AC9" w:rsidRPr="78DFA838">
        <w:rPr>
          <w:b/>
          <w:bCs/>
        </w:rPr>
        <w:t>r</w:t>
      </w:r>
      <w:r w:rsidR="14311A4E" w:rsidRPr="78DFA838">
        <w:rPr>
          <w:b/>
          <w:bCs/>
        </w:rPr>
        <w:t xml:space="preserve"> Sensor-Spezialisten</w:t>
      </w:r>
      <w:r w:rsidR="0F783AC9" w:rsidRPr="78DFA838">
        <w:rPr>
          <w:b/>
          <w:bCs/>
        </w:rPr>
        <w:t xml:space="preserve"> bringt</w:t>
      </w:r>
      <w:r w:rsidR="34770F69" w:rsidRPr="78DFA838">
        <w:rPr>
          <w:b/>
          <w:bCs/>
        </w:rPr>
        <w:t xml:space="preserve"> bereits seit fünf Jahren</w:t>
      </w:r>
      <w:r w:rsidR="0F783AC9" w:rsidRPr="78DFA838">
        <w:rPr>
          <w:b/>
          <w:bCs/>
        </w:rPr>
        <w:t xml:space="preserve"> den Kunststoffprodukten aus Köln das Fühlen bei. </w:t>
      </w:r>
      <w:r w:rsidR="00620E2F" w:rsidRPr="78DFA838">
        <w:rPr>
          <w:b/>
          <w:bCs/>
        </w:rPr>
        <w:t xml:space="preserve">Mit diesem strategischen Schritt will </w:t>
      </w:r>
      <w:r w:rsidR="1A53D572" w:rsidRPr="78DFA838">
        <w:rPr>
          <w:b/>
          <w:bCs/>
        </w:rPr>
        <w:t xml:space="preserve">igus </w:t>
      </w:r>
      <w:r w:rsidR="00620E2F" w:rsidRPr="78DFA838">
        <w:rPr>
          <w:b/>
          <w:bCs/>
        </w:rPr>
        <w:t>auf dem Markt der vernetzten Kunststoffbauteile weiter expandieren. Ziel ist es, Industrie-4.0-Produkte</w:t>
      </w:r>
      <w:r w:rsidR="00AD5099" w:rsidRPr="78DFA838">
        <w:rPr>
          <w:b/>
          <w:bCs/>
        </w:rPr>
        <w:t xml:space="preserve"> in </w:t>
      </w:r>
      <w:r w:rsidR="74F54511" w:rsidRPr="78DFA838">
        <w:rPr>
          <w:b/>
          <w:bCs/>
        </w:rPr>
        <w:t xml:space="preserve">Serie </w:t>
      </w:r>
      <w:r w:rsidR="5411BF6D" w:rsidRPr="78DFA838">
        <w:rPr>
          <w:b/>
          <w:bCs/>
        </w:rPr>
        <w:t xml:space="preserve">herzustellen </w:t>
      </w:r>
      <w:r w:rsidR="00AD5099" w:rsidRPr="78DFA838">
        <w:rPr>
          <w:b/>
          <w:bCs/>
        </w:rPr>
        <w:t xml:space="preserve">und auch kleinen mittleren Unternehmen zugänglich zu machen. </w:t>
      </w:r>
    </w:p>
    <w:p w14:paraId="597E4B8C" w14:textId="77777777" w:rsidR="00E23961" w:rsidRDefault="00E23961" w:rsidP="00DB56A4">
      <w:pPr>
        <w:spacing w:line="360" w:lineRule="auto"/>
        <w:rPr>
          <w:b/>
        </w:rPr>
      </w:pPr>
    </w:p>
    <w:p w14:paraId="5D2527D1" w14:textId="6550E55E" w:rsidR="000010BB" w:rsidRDefault="005522BE" w:rsidP="00DB56A4">
      <w:pPr>
        <w:spacing w:line="360" w:lineRule="auto"/>
      </w:pPr>
      <w:r>
        <w:t xml:space="preserve">Vernetzung, Automation, Künstliche Intelligenz: Weltweit führt Industrie-4.0-Technologie zu mehr Produktivität, Agilität und Anlagensicherheit. igus investiert deshalb seit Jahren in Forschung und Entwicklung, um </w:t>
      </w:r>
      <w:r w:rsidR="006354F0">
        <w:t>neuartige</w:t>
      </w:r>
      <w:r>
        <w:t xml:space="preserve"> smart </w:t>
      </w:r>
      <w:proofErr w:type="spellStart"/>
      <w:r>
        <w:t>plastics</w:t>
      </w:r>
      <w:proofErr w:type="spellEnd"/>
      <w:r>
        <w:t xml:space="preserve"> zu entwickeln – Gleitlager, Energieketten und Leitungen, die mit Sensoren ausgestattet und ins Internet </w:t>
      </w:r>
      <w:proofErr w:type="spellStart"/>
      <w:r w:rsidR="00D36110">
        <w:t>of</w:t>
      </w:r>
      <w:proofErr w:type="spellEnd"/>
      <w:r w:rsidR="00D36110">
        <w:t xml:space="preserve"> Things</w:t>
      </w:r>
      <w:r>
        <w:t xml:space="preserve"> eingebunden sind. </w:t>
      </w:r>
      <w:r w:rsidR="00B5295F">
        <w:t xml:space="preserve">Intelligente </w:t>
      </w:r>
      <w:proofErr w:type="spellStart"/>
      <w:r w:rsidR="0046226A">
        <w:t>Predictive</w:t>
      </w:r>
      <w:proofErr w:type="spellEnd"/>
      <w:r w:rsidR="0046226A">
        <w:t>-Maintenance-</w:t>
      </w:r>
      <w:r w:rsidR="00B5295F">
        <w:t>Software berechnet dann optimale Wartungszeitpunkt</w:t>
      </w:r>
      <w:r w:rsidR="0046226A">
        <w:t>e und</w:t>
      </w:r>
      <w:r w:rsidR="00B5295F">
        <w:t> </w:t>
      </w:r>
      <w:r w:rsidR="0046226A">
        <w:t>alarmiert bei</w:t>
      </w:r>
      <w:r w:rsidR="00B5295F">
        <w:t xml:space="preserve"> kritischen Zuständen</w:t>
      </w:r>
      <w:r w:rsidR="0046226A">
        <w:t xml:space="preserve"> </w:t>
      </w:r>
      <w:r w:rsidR="00B5295F">
        <w:t xml:space="preserve">rechtzeitig Techniker über </w:t>
      </w:r>
      <w:r w:rsidR="0046226A">
        <w:t xml:space="preserve">E-Mail und </w:t>
      </w:r>
      <w:r w:rsidR="00B5295F">
        <w:t>SMS, um teure Anlagenausfälle zu ver</w:t>
      </w:r>
      <w:r w:rsidR="00625156">
        <w:t>hindern</w:t>
      </w:r>
      <w:r w:rsidR="00B5295F">
        <w:t xml:space="preserve">. Kooperationspartner bei der Entwicklung dieser smart </w:t>
      </w:r>
      <w:proofErr w:type="spellStart"/>
      <w:r w:rsidR="00B5295F">
        <w:t>plastics</w:t>
      </w:r>
      <w:proofErr w:type="spellEnd"/>
      <w:r w:rsidR="00B5295F">
        <w:t xml:space="preserve"> ist seit</w:t>
      </w:r>
      <w:r w:rsidR="0046226A">
        <w:t xml:space="preserve"> rund fünf Jahren</w:t>
      </w:r>
      <w:r w:rsidR="00B5295F">
        <w:t xml:space="preserve"> der portugiesische </w:t>
      </w:r>
      <w:proofErr w:type="spellStart"/>
      <w:r w:rsidR="00B5295F">
        <w:t>Atronia</w:t>
      </w:r>
      <w:proofErr w:type="spellEnd"/>
      <w:r w:rsidR="00B5295F">
        <w:t xml:space="preserve"> </w:t>
      </w:r>
      <w:proofErr w:type="spellStart"/>
      <w:r w:rsidR="00B5295F">
        <w:t>Tailored</w:t>
      </w:r>
      <w:proofErr w:type="spellEnd"/>
      <w:r w:rsidR="00B5295F">
        <w:t xml:space="preserve"> </w:t>
      </w:r>
      <w:proofErr w:type="spellStart"/>
      <w:r w:rsidR="00B5295F">
        <w:t>Sensing</w:t>
      </w:r>
      <w:proofErr w:type="spellEnd"/>
      <w:r w:rsidR="00B5295F">
        <w:t xml:space="preserve">. </w:t>
      </w:r>
      <w:r w:rsidR="1B2FD9A0">
        <w:t>Der Sensor-Spezialist</w:t>
      </w:r>
      <w:r w:rsidR="0046226A">
        <w:t xml:space="preserve"> </w:t>
      </w:r>
      <w:r w:rsidR="780EE26E">
        <w:t xml:space="preserve">sorgt für die Ermittlung des IST-Zustand der igus Produkte. Er bringt ihnen </w:t>
      </w:r>
      <w:r w:rsidR="0046226A">
        <w:t xml:space="preserve">das Fühlen bei. </w:t>
      </w:r>
    </w:p>
    <w:p w14:paraId="757558EF" w14:textId="77777777" w:rsidR="000010BB" w:rsidRDefault="000010BB" w:rsidP="00DB56A4">
      <w:pPr>
        <w:spacing w:line="360" w:lineRule="auto"/>
        <w:rPr>
          <w:bCs/>
        </w:rPr>
      </w:pPr>
    </w:p>
    <w:p w14:paraId="3E3A5FAB" w14:textId="33332902" w:rsidR="000010BB" w:rsidRPr="00746BCC" w:rsidRDefault="000010BB" w:rsidP="78DFA838">
      <w:pPr>
        <w:spacing w:line="360" w:lineRule="auto"/>
        <w:rPr>
          <w:b/>
          <w:bCs/>
        </w:rPr>
      </w:pPr>
      <w:r w:rsidRPr="78DFA838">
        <w:rPr>
          <w:b/>
          <w:bCs/>
        </w:rPr>
        <w:t xml:space="preserve">„Ziel der strategischen Entscheidung ist es, Sensorik-Produkte für die Industrie-4.0-Ära in </w:t>
      </w:r>
      <w:r w:rsidR="33F9E603" w:rsidRPr="78DFA838">
        <w:rPr>
          <w:b/>
          <w:bCs/>
        </w:rPr>
        <w:t>Serie</w:t>
      </w:r>
      <w:r w:rsidRPr="78DFA838">
        <w:rPr>
          <w:b/>
          <w:bCs/>
        </w:rPr>
        <w:t xml:space="preserve"> zu fertigen“</w:t>
      </w:r>
    </w:p>
    <w:p w14:paraId="6075032D" w14:textId="4D8FD78F" w:rsidR="005522BE" w:rsidRDefault="00B5295F" w:rsidP="78DFA838">
      <w:pPr>
        <w:spacing w:line="360" w:lineRule="auto"/>
      </w:pPr>
      <w:r>
        <w:t xml:space="preserve">„Durch den Kauf </w:t>
      </w:r>
      <w:r w:rsidR="0046226A">
        <w:t xml:space="preserve">von </w:t>
      </w:r>
      <w:proofErr w:type="spellStart"/>
      <w:r w:rsidR="0046226A">
        <w:t>Atronia</w:t>
      </w:r>
      <w:proofErr w:type="spellEnd"/>
      <w:r>
        <w:t xml:space="preserve"> </w:t>
      </w:r>
      <w:r w:rsidR="0046226A">
        <w:t>können wir</w:t>
      </w:r>
      <w:r>
        <w:t xml:space="preserve"> Prozesse, Systeme und Teams beider Unternehmen noch besser aufeinander ab</w:t>
      </w:r>
      <w:r w:rsidR="0046226A">
        <w:t>stimmen</w:t>
      </w:r>
      <w:r w:rsidR="00625156">
        <w:t>, was langfristig zu Synergien und Effizienzgewinnen führen wird“, sagt igus</w:t>
      </w:r>
      <w:r w:rsidR="00746BCC">
        <w:t xml:space="preserve"> </w:t>
      </w:r>
      <w:r w:rsidR="00625156">
        <w:t xml:space="preserve">Geschäftsführer </w:t>
      </w:r>
      <w:r w:rsidR="00746BCC">
        <w:t>e-</w:t>
      </w:r>
      <w:proofErr w:type="spellStart"/>
      <w:r w:rsidR="00746BCC">
        <w:t>kettensysteme</w:t>
      </w:r>
      <w:proofErr w:type="spellEnd"/>
      <w:r w:rsidR="00746BCC">
        <w:t xml:space="preserve"> Michael Blass</w:t>
      </w:r>
      <w:r w:rsidR="00625156">
        <w:t>. „</w:t>
      </w:r>
      <w:r w:rsidR="0046226A">
        <w:t>So können wir</w:t>
      </w:r>
      <w:r w:rsidR="00625156">
        <w:t xml:space="preserve"> Produkte für die Industrie-4.0-Ära</w:t>
      </w:r>
      <w:r w:rsidR="0015163F">
        <w:t xml:space="preserve"> in </w:t>
      </w:r>
      <w:r w:rsidR="6F5EFBDA">
        <w:t>Serie</w:t>
      </w:r>
      <w:r w:rsidR="0015163F">
        <w:t xml:space="preserve"> fertigen</w:t>
      </w:r>
      <w:r w:rsidR="00BA2B33">
        <w:t xml:space="preserve"> und </w:t>
      </w:r>
      <w:r w:rsidR="000010BB">
        <w:t>auch kleinen und mittleren Unternehmen</w:t>
      </w:r>
      <w:r w:rsidR="0046226A">
        <w:t xml:space="preserve"> mit begrenzten Budgets und wenig Vorerfahrung</w:t>
      </w:r>
      <w:r w:rsidR="000010BB">
        <w:t xml:space="preserve"> zugänglich machen</w:t>
      </w:r>
      <w:r w:rsidR="00625156">
        <w:t xml:space="preserve">.“ Carlos Alexandre Ferreira, Manager bei </w:t>
      </w:r>
      <w:proofErr w:type="spellStart"/>
      <w:r w:rsidR="00625156">
        <w:t>Atronia</w:t>
      </w:r>
      <w:proofErr w:type="spellEnd"/>
      <w:r w:rsidR="00625156">
        <w:t xml:space="preserve"> </w:t>
      </w:r>
      <w:proofErr w:type="spellStart"/>
      <w:r w:rsidR="00625156">
        <w:t>Tailored</w:t>
      </w:r>
      <w:proofErr w:type="spellEnd"/>
      <w:r w:rsidR="00625156">
        <w:t xml:space="preserve"> Systems, ergänzt: „Die Übernahme von </w:t>
      </w:r>
      <w:proofErr w:type="spellStart"/>
      <w:r w:rsidR="00625156">
        <w:lastRenderedPageBreak/>
        <w:t>Atronia</w:t>
      </w:r>
      <w:proofErr w:type="spellEnd"/>
      <w:r w:rsidR="00625156">
        <w:t xml:space="preserve"> durch igus bedeutet eine vielversprechende Partnerschaft, die zweifellos zu weiteren bahnbrechenden Innovationen und einer verbesserten Technologieintegration führen wird.“ </w:t>
      </w:r>
    </w:p>
    <w:p w14:paraId="0407D04F" w14:textId="77777777" w:rsidR="000010BB" w:rsidRDefault="000010BB" w:rsidP="00DB56A4">
      <w:pPr>
        <w:spacing w:line="360" w:lineRule="auto"/>
        <w:rPr>
          <w:bCs/>
        </w:rPr>
      </w:pPr>
    </w:p>
    <w:p w14:paraId="36965D3C" w14:textId="52E4E82F" w:rsidR="00625156" w:rsidRPr="00746BCC" w:rsidRDefault="000010BB" w:rsidP="00DB56A4">
      <w:pPr>
        <w:spacing w:line="360" w:lineRule="auto"/>
        <w:rPr>
          <w:b/>
        </w:rPr>
      </w:pPr>
      <w:r w:rsidRPr="000010BB">
        <w:rPr>
          <w:b/>
        </w:rPr>
        <w:t xml:space="preserve">Erstes gemeinsames </w:t>
      </w:r>
      <w:r>
        <w:rPr>
          <w:b/>
        </w:rPr>
        <w:t>Produkt</w:t>
      </w:r>
      <w:r w:rsidRPr="000010BB">
        <w:rPr>
          <w:b/>
        </w:rPr>
        <w:t>: Lebensdauer-Sensor für Energiekette für nur 259 Euro</w:t>
      </w:r>
    </w:p>
    <w:p w14:paraId="004FE918" w14:textId="1463263D" w:rsidR="00632344" w:rsidRDefault="006354F0" w:rsidP="000010BB">
      <w:pPr>
        <w:spacing w:line="360" w:lineRule="auto"/>
      </w:pPr>
      <w:r>
        <w:rPr>
          <w:bCs/>
        </w:rPr>
        <w:t xml:space="preserve">Kennengelernt haben sich igus und </w:t>
      </w:r>
      <w:proofErr w:type="spellStart"/>
      <w:r>
        <w:rPr>
          <w:bCs/>
        </w:rPr>
        <w:t>Atronia</w:t>
      </w:r>
      <w:proofErr w:type="spellEnd"/>
      <w:r>
        <w:rPr>
          <w:bCs/>
        </w:rPr>
        <w:t xml:space="preserve"> 2019 als Standnachbarn auf der Fachmesse Sensor + Test in Nürnberg. „Nach ersten Fachgesprächen war schnell klar, dass beide Unternehmen dieselbe Vision</w:t>
      </w:r>
      <w:r w:rsidR="0046226A">
        <w:rPr>
          <w:bCs/>
        </w:rPr>
        <w:t xml:space="preserve"> von einer barrierefreien Industrie 4.0</w:t>
      </w:r>
      <w:r>
        <w:rPr>
          <w:bCs/>
        </w:rPr>
        <w:t xml:space="preserve"> haben“, sagt Richard Habering, Leiter des Geschäftsbereichs smart </w:t>
      </w:r>
      <w:proofErr w:type="spellStart"/>
      <w:r>
        <w:rPr>
          <w:bCs/>
        </w:rPr>
        <w:t>plastics</w:t>
      </w:r>
      <w:proofErr w:type="spellEnd"/>
      <w:r>
        <w:rPr>
          <w:bCs/>
        </w:rPr>
        <w:t xml:space="preserve"> bei igus. </w:t>
      </w:r>
      <w:r w:rsidR="0015163F">
        <w:rPr>
          <w:bCs/>
        </w:rPr>
        <w:t xml:space="preserve">So kam es zu einem ersten gemeinsamen Projekt. </w:t>
      </w:r>
      <w:proofErr w:type="spellStart"/>
      <w:r w:rsidR="0015163F">
        <w:rPr>
          <w:bCs/>
        </w:rPr>
        <w:t>Atronia</w:t>
      </w:r>
      <w:proofErr w:type="spellEnd"/>
      <w:r w:rsidR="0015163F">
        <w:rPr>
          <w:bCs/>
        </w:rPr>
        <w:t xml:space="preserve"> baute die Elektronik für einen Sensor namens EC.W. Montiert an Öffnungssteg</w:t>
      </w:r>
      <w:r w:rsidR="000010BB">
        <w:rPr>
          <w:bCs/>
        </w:rPr>
        <w:t>e</w:t>
      </w:r>
      <w:r w:rsidR="0015163F">
        <w:rPr>
          <w:bCs/>
        </w:rPr>
        <w:t xml:space="preserve"> </w:t>
      </w:r>
      <w:r w:rsidR="000010BB">
        <w:rPr>
          <w:bCs/>
        </w:rPr>
        <w:t>von</w:t>
      </w:r>
      <w:r w:rsidR="0015163F">
        <w:rPr>
          <w:bCs/>
        </w:rPr>
        <w:t xml:space="preserve"> Energiekette</w:t>
      </w:r>
      <w:r w:rsidR="000010BB">
        <w:rPr>
          <w:bCs/>
        </w:rPr>
        <w:t>n</w:t>
      </w:r>
      <w:r w:rsidR="0015163F">
        <w:rPr>
          <w:bCs/>
        </w:rPr>
        <w:t xml:space="preserve"> erfass</w:t>
      </w:r>
      <w:r w:rsidR="000010BB">
        <w:rPr>
          <w:bCs/>
        </w:rPr>
        <w:t>en die Sensoren</w:t>
      </w:r>
      <w:r w:rsidR="0015163F">
        <w:rPr>
          <w:bCs/>
        </w:rPr>
        <w:t xml:space="preserve"> den IST-Zustand und die restliche Lebensdauer der Kettenseitenteile. Auf den Markt kam der Sensor für nur 259 Euro – zu einem Bruchteil der Kosten handelsüblicher </w:t>
      </w:r>
      <w:proofErr w:type="spellStart"/>
      <w:r w:rsidR="0015163F">
        <w:rPr>
          <w:bCs/>
        </w:rPr>
        <w:t>Predictive</w:t>
      </w:r>
      <w:proofErr w:type="spellEnd"/>
      <w:r w:rsidR="0015163F">
        <w:rPr>
          <w:bCs/>
        </w:rPr>
        <w:t>-Maintenance-Systeme. „</w:t>
      </w:r>
      <w:r w:rsidR="00BA2B33">
        <w:rPr>
          <w:bCs/>
        </w:rPr>
        <w:t xml:space="preserve">Das Feedback der Kunden auf die kostengünstige und intuitive bedienbare Sensorlösung war hervorragend“, so Habering. „Wir beschlossen daher, die Zusammenarbeit mit </w:t>
      </w:r>
      <w:proofErr w:type="spellStart"/>
      <w:r w:rsidR="00BA2B33">
        <w:rPr>
          <w:bCs/>
        </w:rPr>
        <w:t>Atronia</w:t>
      </w:r>
      <w:proofErr w:type="spellEnd"/>
      <w:r w:rsidR="00BA2B33">
        <w:rPr>
          <w:bCs/>
        </w:rPr>
        <w:t xml:space="preserve"> zu intensivieren.“ </w:t>
      </w:r>
      <w:r w:rsidR="000010BB">
        <w:rPr>
          <w:bCs/>
        </w:rPr>
        <w:t>Mittlerweile fertigt</w:t>
      </w:r>
      <w:r w:rsidR="00BA2B33">
        <w:rPr>
          <w:bCs/>
        </w:rPr>
        <w:t xml:space="preserve"> das Unternehmen in Portugal mehrere hundert Module der Serie </w:t>
      </w:r>
      <w:proofErr w:type="spellStart"/>
      <w:r w:rsidR="00BA2B33">
        <w:rPr>
          <w:bCs/>
        </w:rPr>
        <w:t>i.Cee</w:t>
      </w:r>
      <w:proofErr w:type="spellEnd"/>
      <w:r w:rsidR="00BA2B33">
        <w:rPr>
          <w:bCs/>
        </w:rPr>
        <w:t xml:space="preserve"> von igus. Die Module machen es möglich, die Sensordaten mithilfe eines webbasierten Dashboards von überall auf der Welt auszuwerten, die maximale Lebensdauer von Produkten auszunutzen und Wartungseinsätze optimal zu planen. </w:t>
      </w:r>
      <w:r w:rsidR="000010BB">
        <w:rPr>
          <w:bCs/>
        </w:rPr>
        <w:t xml:space="preserve">„Wir freuen uns auf die zukünftige Zusammenarbeit mit den portugiesischen Sensorik-Experten und </w:t>
      </w:r>
      <w:r w:rsidR="00307495">
        <w:rPr>
          <w:bCs/>
        </w:rPr>
        <w:t xml:space="preserve">sind gespannt auf </w:t>
      </w:r>
      <w:r w:rsidR="0046226A">
        <w:rPr>
          <w:bCs/>
        </w:rPr>
        <w:t xml:space="preserve">weitere </w:t>
      </w:r>
      <w:r w:rsidR="000010BB">
        <w:rPr>
          <w:bCs/>
        </w:rPr>
        <w:t xml:space="preserve">gemeinsame zukunftsweisende Produkte.“ </w:t>
      </w:r>
      <w:bookmarkEnd w:id="0"/>
    </w:p>
    <w:p w14:paraId="14ADE835" w14:textId="77777777" w:rsidR="00632344" w:rsidRDefault="00632344" w:rsidP="00AB0D1C">
      <w:pPr>
        <w:suppressAutoHyphens/>
        <w:spacing w:line="360" w:lineRule="auto"/>
      </w:pPr>
    </w:p>
    <w:p w14:paraId="6EB1EC5B" w14:textId="15BCD8F7" w:rsidR="00471C72" w:rsidRDefault="00471C72">
      <w:pPr>
        <w:overflowPunct/>
        <w:autoSpaceDE/>
        <w:autoSpaceDN/>
        <w:adjustRightInd/>
        <w:jc w:val="left"/>
        <w:textAlignment w:val="auto"/>
      </w:pPr>
      <w:r>
        <w:br w:type="page"/>
      </w:r>
    </w:p>
    <w:p w14:paraId="08DC4517" w14:textId="77777777" w:rsidR="0046226A" w:rsidRDefault="0046226A" w:rsidP="00AB0D1C">
      <w:pPr>
        <w:suppressAutoHyphens/>
        <w:spacing w:line="360" w:lineRule="auto"/>
      </w:pPr>
    </w:p>
    <w:p w14:paraId="3AC5429F" w14:textId="77777777" w:rsidR="00AB0D1C" w:rsidRPr="0004447E" w:rsidRDefault="00AB0D1C" w:rsidP="00AB0D1C">
      <w:pPr>
        <w:suppressAutoHyphens/>
        <w:spacing w:line="360" w:lineRule="auto"/>
        <w:rPr>
          <w:b/>
        </w:rPr>
      </w:pPr>
      <w:r w:rsidRPr="0004447E">
        <w:rPr>
          <w:b/>
        </w:rPr>
        <w:t>Bildunterschrift:</w:t>
      </w:r>
    </w:p>
    <w:p w14:paraId="3C999877" w14:textId="1B6D1900" w:rsidR="00AB0D1C" w:rsidRPr="0004447E" w:rsidRDefault="00DD2B54" w:rsidP="00AB0D1C">
      <w:pPr>
        <w:suppressAutoHyphens/>
        <w:spacing w:line="360" w:lineRule="auto"/>
        <w:rPr>
          <w:b/>
        </w:rPr>
      </w:pPr>
      <w:r>
        <w:rPr>
          <w:noProof/>
        </w:rPr>
        <w:drawing>
          <wp:inline distT="0" distB="0" distL="0" distR="0" wp14:anchorId="7806C301" wp14:editId="0099E934">
            <wp:extent cx="2880000" cy="1711141"/>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1711141"/>
                    </a:xfrm>
                    <a:prstGeom prst="rect">
                      <a:avLst/>
                    </a:prstGeom>
                    <a:noFill/>
                    <a:ln>
                      <a:noFill/>
                    </a:ln>
                  </pic:spPr>
                </pic:pic>
              </a:graphicData>
            </a:graphic>
          </wp:inline>
        </w:drawing>
      </w:r>
    </w:p>
    <w:p w14:paraId="6B7AEABD" w14:textId="6B39714F" w:rsidR="00AB0D1C" w:rsidRPr="00471C72" w:rsidRDefault="00AB0D1C" w:rsidP="00AB0D1C">
      <w:pPr>
        <w:suppressAutoHyphens/>
        <w:spacing w:line="360" w:lineRule="auto"/>
        <w:rPr>
          <w:rFonts w:cs="Arial"/>
          <w:b/>
          <w:szCs w:val="22"/>
        </w:rPr>
      </w:pPr>
      <w:r w:rsidRPr="00471C72">
        <w:rPr>
          <w:rFonts w:cs="Arial"/>
          <w:b/>
          <w:szCs w:val="22"/>
        </w:rPr>
        <w:t xml:space="preserve">Bild </w:t>
      </w:r>
      <w:r w:rsidR="000C41B2" w:rsidRPr="00471C72">
        <w:rPr>
          <w:rFonts w:cs="Arial"/>
          <w:b/>
          <w:szCs w:val="22"/>
        </w:rPr>
        <w:t>PM</w:t>
      </w:r>
      <w:r w:rsidR="00471C72">
        <w:rPr>
          <w:rFonts w:cs="Arial"/>
          <w:b/>
          <w:szCs w:val="22"/>
        </w:rPr>
        <w:t>1824</w:t>
      </w:r>
      <w:r w:rsidRPr="00471C72">
        <w:rPr>
          <w:rFonts w:cs="Arial"/>
          <w:b/>
          <w:szCs w:val="22"/>
        </w:rPr>
        <w:t>-1</w:t>
      </w:r>
    </w:p>
    <w:p w14:paraId="51D488B9" w14:textId="3A23F038" w:rsidR="00BE5B55" w:rsidRPr="00A652AF" w:rsidRDefault="00A652AF" w:rsidP="007E3E94">
      <w:pPr>
        <w:suppressAutoHyphens/>
        <w:spacing w:line="360" w:lineRule="auto"/>
      </w:pPr>
      <w:r w:rsidRPr="00A652AF">
        <w:t>Michael Blass, Geschäftsführe</w:t>
      </w:r>
      <w:r>
        <w:t>r igus e-</w:t>
      </w:r>
      <w:proofErr w:type="spellStart"/>
      <w:r>
        <w:t>kettensysteme</w:t>
      </w:r>
      <w:proofErr w:type="spellEnd"/>
      <w:r w:rsidR="003772D9">
        <w:t>,</w:t>
      </w:r>
      <w:r>
        <w:t xml:space="preserve"> und </w:t>
      </w:r>
      <w:r w:rsidR="00DD2B54" w:rsidRPr="00A652AF">
        <w:t xml:space="preserve">Carlos Alexandre Ferreira, Manager bei </w:t>
      </w:r>
      <w:proofErr w:type="spellStart"/>
      <w:r w:rsidR="00DD2B54" w:rsidRPr="00A652AF">
        <w:t>Atronia</w:t>
      </w:r>
      <w:proofErr w:type="spellEnd"/>
      <w:r w:rsidR="00DD2B54" w:rsidRPr="00A652AF">
        <w:t xml:space="preserve"> </w:t>
      </w:r>
      <w:proofErr w:type="spellStart"/>
      <w:r w:rsidR="00DD2B54" w:rsidRPr="00A652AF">
        <w:t>Tailored</w:t>
      </w:r>
      <w:proofErr w:type="spellEnd"/>
      <w:r w:rsidR="00DD2B54" w:rsidRPr="00A652AF">
        <w:t xml:space="preserve"> Systems,</w:t>
      </w:r>
      <w:r>
        <w:t xml:space="preserve"> freuen sich </w:t>
      </w:r>
      <w:r w:rsidR="00B55DE1">
        <w:t>über die gemeinsame Entwicklung von neuen Industrie 4.0 Produkten.</w:t>
      </w:r>
      <w:r w:rsidR="00DD2B54" w:rsidRPr="00A652AF">
        <w:t xml:space="preserve"> </w:t>
      </w:r>
      <w:r w:rsidR="00AB0D1C" w:rsidRPr="00A652AF">
        <w:t>(Quelle: igus Gmb</w:t>
      </w:r>
      <w:bookmarkEnd w:id="1"/>
      <w:r w:rsidR="00AB44AE" w:rsidRPr="00A652AF">
        <w:t>H)</w:t>
      </w:r>
    </w:p>
    <w:p w14:paraId="618E08C2" w14:textId="77777777" w:rsidR="00BE5B55" w:rsidRPr="00A652AF" w:rsidRDefault="00BE5B55" w:rsidP="00BE5B55">
      <w:bookmarkStart w:id="2" w:name="_Hlk54684034"/>
    </w:p>
    <w:p w14:paraId="20F2D55E" w14:textId="77777777" w:rsidR="00BE5B55" w:rsidRPr="0004447E" w:rsidRDefault="00BE5B55" w:rsidP="00BE5B55">
      <w:pPr>
        <w:rPr>
          <w:b/>
          <w:sz w:val="18"/>
        </w:rPr>
      </w:pPr>
      <w:r w:rsidRPr="0004447E">
        <w:rPr>
          <w:b/>
          <w:sz w:val="18"/>
        </w:rPr>
        <w:t xml:space="preserve">ÜBER IGUS: </w:t>
      </w:r>
    </w:p>
    <w:p w14:paraId="1EF0374A" w14:textId="77777777" w:rsidR="00BE5B55" w:rsidRPr="0004447E" w:rsidRDefault="00BE5B55" w:rsidP="00BE5B55">
      <w:pPr>
        <w:overflowPunct/>
        <w:autoSpaceDE/>
        <w:autoSpaceDN/>
        <w:adjustRightInd/>
        <w:jc w:val="left"/>
        <w:textAlignment w:val="auto"/>
      </w:pPr>
    </w:p>
    <w:bookmarkEnd w:id="2"/>
    <w:p w14:paraId="5DFBA2E4" w14:textId="77777777" w:rsidR="00C45096" w:rsidRPr="00C45096" w:rsidRDefault="00C45096" w:rsidP="00C45096">
      <w:pPr>
        <w:rPr>
          <w:sz w:val="18"/>
          <w:szCs w:val="18"/>
        </w:rPr>
      </w:pPr>
      <w:r w:rsidRPr="00C45096">
        <w:rPr>
          <w:sz w:val="18"/>
          <w:szCs w:val="18"/>
        </w:rPr>
        <w:t>ÜBER IGUS:</w:t>
      </w:r>
    </w:p>
    <w:p w14:paraId="29BA0C06" w14:textId="19A4DEBF" w:rsidR="00BE5B55" w:rsidRPr="0004447E" w:rsidRDefault="00C45096" w:rsidP="00C45096">
      <w:r w:rsidRPr="00C45096">
        <w:rPr>
          <w:sz w:val="18"/>
          <w:szCs w:val="18"/>
        </w:rPr>
        <w:t xml:space="preserve">Die igus GmbH entwickelt und produziert </w:t>
      </w:r>
      <w:proofErr w:type="spellStart"/>
      <w:r w:rsidRPr="00C45096">
        <w:rPr>
          <w:sz w:val="18"/>
          <w:szCs w:val="18"/>
        </w:rPr>
        <w:t>motion</w:t>
      </w:r>
      <w:proofErr w:type="spellEnd"/>
      <w:r w:rsidRPr="00C45096">
        <w:rPr>
          <w:sz w:val="18"/>
          <w:szCs w:val="18"/>
        </w:rPr>
        <w:t xml:space="preserve"> </w:t>
      </w:r>
      <w:proofErr w:type="spellStart"/>
      <w:r w:rsidRPr="00C45096">
        <w:rPr>
          <w:sz w:val="18"/>
          <w:szCs w:val="18"/>
        </w:rPr>
        <w:t>plastics</w:t>
      </w:r>
      <w:proofErr w:type="spellEnd"/>
      <w:r w:rsidRPr="00C45096">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45096">
        <w:rPr>
          <w:sz w:val="18"/>
          <w:szCs w:val="18"/>
        </w:rPr>
        <w:t>Tribopolymeren</w:t>
      </w:r>
      <w:proofErr w:type="spellEnd"/>
      <w:r w:rsidRPr="00C45096">
        <w:rPr>
          <w:sz w:val="18"/>
          <w:szCs w:val="18"/>
        </w:rPr>
        <w:t xml:space="preserve"> führt igus weltweit die Märkte an. Das Familienunternehmen mit Sitz in Köln ist in 31 Ländern vertreten und beschäftigt weltweit rund 5.000 Mitarbeiter. 2023 erwirtschaftete igus einen Umsatz von 1,136 Milliarden Euro. Die Forschung in den größten Testlabors der Branche produziert laufend Innovationen und mehr Sicherheit für die Anwender. 243.000 Artikel sind ab Lager lieferbar und die Lebensdauer ist online berechenbar. In den letzten Jahren expandierte das Unternehmen auch durch interne Start-ups, zum Beispiel für Kugellager, Robotergetriebe, 3D-Druck, die Plattform RBTX für Low </w:t>
      </w:r>
      <w:proofErr w:type="spellStart"/>
      <w:r w:rsidRPr="00C45096">
        <w:rPr>
          <w:sz w:val="18"/>
          <w:szCs w:val="18"/>
        </w:rPr>
        <w:t>Cost</w:t>
      </w:r>
      <w:proofErr w:type="spellEnd"/>
      <w:r w:rsidRPr="00C45096">
        <w:rPr>
          <w:sz w:val="18"/>
          <w:szCs w:val="18"/>
        </w:rPr>
        <w:t xml:space="preserve"> Robotics und intelligente „smart </w:t>
      </w:r>
      <w:proofErr w:type="spellStart"/>
      <w:r w:rsidRPr="00C45096">
        <w:rPr>
          <w:sz w:val="18"/>
          <w:szCs w:val="18"/>
        </w:rPr>
        <w:t>plastics</w:t>
      </w:r>
      <w:proofErr w:type="spellEnd"/>
      <w:r w:rsidRPr="00C45096">
        <w:rPr>
          <w:sz w:val="18"/>
          <w:szCs w:val="18"/>
        </w:rPr>
        <w:t>“ für die Industrie 4.0. Zu den wichtigsten Umweltinvestitionen zählen die „</w:t>
      </w:r>
      <w:proofErr w:type="spellStart"/>
      <w:r w:rsidRPr="00C45096">
        <w:rPr>
          <w:sz w:val="18"/>
          <w:szCs w:val="18"/>
        </w:rPr>
        <w:t>chainge</w:t>
      </w:r>
      <w:proofErr w:type="spellEnd"/>
      <w:r w:rsidRPr="00C45096">
        <w:rPr>
          <w:sz w:val="18"/>
          <w:szCs w:val="18"/>
        </w:rPr>
        <w:t>“ Plattform für das Recycling von technischen Kunststoffen und die Beteiligung an einer Firma, die aus Plastikmüll wieder Öl gewinnt.</w:t>
      </w:r>
    </w:p>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22831DC3" w14:textId="77777777" w:rsidTr="0082215D">
        <w:trPr>
          <w:trHeight w:val="2251"/>
        </w:trPr>
        <w:tc>
          <w:tcPr>
            <w:tcW w:w="2410" w:type="dxa"/>
          </w:tcPr>
          <w:p w14:paraId="616C02FE" w14:textId="77777777" w:rsidR="00252B5B" w:rsidRDefault="00252B5B">
            <w:pPr>
              <w:rPr>
                <w:b/>
                <w:sz w:val="18"/>
              </w:rPr>
            </w:pPr>
            <w:r>
              <w:rPr>
                <w:b/>
                <w:sz w:val="18"/>
              </w:rPr>
              <w:t>PRESSEKONTAKTE:</w:t>
            </w:r>
          </w:p>
          <w:p w14:paraId="07BBB430" w14:textId="77777777" w:rsidR="00252B5B" w:rsidRDefault="00252B5B">
            <w:pPr>
              <w:rPr>
                <w:sz w:val="18"/>
              </w:rPr>
            </w:pPr>
          </w:p>
          <w:p w14:paraId="46FC526E" w14:textId="77777777" w:rsidR="00252B5B" w:rsidRDefault="00252B5B">
            <w:pPr>
              <w:rPr>
                <w:sz w:val="18"/>
              </w:rPr>
            </w:pPr>
            <w:r>
              <w:rPr>
                <w:sz w:val="18"/>
              </w:rPr>
              <w:t>Oliver Cyrus</w:t>
            </w:r>
          </w:p>
          <w:p w14:paraId="58F31A41" w14:textId="77777777" w:rsidR="00252B5B" w:rsidRDefault="00252B5B">
            <w:pPr>
              <w:rPr>
                <w:sz w:val="18"/>
              </w:rPr>
            </w:pPr>
            <w:r>
              <w:rPr>
                <w:sz w:val="18"/>
              </w:rPr>
              <w:t>Leiter Presse &amp; Werbung</w:t>
            </w:r>
          </w:p>
          <w:p w14:paraId="014316B8" w14:textId="77777777" w:rsidR="00252B5B" w:rsidRDefault="00252B5B">
            <w:pPr>
              <w:rPr>
                <w:sz w:val="18"/>
              </w:rPr>
            </w:pPr>
          </w:p>
          <w:p w14:paraId="05CB41ED" w14:textId="77777777" w:rsidR="00252B5B" w:rsidRDefault="00252B5B">
            <w:pPr>
              <w:rPr>
                <w:sz w:val="18"/>
              </w:rPr>
            </w:pPr>
            <w:r>
              <w:rPr>
                <w:sz w:val="18"/>
              </w:rPr>
              <w:t>igus</w:t>
            </w:r>
            <w:r>
              <w:rPr>
                <w:sz w:val="18"/>
                <w:vertAlign w:val="superscript"/>
              </w:rPr>
              <w:t>®</w:t>
            </w:r>
            <w:r>
              <w:rPr>
                <w:sz w:val="18"/>
              </w:rPr>
              <w:t xml:space="preserve"> GmbH</w:t>
            </w:r>
          </w:p>
          <w:p w14:paraId="61ACD399" w14:textId="77777777" w:rsidR="00252B5B" w:rsidRDefault="00252B5B">
            <w:pPr>
              <w:rPr>
                <w:sz w:val="18"/>
              </w:rPr>
            </w:pPr>
            <w:r>
              <w:rPr>
                <w:sz w:val="18"/>
              </w:rPr>
              <w:t>Spicher Str. 1a</w:t>
            </w:r>
          </w:p>
          <w:p w14:paraId="3E3E8A41" w14:textId="77777777" w:rsidR="00252B5B" w:rsidRDefault="00252B5B">
            <w:pPr>
              <w:rPr>
                <w:sz w:val="18"/>
              </w:rPr>
            </w:pPr>
            <w:r>
              <w:rPr>
                <w:sz w:val="18"/>
              </w:rPr>
              <w:t>51147 Köln</w:t>
            </w:r>
          </w:p>
          <w:p w14:paraId="004AA8E6" w14:textId="77777777" w:rsidR="00252B5B" w:rsidRDefault="00252B5B">
            <w:pPr>
              <w:rPr>
                <w:sz w:val="18"/>
              </w:rPr>
            </w:pPr>
            <w:r>
              <w:rPr>
                <w:sz w:val="18"/>
              </w:rPr>
              <w:t xml:space="preserve">Tel. 0 22 03 / 96 49-459 </w:t>
            </w:r>
          </w:p>
          <w:p w14:paraId="4B3E2565" w14:textId="77777777" w:rsidR="00252B5B" w:rsidRDefault="00252B5B">
            <w:pPr>
              <w:rPr>
                <w:sz w:val="18"/>
                <w:lang w:val="fr-FR"/>
              </w:rPr>
            </w:pPr>
            <w:r>
              <w:rPr>
                <w:sz w:val="18"/>
                <w:lang w:val="fr-FR"/>
              </w:rPr>
              <w:t>ocyrus@igus.net</w:t>
            </w:r>
          </w:p>
          <w:p w14:paraId="2A2D631E" w14:textId="77777777" w:rsidR="00252B5B" w:rsidRDefault="00252B5B">
            <w:pPr>
              <w:rPr>
                <w:sz w:val="18"/>
                <w:lang w:val="fr-FR"/>
              </w:rPr>
            </w:pPr>
            <w:r>
              <w:rPr>
                <w:sz w:val="18"/>
                <w:lang w:val="fr-FR"/>
              </w:rPr>
              <w:t>www.igus.de/presse</w:t>
            </w:r>
          </w:p>
        </w:tc>
        <w:tc>
          <w:tcPr>
            <w:tcW w:w="2693" w:type="dxa"/>
          </w:tcPr>
          <w:p w14:paraId="2A404C71" w14:textId="77777777" w:rsidR="00252B5B" w:rsidRDefault="00252B5B">
            <w:pPr>
              <w:rPr>
                <w:b/>
                <w:sz w:val="18"/>
              </w:rPr>
            </w:pPr>
          </w:p>
          <w:p w14:paraId="7FC15D05" w14:textId="77777777" w:rsidR="00252B5B" w:rsidRDefault="00252B5B">
            <w:pPr>
              <w:rPr>
                <w:sz w:val="18"/>
              </w:rPr>
            </w:pPr>
          </w:p>
          <w:p w14:paraId="381A7E14" w14:textId="77777777" w:rsidR="00252B5B" w:rsidRPr="00B17FC0" w:rsidRDefault="00252B5B" w:rsidP="00252B5B">
            <w:pPr>
              <w:tabs>
                <w:tab w:val="left" w:pos="3180"/>
              </w:tabs>
              <w:rPr>
                <w:sz w:val="18"/>
              </w:rPr>
            </w:pPr>
            <w:r w:rsidRPr="00B17FC0">
              <w:rPr>
                <w:sz w:val="18"/>
              </w:rPr>
              <w:t>Selina Pappers</w:t>
            </w:r>
          </w:p>
          <w:p w14:paraId="6B63A971" w14:textId="77777777" w:rsidR="00252B5B" w:rsidRDefault="00252B5B">
            <w:pPr>
              <w:rPr>
                <w:sz w:val="18"/>
              </w:rPr>
            </w:pPr>
            <w:r>
              <w:rPr>
                <w:sz w:val="18"/>
              </w:rPr>
              <w:t>Managerin Presse &amp; Werbung</w:t>
            </w:r>
          </w:p>
          <w:p w14:paraId="69684EA2" w14:textId="77777777" w:rsidR="00252B5B" w:rsidRDefault="00252B5B">
            <w:pPr>
              <w:rPr>
                <w:sz w:val="18"/>
              </w:rPr>
            </w:pPr>
          </w:p>
          <w:p w14:paraId="619D7CFC" w14:textId="77777777" w:rsidR="00252B5B" w:rsidRDefault="00252B5B">
            <w:pPr>
              <w:rPr>
                <w:sz w:val="18"/>
              </w:rPr>
            </w:pPr>
            <w:r>
              <w:rPr>
                <w:sz w:val="18"/>
              </w:rPr>
              <w:t>igus</w:t>
            </w:r>
            <w:r>
              <w:rPr>
                <w:sz w:val="18"/>
                <w:vertAlign w:val="superscript"/>
              </w:rPr>
              <w:t>®</w:t>
            </w:r>
            <w:r>
              <w:rPr>
                <w:sz w:val="18"/>
              </w:rPr>
              <w:t xml:space="preserve"> GmbH</w:t>
            </w:r>
          </w:p>
          <w:p w14:paraId="71D0AB1B" w14:textId="77777777" w:rsidR="00252B5B" w:rsidRDefault="00252B5B">
            <w:pPr>
              <w:rPr>
                <w:sz w:val="18"/>
              </w:rPr>
            </w:pPr>
            <w:r>
              <w:rPr>
                <w:sz w:val="18"/>
              </w:rPr>
              <w:t>Spicher Str. 1a</w:t>
            </w:r>
          </w:p>
          <w:p w14:paraId="6D4129A9" w14:textId="77777777" w:rsidR="00252B5B" w:rsidRDefault="00252B5B">
            <w:pPr>
              <w:rPr>
                <w:sz w:val="18"/>
              </w:rPr>
            </w:pPr>
            <w:r>
              <w:rPr>
                <w:sz w:val="18"/>
              </w:rPr>
              <w:t>51147 Köln</w:t>
            </w:r>
          </w:p>
          <w:p w14:paraId="77E82629" w14:textId="77777777" w:rsidR="00252B5B" w:rsidRDefault="00252B5B">
            <w:pPr>
              <w:rPr>
                <w:sz w:val="18"/>
              </w:rPr>
            </w:pPr>
            <w:r>
              <w:rPr>
                <w:sz w:val="18"/>
              </w:rPr>
              <w:t>Tel. 0 22 03 / 96 49-7276</w:t>
            </w:r>
          </w:p>
          <w:p w14:paraId="200CF725" w14:textId="77777777" w:rsidR="00252B5B" w:rsidRDefault="00252B5B">
            <w:pPr>
              <w:rPr>
                <w:sz w:val="18"/>
                <w:lang w:val="fr-FR"/>
              </w:rPr>
            </w:pPr>
            <w:r>
              <w:rPr>
                <w:sz w:val="18"/>
                <w:lang w:val="fr-FR"/>
              </w:rPr>
              <w:t>spappers@igus.net</w:t>
            </w:r>
          </w:p>
          <w:p w14:paraId="2C7210D9" w14:textId="77777777" w:rsidR="00252B5B" w:rsidRDefault="00252B5B">
            <w:pPr>
              <w:rPr>
                <w:sz w:val="18"/>
              </w:rPr>
            </w:pPr>
            <w:r>
              <w:rPr>
                <w:sz w:val="18"/>
                <w:lang w:val="fr-FR"/>
              </w:rPr>
              <w:t>www.igus.de/presse</w:t>
            </w:r>
          </w:p>
        </w:tc>
        <w:tc>
          <w:tcPr>
            <w:tcW w:w="6192" w:type="dxa"/>
            <w:gridSpan w:val="2"/>
          </w:tcPr>
          <w:p w14:paraId="2EFD1678" w14:textId="77777777" w:rsidR="00252B5B" w:rsidRDefault="00252B5B">
            <w:pPr>
              <w:rPr>
                <w:b/>
                <w:sz w:val="18"/>
              </w:rPr>
            </w:pPr>
          </w:p>
          <w:p w14:paraId="3E53D7EE" w14:textId="77777777" w:rsidR="00252B5B" w:rsidRDefault="00252B5B">
            <w:pPr>
              <w:rPr>
                <w:b/>
                <w:sz w:val="18"/>
              </w:rPr>
            </w:pPr>
          </w:p>
          <w:p w14:paraId="318F933D" w14:textId="77777777" w:rsidR="00252B5B" w:rsidRPr="00252B5B" w:rsidRDefault="00252B5B">
            <w:pPr>
              <w:rPr>
                <w:bCs/>
                <w:sz w:val="18"/>
              </w:rPr>
            </w:pPr>
            <w:r w:rsidRPr="00252B5B">
              <w:rPr>
                <w:bCs/>
                <w:sz w:val="18"/>
              </w:rPr>
              <w:t>Anja Görtz-Olscher</w:t>
            </w:r>
          </w:p>
          <w:p w14:paraId="6C105377" w14:textId="77777777" w:rsidR="00252B5B" w:rsidRDefault="00252B5B" w:rsidP="00252B5B">
            <w:pPr>
              <w:rPr>
                <w:sz w:val="18"/>
              </w:rPr>
            </w:pPr>
            <w:r>
              <w:rPr>
                <w:sz w:val="18"/>
              </w:rPr>
              <w:t>Managerin Presse &amp;</w:t>
            </w:r>
            <w:r w:rsidR="0082215D">
              <w:rPr>
                <w:sz w:val="18"/>
              </w:rPr>
              <w:t xml:space="preserve"> </w:t>
            </w:r>
            <w:r>
              <w:rPr>
                <w:sz w:val="18"/>
              </w:rPr>
              <w:t>Werbung</w:t>
            </w:r>
          </w:p>
          <w:p w14:paraId="495EE0EF" w14:textId="77777777" w:rsidR="00252B5B" w:rsidRDefault="00252B5B" w:rsidP="00252B5B">
            <w:pPr>
              <w:rPr>
                <w:sz w:val="18"/>
              </w:rPr>
            </w:pPr>
          </w:p>
          <w:p w14:paraId="57E80F75" w14:textId="77777777" w:rsidR="00252B5B" w:rsidRDefault="00252B5B" w:rsidP="00252B5B">
            <w:pPr>
              <w:rPr>
                <w:sz w:val="18"/>
              </w:rPr>
            </w:pPr>
            <w:r>
              <w:rPr>
                <w:sz w:val="18"/>
              </w:rPr>
              <w:t>igus</w:t>
            </w:r>
            <w:r>
              <w:rPr>
                <w:sz w:val="18"/>
                <w:vertAlign w:val="superscript"/>
              </w:rPr>
              <w:t>®</w:t>
            </w:r>
            <w:r>
              <w:rPr>
                <w:sz w:val="18"/>
              </w:rPr>
              <w:t xml:space="preserve"> GmbH</w:t>
            </w:r>
          </w:p>
          <w:p w14:paraId="7CA5E526" w14:textId="77777777" w:rsidR="00252B5B" w:rsidRDefault="00252B5B" w:rsidP="00252B5B">
            <w:pPr>
              <w:rPr>
                <w:sz w:val="18"/>
              </w:rPr>
            </w:pPr>
            <w:r>
              <w:rPr>
                <w:sz w:val="18"/>
              </w:rPr>
              <w:t>Spicher Str. 1a</w:t>
            </w:r>
          </w:p>
          <w:p w14:paraId="0354E75B" w14:textId="77777777" w:rsidR="00252B5B" w:rsidRDefault="00252B5B" w:rsidP="00252B5B">
            <w:pPr>
              <w:rPr>
                <w:sz w:val="18"/>
              </w:rPr>
            </w:pPr>
            <w:r>
              <w:rPr>
                <w:sz w:val="18"/>
              </w:rPr>
              <w:t>51147 Köln</w:t>
            </w:r>
          </w:p>
          <w:p w14:paraId="6B3C4DF8" w14:textId="77777777" w:rsidR="00252B5B" w:rsidRDefault="00252B5B" w:rsidP="00252B5B">
            <w:pPr>
              <w:rPr>
                <w:sz w:val="18"/>
              </w:rPr>
            </w:pPr>
            <w:r>
              <w:rPr>
                <w:sz w:val="18"/>
              </w:rPr>
              <w:t>Tel. 0 22 03 / 96 49-7153</w:t>
            </w:r>
          </w:p>
          <w:p w14:paraId="038820FB" w14:textId="77777777" w:rsidR="00252B5B" w:rsidRDefault="00252B5B" w:rsidP="00252B5B">
            <w:pPr>
              <w:rPr>
                <w:sz w:val="18"/>
                <w:lang w:val="fr-FR"/>
              </w:rPr>
            </w:pPr>
            <w:r>
              <w:rPr>
                <w:sz w:val="18"/>
                <w:lang w:val="fr-FR"/>
              </w:rPr>
              <w:t>agoertz@igus.net</w:t>
            </w:r>
          </w:p>
          <w:p w14:paraId="1865E75F" w14:textId="77777777" w:rsidR="00252B5B" w:rsidRPr="00252B5B" w:rsidRDefault="00252B5B" w:rsidP="00252B5B">
            <w:pPr>
              <w:rPr>
                <w:sz w:val="18"/>
              </w:rPr>
            </w:pPr>
            <w:r>
              <w:rPr>
                <w:sz w:val="18"/>
                <w:lang w:val="fr-FR"/>
              </w:rPr>
              <w:t>www.igus.de/presse</w:t>
            </w:r>
          </w:p>
        </w:tc>
        <w:tc>
          <w:tcPr>
            <w:tcW w:w="4053" w:type="dxa"/>
          </w:tcPr>
          <w:p w14:paraId="1869E51B" w14:textId="77777777" w:rsidR="00252B5B" w:rsidRDefault="00252B5B">
            <w:pPr>
              <w:rPr>
                <w:b/>
                <w:sz w:val="18"/>
              </w:rPr>
            </w:pPr>
          </w:p>
        </w:tc>
        <w:tc>
          <w:tcPr>
            <w:tcW w:w="4053" w:type="dxa"/>
          </w:tcPr>
          <w:p w14:paraId="3186FC20" w14:textId="77777777" w:rsidR="00252B5B" w:rsidRDefault="00252B5B">
            <w:pPr>
              <w:rPr>
                <w:b/>
                <w:sz w:val="18"/>
              </w:rPr>
            </w:pPr>
          </w:p>
        </w:tc>
      </w:tr>
      <w:tr w:rsidR="00252B5B" w14:paraId="3755243F" w14:textId="77777777" w:rsidTr="0082215D">
        <w:trPr>
          <w:trHeight w:val="206"/>
        </w:trPr>
        <w:tc>
          <w:tcPr>
            <w:tcW w:w="2410" w:type="dxa"/>
          </w:tcPr>
          <w:p w14:paraId="1B1975EB" w14:textId="77777777" w:rsidR="00252B5B" w:rsidRDefault="00252B5B">
            <w:pPr>
              <w:rPr>
                <w:b/>
                <w:sz w:val="18"/>
              </w:rPr>
            </w:pPr>
          </w:p>
        </w:tc>
        <w:tc>
          <w:tcPr>
            <w:tcW w:w="4832" w:type="dxa"/>
            <w:gridSpan w:val="2"/>
          </w:tcPr>
          <w:p w14:paraId="3ACD7510" w14:textId="77777777" w:rsidR="00252B5B" w:rsidRDefault="00252B5B">
            <w:pPr>
              <w:rPr>
                <w:b/>
                <w:sz w:val="18"/>
              </w:rPr>
            </w:pPr>
          </w:p>
        </w:tc>
        <w:tc>
          <w:tcPr>
            <w:tcW w:w="4053" w:type="dxa"/>
          </w:tcPr>
          <w:p w14:paraId="7710C598" w14:textId="77777777" w:rsidR="00252B5B" w:rsidRDefault="00252B5B">
            <w:pPr>
              <w:rPr>
                <w:b/>
                <w:sz w:val="18"/>
              </w:rPr>
            </w:pPr>
          </w:p>
        </w:tc>
        <w:tc>
          <w:tcPr>
            <w:tcW w:w="4053" w:type="dxa"/>
          </w:tcPr>
          <w:p w14:paraId="59794FCE" w14:textId="77777777" w:rsidR="00252B5B" w:rsidRDefault="00252B5B">
            <w:pPr>
              <w:rPr>
                <w:b/>
                <w:sz w:val="18"/>
              </w:rPr>
            </w:pPr>
          </w:p>
        </w:tc>
        <w:tc>
          <w:tcPr>
            <w:tcW w:w="4053" w:type="dxa"/>
          </w:tcPr>
          <w:p w14:paraId="1DF767C8" w14:textId="77777777" w:rsidR="00252B5B" w:rsidRDefault="00252B5B">
            <w:pPr>
              <w:rPr>
                <w:b/>
                <w:sz w:val="18"/>
              </w:rPr>
            </w:pPr>
          </w:p>
        </w:tc>
      </w:tr>
    </w:tbl>
    <w:p w14:paraId="585C4E64" w14:textId="77777777" w:rsidR="00BE5B55" w:rsidRPr="0004447E" w:rsidRDefault="00BE5B55" w:rsidP="00BE5B55">
      <w:pPr>
        <w:spacing w:line="300" w:lineRule="exact"/>
        <w:ind w:right="-284"/>
        <w:rPr>
          <w:color w:val="C0C0C0"/>
          <w:sz w:val="16"/>
          <w:szCs w:val="16"/>
        </w:rPr>
      </w:pPr>
    </w:p>
    <w:p w14:paraId="6838336F"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w:t>
      </w:r>
      <w:proofErr w:type="spellStart"/>
      <w:r w:rsidRPr="0004447E">
        <w:rPr>
          <w:color w:val="C0C0C0"/>
          <w:sz w:val="16"/>
          <w:szCs w:val="16"/>
        </w:rPr>
        <w:t>chainflex</w:t>
      </w:r>
      <w:proofErr w:type="spellEnd"/>
      <w:r w:rsidRPr="0004447E">
        <w:rPr>
          <w:color w:val="C0C0C0"/>
          <w:sz w:val="16"/>
          <w:szCs w:val="16"/>
        </w:rPr>
        <w:t>",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w:t>
      </w:r>
      <w:proofErr w:type="spellStart"/>
      <w:r w:rsidRPr="0004447E">
        <w:rPr>
          <w:color w:val="C0C0C0"/>
          <w:sz w:val="16"/>
          <w:szCs w:val="16"/>
        </w:rPr>
        <w:t>drylin</w:t>
      </w:r>
      <w:proofErr w:type="spellEnd"/>
      <w:r w:rsidRPr="0004447E">
        <w:rPr>
          <w:color w:val="C0C0C0"/>
          <w:sz w:val="16"/>
          <w:szCs w:val="16"/>
        </w:rPr>
        <w:t>",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w:t>
      </w:r>
      <w:proofErr w:type="spellStart"/>
      <w:r w:rsidRPr="0004447E">
        <w:rPr>
          <w:color w:val="C0C0C0"/>
          <w:sz w:val="16"/>
          <w:szCs w:val="16"/>
        </w:rPr>
        <w:t>iglidur</w:t>
      </w:r>
      <w:proofErr w:type="spellEnd"/>
      <w:r w:rsidRPr="0004447E">
        <w:rPr>
          <w:color w:val="C0C0C0"/>
          <w:sz w:val="16"/>
          <w:szCs w:val="16"/>
        </w:rPr>
        <w:t>",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sectPr w:rsidR="00BE5B55" w:rsidRPr="0004447E" w:rsidSect="00A3492B">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5440" w14:textId="77777777" w:rsidR="00A20F2F" w:rsidRDefault="00A20F2F">
      <w:r>
        <w:separator/>
      </w:r>
    </w:p>
  </w:endnote>
  <w:endnote w:type="continuationSeparator" w:id="0">
    <w:p w14:paraId="4D204C53" w14:textId="77777777" w:rsidR="00A20F2F" w:rsidRDefault="00A20F2F">
      <w:r>
        <w:continuationSeparator/>
      </w:r>
    </w:p>
  </w:endnote>
  <w:endnote w:type="continuationNotice" w:id="1">
    <w:p w14:paraId="5164D3C7" w14:textId="77777777" w:rsidR="00A20F2F" w:rsidRDefault="00A20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9F22"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4ADC5D4"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69EB0F3"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D6E1" w14:textId="77777777" w:rsidR="00A20F2F" w:rsidRDefault="00A20F2F">
      <w:r>
        <w:separator/>
      </w:r>
    </w:p>
  </w:footnote>
  <w:footnote w:type="continuationSeparator" w:id="0">
    <w:p w14:paraId="7AAFDAD7" w14:textId="77777777" w:rsidR="00A20F2F" w:rsidRDefault="00A20F2F">
      <w:r>
        <w:continuationSeparator/>
      </w:r>
    </w:p>
  </w:footnote>
  <w:footnote w:type="continuationNotice" w:id="1">
    <w:p w14:paraId="7EAF0C4F" w14:textId="77777777" w:rsidR="00A20F2F" w:rsidRDefault="00A20F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E09F" w14:textId="77777777" w:rsidR="005829F0" w:rsidRDefault="00024302">
    <w:pPr>
      <w:pStyle w:val="Kopfzeile"/>
    </w:pPr>
    <w:r>
      <w:rPr>
        <w:noProof/>
      </w:rPr>
      <w:drawing>
        <wp:inline distT="0" distB="0" distL="0" distR="0" wp14:anchorId="2AD98BF8" wp14:editId="76DB6F4C">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9522" w14:textId="19CD10A1" w:rsidR="00B31B3B" w:rsidRDefault="00D10E5F" w:rsidP="00B31B3B">
    <w:pPr>
      <w:pStyle w:val="Kopfzeile"/>
      <w:tabs>
        <w:tab w:val="clear" w:pos="4536"/>
        <w:tab w:val="clear" w:pos="9072"/>
        <w:tab w:val="right" w:pos="1276"/>
      </w:tabs>
      <w:rPr>
        <w:rFonts w:ascii="Times New Roman" w:hAnsi="Times New Roman"/>
        <w:sz w:val="24"/>
      </w:rPr>
    </w:pPr>
    <w:r>
      <w:rPr>
        <w:noProof/>
      </w:rPr>
      <w:drawing>
        <wp:anchor distT="0" distB="0" distL="114300" distR="114300" simplePos="0" relativeHeight="251658241" behindDoc="0" locked="0" layoutInCell="1" allowOverlap="1" wp14:anchorId="3E9CF292" wp14:editId="2EEE9F46">
          <wp:simplePos x="0" y="0"/>
          <wp:positionH relativeFrom="margin">
            <wp:posOffset>-521970</wp:posOffset>
          </wp:positionH>
          <wp:positionV relativeFrom="paragraph">
            <wp:posOffset>5080</wp:posOffset>
          </wp:positionV>
          <wp:extent cx="1216800" cy="628672"/>
          <wp:effectExtent l="0" t="0" r="254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800" cy="628672"/>
                  </a:xfrm>
                  <a:prstGeom prst="rect">
                    <a:avLst/>
                  </a:prstGeom>
                  <a:noFill/>
                  <a:ln>
                    <a:noFill/>
                  </a:ln>
                </pic:spPr>
              </pic:pic>
            </a:graphicData>
          </a:graphic>
          <wp14:sizeRelH relativeFrom="page">
            <wp14:pctWidth>0</wp14:pctWidth>
          </wp14:sizeRelH>
          <wp14:sizeRelV relativeFrom="page">
            <wp14:pctHeight>0</wp14:pctHeight>
          </wp14:sizeRelV>
        </wp:anchor>
      </w:drawing>
    </w:r>
    <w:r w:rsidR="00B31B3B">
      <w:rPr>
        <w:noProof/>
      </w:rPr>
      <w:drawing>
        <wp:anchor distT="0" distB="0" distL="114300" distR="114300" simplePos="0" relativeHeight="251658240" behindDoc="0" locked="0" layoutInCell="1" allowOverlap="1" wp14:anchorId="7885408A" wp14:editId="1BE27395">
          <wp:simplePos x="0" y="0"/>
          <wp:positionH relativeFrom="rightMargin">
            <wp:posOffset>100965</wp:posOffset>
          </wp:positionH>
          <wp:positionV relativeFrom="paragraph">
            <wp:posOffset>5080</wp:posOffset>
          </wp:positionV>
          <wp:extent cx="1216800" cy="572706"/>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800" cy="5727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933F0" w14:textId="77777777" w:rsidR="00411E58" w:rsidRPr="000F1248" w:rsidRDefault="00411E58" w:rsidP="00D10E5F">
    <w:pPr>
      <w:pStyle w:val="Kopfzeile"/>
      <w:tabs>
        <w:tab w:val="clear" w:pos="4536"/>
        <w:tab w:val="clear" w:pos="9072"/>
        <w:tab w:val="right" w:pos="1276"/>
      </w:tabs>
      <w:jc w:val="center"/>
    </w:pPr>
  </w:p>
  <w:p w14:paraId="7F3A37F4" w14:textId="77777777" w:rsidR="00411E58" w:rsidRPr="002007C5" w:rsidRDefault="00546639" w:rsidP="00D10E5F">
    <w:pPr>
      <w:pStyle w:val="Kopfzeile"/>
      <w:tabs>
        <w:tab w:val="clear" w:pos="4536"/>
        <w:tab w:val="clear" w:pos="9072"/>
        <w:tab w:val="right" w:pos="1276"/>
      </w:tabs>
      <w:jc w:val="center"/>
      <w:rPr>
        <w:b/>
        <w:color w:val="808080"/>
        <w:sz w:val="24"/>
        <w:szCs w:val="24"/>
      </w:rPr>
    </w:pPr>
    <w:r>
      <w:rPr>
        <w:b/>
        <w:color w:val="808080"/>
        <w:sz w:val="24"/>
        <w:szCs w:val="24"/>
      </w:rPr>
      <w:t>PRESSEINFORMATION</w:t>
    </w:r>
  </w:p>
  <w:p w14:paraId="77818D90" w14:textId="77777777" w:rsidR="00411E58" w:rsidRDefault="00411E58" w:rsidP="00411E58">
    <w:pPr>
      <w:pStyle w:val="Kopfzeile"/>
      <w:rPr>
        <w:rStyle w:val="Seitenzahl"/>
      </w:rPr>
    </w:pPr>
  </w:p>
  <w:p w14:paraId="4020CC51"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44"/>
    <w:rsid w:val="000005AF"/>
    <w:rsid w:val="00000E0C"/>
    <w:rsid w:val="000010BB"/>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6A3"/>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5902"/>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163F"/>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1E3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BFA"/>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4C4E"/>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D7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1A86"/>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07495"/>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2D9"/>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0FB8"/>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63D"/>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226A"/>
    <w:rsid w:val="00463C32"/>
    <w:rsid w:val="00463E4A"/>
    <w:rsid w:val="00464E40"/>
    <w:rsid w:val="004655AF"/>
    <w:rsid w:val="004659A5"/>
    <w:rsid w:val="00467025"/>
    <w:rsid w:val="004673A2"/>
    <w:rsid w:val="00470B29"/>
    <w:rsid w:val="0047163B"/>
    <w:rsid w:val="00471C72"/>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0D0"/>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2BE"/>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18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0E2F"/>
    <w:rsid w:val="00621CED"/>
    <w:rsid w:val="00621D64"/>
    <w:rsid w:val="006220DA"/>
    <w:rsid w:val="00622470"/>
    <w:rsid w:val="006229B4"/>
    <w:rsid w:val="006243EC"/>
    <w:rsid w:val="00625156"/>
    <w:rsid w:val="006251AC"/>
    <w:rsid w:val="006257AE"/>
    <w:rsid w:val="0062612E"/>
    <w:rsid w:val="0062628B"/>
    <w:rsid w:val="0062779E"/>
    <w:rsid w:val="00627B5B"/>
    <w:rsid w:val="00627D8A"/>
    <w:rsid w:val="00630BE4"/>
    <w:rsid w:val="0063135E"/>
    <w:rsid w:val="00631B20"/>
    <w:rsid w:val="006321CA"/>
    <w:rsid w:val="00632344"/>
    <w:rsid w:val="006336BA"/>
    <w:rsid w:val="00633B81"/>
    <w:rsid w:val="00634B51"/>
    <w:rsid w:val="006354F0"/>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BCC"/>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935"/>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6B6E"/>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BD5"/>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1E40"/>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66D"/>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101B"/>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D7C"/>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4D1"/>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0F2F"/>
    <w:rsid w:val="00A23314"/>
    <w:rsid w:val="00A23363"/>
    <w:rsid w:val="00A23D54"/>
    <w:rsid w:val="00A25A8C"/>
    <w:rsid w:val="00A25CE9"/>
    <w:rsid w:val="00A26B4D"/>
    <w:rsid w:val="00A31483"/>
    <w:rsid w:val="00A31770"/>
    <w:rsid w:val="00A3240E"/>
    <w:rsid w:val="00A3241B"/>
    <w:rsid w:val="00A33F5A"/>
    <w:rsid w:val="00A34280"/>
    <w:rsid w:val="00A343B5"/>
    <w:rsid w:val="00A3492B"/>
    <w:rsid w:val="00A35B81"/>
    <w:rsid w:val="00A36A5C"/>
    <w:rsid w:val="00A40302"/>
    <w:rsid w:val="00A409C7"/>
    <w:rsid w:val="00A414A5"/>
    <w:rsid w:val="00A42FC6"/>
    <w:rsid w:val="00A43272"/>
    <w:rsid w:val="00A43F6A"/>
    <w:rsid w:val="00A4472C"/>
    <w:rsid w:val="00A44BFE"/>
    <w:rsid w:val="00A44E00"/>
    <w:rsid w:val="00A45E07"/>
    <w:rsid w:val="00A474BC"/>
    <w:rsid w:val="00A47CC2"/>
    <w:rsid w:val="00A50A38"/>
    <w:rsid w:val="00A50E48"/>
    <w:rsid w:val="00A51C23"/>
    <w:rsid w:val="00A54275"/>
    <w:rsid w:val="00A55857"/>
    <w:rsid w:val="00A5657D"/>
    <w:rsid w:val="00A569AA"/>
    <w:rsid w:val="00A609D5"/>
    <w:rsid w:val="00A60EA4"/>
    <w:rsid w:val="00A61974"/>
    <w:rsid w:val="00A628EB"/>
    <w:rsid w:val="00A652AF"/>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99"/>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6FE"/>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2709F"/>
    <w:rsid w:val="00B31356"/>
    <w:rsid w:val="00B31B3B"/>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295F"/>
    <w:rsid w:val="00B533FB"/>
    <w:rsid w:val="00B53675"/>
    <w:rsid w:val="00B5437B"/>
    <w:rsid w:val="00B55D43"/>
    <w:rsid w:val="00B55DE1"/>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2B33"/>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42E7"/>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00"/>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96"/>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0B9D"/>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5F"/>
    <w:rsid w:val="00D10EF6"/>
    <w:rsid w:val="00D1189B"/>
    <w:rsid w:val="00D128ED"/>
    <w:rsid w:val="00D12E5C"/>
    <w:rsid w:val="00D132CA"/>
    <w:rsid w:val="00D15F62"/>
    <w:rsid w:val="00D165CA"/>
    <w:rsid w:val="00D171BB"/>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11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3C2"/>
    <w:rsid w:val="00D636D7"/>
    <w:rsid w:val="00D647EB"/>
    <w:rsid w:val="00D6565D"/>
    <w:rsid w:val="00D66031"/>
    <w:rsid w:val="00D666D2"/>
    <w:rsid w:val="00D6738A"/>
    <w:rsid w:val="00D6748D"/>
    <w:rsid w:val="00D677BF"/>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8E8"/>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2B54"/>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3FBB"/>
    <w:rsid w:val="00DE537C"/>
    <w:rsid w:val="00DE584C"/>
    <w:rsid w:val="00DE5A46"/>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3961"/>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4D98"/>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465B"/>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F783AC9"/>
    <w:rsid w:val="14311A4E"/>
    <w:rsid w:val="1650F03E"/>
    <w:rsid w:val="16B819B2"/>
    <w:rsid w:val="1A53D572"/>
    <w:rsid w:val="1B2FD9A0"/>
    <w:rsid w:val="1CB786A2"/>
    <w:rsid w:val="253C21A3"/>
    <w:rsid w:val="306FEBC0"/>
    <w:rsid w:val="33F9E603"/>
    <w:rsid w:val="34770F69"/>
    <w:rsid w:val="3B5B53BF"/>
    <w:rsid w:val="3E732E95"/>
    <w:rsid w:val="4709E46E"/>
    <w:rsid w:val="5411BF6D"/>
    <w:rsid w:val="597FF229"/>
    <w:rsid w:val="5F308300"/>
    <w:rsid w:val="63D75BF1"/>
    <w:rsid w:val="6F5EFBDA"/>
    <w:rsid w:val="74F54511"/>
    <w:rsid w:val="780EE26E"/>
    <w:rsid w:val="78DFA838"/>
    <w:rsid w:val="78EA9F4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BF2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paragraph" w:styleId="StandardWeb">
    <w:name w:val="Normal (Web)"/>
    <w:basedOn w:val="Standard"/>
    <w:uiPriority w:val="99"/>
    <w:unhideWhenUsed/>
    <w:rsid w:val="00B31B3B"/>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346565702">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539324086">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5351</Characters>
  <Application>Microsoft Office Word</Application>
  <DocSecurity>0</DocSecurity>
  <Lines>44</Lines>
  <Paragraphs>12</Paragraphs>
  <ScaleCrop>false</ScaleCrop>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2013-04-17T03:13:00Z</cp:lastPrinted>
  <dcterms:created xsi:type="dcterms:W3CDTF">2024-03-11T23:32:00Z</dcterms:created>
  <dcterms:modified xsi:type="dcterms:W3CDTF">2024-04-18T09:59:00Z</dcterms:modified>
</cp:coreProperties>
</file>