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B022" w14:textId="77777777" w:rsidR="00A50CDC" w:rsidRPr="00F93796" w:rsidRDefault="00E02059" w:rsidP="00DB56A4">
      <w:pPr>
        <w:spacing w:line="360" w:lineRule="auto"/>
        <w:ind w:right="-30"/>
        <w:jc w:val="left"/>
        <w:rPr>
          <w:b/>
          <w:color w:val="000000" w:themeColor="text1"/>
          <w:sz w:val="36"/>
          <w:szCs w:val="36"/>
        </w:rPr>
      </w:pPr>
      <w:bookmarkStart w:id="0" w:name="OLE_LINK1"/>
      <w:bookmarkStart w:id="1" w:name="_Hlk526413990"/>
      <w:proofErr w:type="spellStart"/>
      <w:proofErr w:type="gramStart"/>
      <w:r w:rsidRPr="00F93796">
        <w:rPr>
          <w:b/>
          <w:color w:val="000000" w:themeColor="text1"/>
          <w:sz w:val="36"/>
          <w:szCs w:val="36"/>
        </w:rPr>
        <w:t>QuickRobot</w:t>
      </w:r>
      <w:proofErr w:type="spellEnd"/>
      <w:proofErr w:type="gramEnd"/>
      <w:r w:rsidRPr="00F93796">
        <w:rPr>
          <w:b/>
          <w:color w:val="000000" w:themeColor="text1"/>
          <w:sz w:val="36"/>
          <w:szCs w:val="36"/>
        </w:rPr>
        <w:t>, il tool online igus per configurare semplicemente l'allestimento dei robot</w:t>
      </w:r>
    </w:p>
    <w:p w14:paraId="5005DB72" w14:textId="77777777" w:rsidR="00A50CDC" w:rsidRPr="00F93796" w:rsidRDefault="00E02059" w:rsidP="00DB56A4">
      <w:pPr>
        <w:spacing w:line="360" w:lineRule="auto"/>
        <w:ind w:right="-30"/>
        <w:rPr>
          <w:b/>
          <w:color w:val="000000" w:themeColor="text1"/>
          <w:sz w:val="24"/>
          <w:szCs w:val="24"/>
        </w:rPr>
      </w:pPr>
      <w:r w:rsidRPr="00F93796">
        <w:rPr>
          <w:b/>
          <w:color w:val="000000" w:themeColor="text1"/>
          <w:sz w:val="24"/>
          <w:szCs w:val="24"/>
        </w:rPr>
        <w:t xml:space="preserve">La versione aggiornata del configuratore per robot permette di identificare il sistema più adatto per </w:t>
      </w:r>
      <w:proofErr w:type="spellStart"/>
      <w:r w:rsidRPr="00F93796">
        <w:rPr>
          <w:b/>
          <w:color w:val="000000" w:themeColor="text1"/>
          <w:sz w:val="24"/>
          <w:szCs w:val="24"/>
        </w:rPr>
        <w:t>cobot</w:t>
      </w:r>
      <w:proofErr w:type="spellEnd"/>
      <w:r w:rsidRPr="00F93796">
        <w:rPr>
          <w:b/>
          <w:color w:val="000000" w:themeColor="text1"/>
          <w:sz w:val="24"/>
          <w:szCs w:val="24"/>
        </w:rPr>
        <w:t xml:space="preserve"> e robot sia SCARA che industriali</w:t>
      </w:r>
    </w:p>
    <w:p w14:paraId="0BC08F1E" w14:textId="77777777" w:rsidR="00DB56A4" w:rsidRPr="00F93796" w:rsidRDefault="00DB56A4" w:rsidP="00DB56A4">
      <w:pPr>
        <w:spacing w:line="360" w:lineRule="auto"/>
        <w:ind w:right="-30"/>
        <w:rPr>
          <w:b/>
          <w:color w:val="000000" w:themeColor="text1"/>
        </w:rPr>
      </w:pPr>
    </w:p>
    <w:p w14:paraId="753F182F" w14:textId="0BD33C56" w:rsidR="00E77A74" w:rsidRPr="00F93796" w:rsidRDefault="00E02059" w:rsidP="00121FD9">
      <w:pPr>
        <w:spacing w:line="360" w:lineRule="auto"/>
        <w:rPr>
          <w:b/>
          <w:color w:val="000000" w:themeColor="text1"/>
        </w:rPr>
      </w:pPr>
      <w:r w:rsidRPr="00F93796">
        <w:rPr>
          <w:b/>
          <w:color w:val="000000" w:themeColor="text1"/>
        </w:rPr>
        <w:t xml:space="preserve">Nelle applicazioni robotiche, sono cavi e tubi ad elevata flessibilità ad assicurare l'alimentazione. I sistemi di alimentazione devono pertanto garantire la massima protezione anche in presenza di elevata dinamicità e torsione. Con l'aggiornamento del </w:t>
      </w:r>
      <w:proofErr w:type="spellStart"/>
      <w:proofErr w:type="gramStart"/>
      <w:r w:rsidRPr="00F93796">
        <w:rPr>
          <w:b/>
          <w:color w:val="000000" w:themeColor="text1"/>
        </w:rPr>
        <w:t>QuickRobot</w:t>
      </w:r>
      <w:proofErr w:type="spellEnd"/>
      <w:proofErr w:type="gramEnd"/>
      <w:r w:rsidRPr="00F93796">
        <w:rPr>
          <w:b/>
          <w:color w:val="000000" w:themeColor="text1"/>
        </w:rPr>
        <w:t xml:space="preserve">, </w:t>
      </w:r>
      <w:proofErr w:type="spellStart"/>
      <w:r w:rsidRPr="00F93796">
        <w:rPr>
          <w:b/>
          <w:color w:val="000000" w:themeColor="text1"/>
        </w:rPr>
        <w:t>igus</w:t>
      </w:r>
      <w:proofErr w:type="spellEnd"/>
      <w:r w:rsidRPr="00F93796">
        <w:rPr>
          <w:b/>
          <w:color w:val="000000" w:themeColor="text1"/>
        </w:rPr>
        <w:t xml:space="preserve"> offre uno strumento online gratuito per la configurazione rapida dello specifico sistema per catene portacavi per 418 differenti robot. Diverse nuove funzionalità</w:t>
      </w:r>
      <w:r w:rsidR="005565B7" w:rsidRPr="00F93796">
        <w:rPr>
          <w:b/>
          <w:color w:val="000000" w:themeColor="text1"/>
        </w:rPr>
        <w:t>,</w:t>
      </w:r>
      <w:r w:rsidRPr="00F93796">
        <w:rPr>
          <w:b/>
          <w:color w:val="000000" w:themeColor="text1"/>
        </w:rPr>
        <w:t xml:space="preserve"> come ad esempio i video dei prodotti</w:t>
      </w:r>
      <w:r w:rsidR="005565B7" w:rsidRPr="00F93796">
        <w:rPr>
          <w:b/>
          <w:color w:val="000000" w:themeColor="text1"/>
        </w:rPr>
        <w:t>,</w:t>
      </w:r>
      <w:r w:rsidRPr="00F93796">
        <w:rPr>
          <w:b/>
          <w:color w:val="000000" w:themeColor="text1"/>
        </w:rPr>
        <w:t xml:space="preserve"> facilitano il processo di selezione. </w:t>
      </w:r>
    </w:p>
    <w:p w14:paraId="108FBC50" w14:textId="77777777" w:rsidR="0090052F" w:rsidRPr="00F93796" w:rsidRDefault="0090052F" w:rsidP="00E77A74">
      <w:pPr>
        <w:spacing w:line="360" w:lineRule="auto"/>
        <w:rPr>
          <w:bCs/>
          <w:color w:val="000000" w:themeColor="text1"/>
        </w:rPr>
      </w:pPr>
    </w:p>
    <w:p w14:paraId="7537F8A4" w14:textId="2CA032A6" w:rsidR="0090052F" w:rsidRPr="00F93796" w:rsidRDefault="00E02059" w:rsidP="00E77A74">
      <w:pPr>
        <w:spacing w:line="360" w:lineRule="auto"/>
        <w:rPr>
          <w:bCs/>
          <w:color w:val="000000" w:themeColor="text1"/>
        </w:rPr>
      </w:pPr>
      <w:r w:rsidRPr="00F93796">
        <w:rPr>
          <w:bCs/>
          <w:color w:val="000000" w:themeColor="text1"/>
        </w:rPr>
        <w:t>Robot che saldano, rivettano, pallettizzano e forniscono assistenza. Per garantire l'operatività 24/7 dei cicli di produzione</w:t>
      </w:r>
      <w:r w:rsidR="00EB0AF7" w:rsidRPr="00F93796">
        <w:rPr>
          <w:bCs/>
          <w:color w:val="000000" w:themeColor="text1"/>
        </w:rPr>
        <w:t>,</w:t>
      </w:r>
      <w:r w:rsidRPr="00F93796">
        <w:rPr>
          <w:bCs/>
          <w:color w:val="000000" w:themeColor="text1"/>
        </w:rPr>
        <w:t xml:space="preserve"> di piccoli o grandi volumi, è necessario poter contare su un sistema di alimentazione sicuro</w:t>
      </w:r>
      <w:r w:rsidR="00F93796" w:rsidRPr="00F93796">
        <w:rPr>
          <w:bCs/>
          <w:color w:val="000000" w:themeColor="text1"/>
        </w:rPr>
        <w:t xml:space="preserve"> </w:t>
      </w:r>
      <w:r w:rsidRPr="00F93796">
        <w:rPr>
          <w:bCs/>
          <w:color w:val="000000" w:themeColor="text1"/>
        </w:rPr>
        <w:t xml:space="preserve">dall'asse 1 all'asse 6. Per la progettazione della singola catena portacavi per </w:t>
      </w:r>
      <w:proofErr w:type="spellStart"/>
      <w:r w:rsidRPr="00F93796">
        <w:rPr>
          <w:bCs/>
          <w:color w:val="000000" w:themeColor="text1"/>
        </w:rPr>
        <w:t>cobot</w:t>
      </w:r>
      <w:proofErr w:type="spellEnd"/>
      <w:r w:rsidRPr="00F93796">
        <w:rPr>
          <w:bCs/>
          <w:color w:val="000000" w:themeColor="text1"/>
        </w:rPr>
        <w:t>, robot SCARA e robot a 4 e a 6 assi, igus ha ulteriormente sviluppato le funzionalità del proprio configuratore per l'allestimento dei robot. Nel tool online, gli utenti possono selezionare il robot tra 418 modelli diversi di 10 differenti produttori e trovare il sistema di alimentazione ottimale.</w:t>
      </w:r>
    </w:p>
    <w:p w14:paraId="7F4A9287" w14:textId="77777777" w:rsidR="0090052F" w:rsidRPr="00F93796" w:rsidRDefault="0090052F" w:rsidP="00E77A74">
      <w:pPr>
        <w:spacing w:line="360" w:lineRule="auto"/>
        <w:rPr>
          <w:bCs/>
          <w:color w:val="000000" w:themeColor="text1"/>
        </w:rPr>
      </w:pPr>
    </w:p>
    <w:p w14:paraId="6AE4350F" w14:textId="77777777" w:rsidR="009A5ABF" w:rsidRPr="00F93796" w:rsidRDefault="00E02059" w:rsidP="00E77A74">
      <w:pPr>
        <w:spacing w:line="360" w:lineRule="auto"/>
        <w:rPr>
          <w:b/>
          <w:color w:val="000000" w:themeColor="text1"/>
        </w:rPr>
      </w:pPr>
      <w:r w:rsidRPr="00F93796">
        <w:rPr>
          <w:b/>
          <w:color w:val="000000" w:themeColor="text1"/>
        </w:rPr>
        <w:t xml:space="preserve">Mille opzioni di configurazione per il </w:t>
      </w:r>
      <w:proofErr w:type="spellStart"/>
      <w:r w:rsidRPr="00F93796">
        <w:rPr>
          <w:b/>
          <w:color w:val="000000" w:themeColor="text1"/>
        </w:rPr>
        <w:t>dresspack</w:t>
      </w:r>
      <w:proofErr w:type="spellEnd"/>
      <w:r w:rsidRPr="00F93796">
        <w:rPr>
          <w:b/>
          <w:color w:val="000000" w:themeColor="text1"/>
        </w:rPr>
        <w:t xml:space="preserve"> perfetto</w:t>
      </w:r>
    </w:p>
    <w:p w14:paraId="4FD46F91" w14:textId="24341CAB" w:rsidR="0003133D" w:rsidRPr="00F93796" w:rsidRDefault="00E02059" w:rsidP="00E77A74">
      <w:pPr>
        <w:spacing w:line="360" w:lineRule="auto"/>
        <w:rPr>
          <w:bCs/>
          <w:color w:val="000000" w:themeColor="text1"/>
        </w:rPr>
      </w:pPr>
      <w:r w:rsidRPr="00F93796">
        <w:rPr>
          <w:bCs/>
          <w:color w:val="000000" w:themeColor="text1"/>
        </w:rPr>
        <w:t xml:space="preserve">Realizzare una catena portacavi su misura per l'applicazione cliente è molto semplice. Dopo aver selezionato il modello del robot, vengono visualizzati tutti i sistemi di alimentazione compatibili, come le catene portacavi triflex R tridimensionali e relativi sistemi di ritrazione o la nuova soluzione per cavi su robot SCARA. Sono inoltre disponibili dei video relativi ai singoli prodotti, che illustrano applicazioni reali nonché i movimenti della catena portacavi. Un'immagine del robot e un esploso dei componenti semplificano ulteriormente la configurazione. Inoltre, cliccando sui pulsanti </w:t>
      </w:r>
      <w:r w:rsidR="005565B7" w:rsidRPr="00F93796">
        <w:rPr>
          <w:bCs/>
          <w:color w:val="000000" w:themeColor="text1"/>
        </w:rPr>
        <w:t>“</w:t>
      </w:r>
      <w:r w:rsidRPr="00F93796">
        <w:rPr>
          <w:bCs/>
          <w:color w:val="000000" w:themeColor="text1"/>
        </w:rPr>
        <w:t>Aiuto</w:t>
      </w:r>
      <w:r w:rsidR="005565B7" w:rsidRPr="00F93796">
        <w:rPr>
          <w:bCs/>
          <w:color w:val="000000" w:themeColor="text1"/>
        </w:rPr>
        <w:t>”</w:t>
      </w:r>
      <w:r w:rsidRPr="00F93796">
        <w:rPr>
          <w:bCs/>
          <w:color w:val="000000" w:themeColor="text1"/>
        </w:rPr>
        <w:t xml:space="preserve"> dei singoli campi compariranno maggiori dettagli sui componenti. Il cliente può quindi scegliere il </w:t>
      </w:r>
      <w:r w:rsidRPr="00F93796">
        <w:rPr>
          <w:bCs/>
          <w:color w:val="000000" w:themeColor="text1"/>
        </w:rPr>
        <w:lastRenderedPageBreak/>
        <w:t xml:space="preserve">sistema più adatto al suo robot. Il prezzo viene </w:t>
      </w:r>
      <w:r w:rsidR="00EB0AF7" w:rsidRPr="00F93796">
        <w:rPr>
          <w:bCs/>
          <w:color w:val="000000" w:themeColor="text1"/>
        </w:rPr>
        <w:t xml:space="preserve">poi </w:t>
      </w:r>
      <w:r w:rsidRPr="00F93796">
        <w:rPr>
          <w:bCs/>
          <w:color w:val="000000" w:themeColor="text1"/>
        </w:rPr>
        <w:t>calcolato in tempo reale. L'elenco dei componenti è creato in automatico e può essere scaricato o trasferito direttamente nel carrello. I</w:t>
      </w:r>
      <w:r w:rsidR="00F93796" w:rsidRPr="00F93796">
        <w:rPr>
          <w:bCs/>
          <w:color w:val="000000" w:themeColor="text1"/>
        </w:rPr>
        <w:t xml:space="preserve"> </w:t>
      </w:r>
      <w:r w:rsidR="00EB0AF7" w:rsidRPr="00F93796">
        <w:rPr>
          <w:bCs/>
          <w:color w:val="000000" w:themeColor="text1"/>
        </w:rPr>
        <w:t xml:space="preserve">disegni </w:t>
      </w:r>
      <w:r w:rsidRPr="00F93796">
        <w:rPr>
          <w:bCs/>
          <w:color w:val="000000" w:themeColor="text1"/>
        </w:rPr>
        <w:t>CAD dei singoli componenti, il report in PDF e i video esplicativi dell'assemblaggio dei componenti</w:t>
      </w:r>
      <w:r w:rsidR="00EB0AF7" w:rsidRPr="00F93796">
        <w:rPr>
          <w:bCs/>
          <w:color w:val="000000" w:themeColor="text1"/>
        </w:rPr>
        <w:t xml:space="preserve"> stessi</w:t>
      </w:r>
      <w:r w:rsidRPr="00F93796">
        <w:rPr>
          <w:bCs/>
          <w:color w:val="000000" w:themeColor="text1"/>
        </w:rPr>
        <w:t xml:space="preserve"> sono disponibili nel tool come servizio extra. Infine, la configurazione può essere facilmente salvata a scopi di coordinamento all'interno </w:t>
      </w:r>
      <w:proofErr w:type="gramStart"/>
      <w:r w:rsidRPr="00F93796">
        <w:rPr>
          <w:bCs/>
          <w:color w:val="000000" w:themeColor="text1"/>
        </w:rPr>
        <w:t>del team</w:t>
      </w:r>
      <w:proofErr w:type="gramEnd"/>
      <w:r w:rsidRPr="00F93796">
        <w:rPr>
          <w:bCs/>
          <w:color w:val="000000" w:themeColor="text1"/>
        </w:rPr>
        <w:t xml:space="preserve"> oppure in vista di progetti futuri.</w:t>
      </w:r>
    </w:p>
    <w:p w14:paraId="23C8F5E7" w14:textId="77777777" w:rsidR="00121FD9" w:rsidRPr="00F93796" w:rsidRDefault="00121FD9" w:rsidP="00E77A74">
      <w:pPr>
        <w:spacing w:line="360" w:lineRule="auto"/>
        <w:rPr>
          <w:bCs/>
          <w:color w:val="000000" w:themeColor="text1"/>
          <w:u w:val="single"/>
        </w:rPr>
      </w:pPr>
    </w:p>
    <w:p w14:paraId="6F8E6BCB" w14:textId="77777777" w:rsidR="00557881" w:rsidRPr="00F93796" w:rsidRDefault="00E02059" w:rsidP="00557881">
      <w:pPr>
        <w:spacing w:line="360" w:lineRule="auto"/>
        <w:rPr>
          <w:color w:val="000000" w:themeColor="text1"/>
        </w:rPr>
      </w:pPr>
      <w:r w:rsidRPr="00F93796">
        <w:rPr>
          <w:bCs/>
          <w:color w:val="000000" w:themeColor="text1"/>
        </w:rPr>
        <w:t xml:space="preserve">Provate subito </w:t>
      </w:r>
      <w:proofErr w:type="spellStart"/>
      <w:proofErr w:type="gramStart"/>
      <w:r w:rsidRPr="00F93796">
        <w:rPr>
          <w:bCs/>
          <w:color w:val="000000" w:themeColor="text1"/>
        </w:rPr>
        <w:t>QuickRobot</w:t>
      </w:r>
      <w:proofErr w:type="spellEnd"/>
      <w:proofErr w:type="gramEnd"/>
      <w:r w:rsidRPr="00F93796">
        <w:rPr>
          <w:bCs/>
          <w:color w:val="000000" w:themeColor="text1"/>
        </w:rPr>
        <w:t xml:space="preserve"> all'indirizzo:</w:t>
      </w:r>
    </w:p>
    <w:p w14:paraId="45CA3286" w14:textId="6955B1D6" w:rsidR="00557881" w:rsidRPr="00F93796" w:rsidRDefault="00F93796" w:rsidP="00557881">
      <w:pPr>
        <w:spacing w:line="360" w:lineRule="auto"/>
        <w:rPr>
          <w:bCs/>
          <w:color w:val="000000" w:themeColor="text1"/>
        </w:rPr>
      </w:pPr>
      <w:hyperlink r:id="rId7" w:history="1">
        <w:r w:rsidR="00E02059" w:rsidRPr="00F93796">
          <w:rPr>
            <w:rStyle w:val="Collegamentoipertestuale"/>
            <w:bCs/>
            <w:color w:val="000000" w:themeColor="text1"/>
          </w:rPr>
          <w:t>https://www.igus.it/info/robotics-quick-robot</w:t>
        </w:r>
      </w:hyperlink>
    </w:p>
    <w:p w14:paraId="7901082E" w14:textId="77777777" w:rsidR="00121FD9" w:rsidRPr="00F93796" w:rsidRDefault="00121FD9" w:rsidP="00E77A74">
      <w:pPr>
        <w:spacing w:line="360" w:lineRule="auto"/>
        <w:rPr>
          <w:bCs/>
          <w:color w:val="000000" w:themeColor="text1"/>
        </w:rPr>
      </w:pPr>
    </w:p>
    <w:p w14:paraId="3220C172" w14:textId="77777777" w:rsidR="00B25C74" w:rsidRPr="00F93796" w:rsidRDefault="00B25C74" w:rsidP="00E77A74">
      <w:pPr>
        <w:spacing w:line="360" w:lineRule="auto"/>
        <w:rPr>
          <w:bCs/>
          <w:color w:val="000000" w:themeColor="text1"/>
        </w:rPr>
      </w:pPr>
    </w:p>
    <w:p w14:paraId="2DAA02AA" w14:textId="77777777" w:rsidR="004229CC" w:rsidRPr="00F93796" w:rsidRDefault="00E02059" w:rsidP="004229CC">
      <w:pPr>
        <w:suppressAutoHyphens/>
        <w:spacing w:line="360" w:lineRule="auto"/>
        <w:rPr>
          <w:b/>
          <w:color w:val="000000" w:themeColor="text1"/>
        </w:rPr>
      </w:pPr>
      <w:r w:rsidRPr="00F93796">
        <w:rPr>
          <w:b/>
          <w:color w:val="000000" w:themeColor="text1"/>
        </w:rPr>
        <w:t>Didascalia:</w:t>
      </w:r>
    </w:p>
    <w:p w14:paraId="6E34FBD6" w14:textId="77777777" w:rsidR="004229CC" w:rsidRPr="00F93796" w:rsidRDefault="004229CC" w:rsidP="004229CC">
      <w:pPr>
        <w:suppressAutoHyphens/>
        <w:spacing w:line="360" w:lineRule="auto"/>
        <w:rPr>
          <w:b/>
          <w:color w:val="000000" w:themeColor="text1"/>
        </w:rPr>
      </w:pPr>
    </w:p>
    <w:p w14:paraId="01AE36E9" w14:textId="77777777" w:rsidR="004229CC" w:rsidRPr="00F93796" w:rsidRDefault="00E02059" w:rsidP="004229CC">
      <w:pPr>
        <w:suppressAutoHyphens/>
        <w:spacing w:line="360" w:lineRule="auto"/>
        <w:rPr>
          <w:b/>
          <w:color w:val="000000" w:themeColor="text1"/>
        </w:rPr>
      </w:pPr>
      <w:r w:rsidRPr="00F93796">
        <w:rPr>
          <w:noProof/>
          <w:color w:val="000000" w:themeColor="text1"/>
        </w:rPr>
        <w:drawing>
          <wp:inline distT="0" distB="0" distL="0" distR="0" wp14:anchorId="7186BF52" wp14:editId="59669B62">
            <wp:extent cx="3711108" cy="260985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013" cy="261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26FE" w14:textId="77777777" w:rsidR="004229CC" w:rsidRPr="00F93796" w:rsidRDefault="00E02059" w:rsidP="004229CC">
      <w:pPr>
        <w:suppressAutoHyphens/>
        <w:spacing w:line="360" w:lineRule="auto"/>
        <w:rPr>
          <w:rFonts w:cs="Arial"/>
          <w:b/>
          <w:color w:val="000000" w:themeColor="text1"/>
          <w:szCs w:val="22"/>
        </w:rPr>
      </w:pPr>
      <w:r w:rsidRPr="00F93796">
        <w:rPr>
          <w:rFonts w:cs="Arial"/>
          <w:b/>
          <w:color w:val="000000" w:themeColor="text1"/>
          <w:szCs w:val="22"/>
        </w:rPr>
        <w:t>Immagine PM5521-1</w:t>
      </w:r>
    </w:p>
    <w:p w14:paraId="434DA768" w14:textId="7E3C8CB5" w:rsidR="004229CC" w:rsidRPr="00F93796" w:rsidRDefault="00E02059" w:rsidP="004229CC">
      <w:pPr>
        <w:suppressAutoHyphens/>
        <w:spacing w:line="360" w:lineRule="auto"/>
        <w:rPr>
          <w:color w:val="000000" w:themeColor="text1"/>
        </w:rPr>
      </w:pPr>
      <w:r w:rsidRPr="00F93796">
        <w:rPr>
          <w:color w:val="000000" w:themeColor="text1"/>
        </w:rPr>
        <w:t xml:space="preserve">Con </w:t>
      </w:r>
      <w:proofErr w:type="spellStart"/>
      <w:proofErr w:type="gramStart"/>
      <w:r w:rsidRPr="00F93796">
        <w:rPr>
          <w:color w:val="000000" w:themeColor="text1"/>
        </w:rPr>
        <w:t>QuickRobot</w:t>
      </w:r>
      <w:proofErr w:type="spellEnd"/>
      <w:proofErr w:type="gramEnd"/>
      <w:r w:rsidRPr="00F93796">
        <w:rPr>
          <w:color w:val="000000" w:themeColor="text1"/>
        </w:rPr>
        <w:t xml:space="preserve"> è possibile progettare</w:t>
      </w:r>
      <w:r w:rsidR="00EB0AF7" w:rsidRPr="00F93796">
        <w:rPr>
          <w:color w:val="000000" w:themeColor="text1"/>
        </w:rPr>
        <w:t xml:space="preserve"> l’allestimento più adatto per 418 modelli diversi di robot</w:t>
      </w:r>
      <w:r w:rsidRPr="00F93796">
        <w:rPr>
          <w:color w:val="000000" w:themeColor="text1"/>
        </w:rPr>
        <w:t>. (Fonte: igus GmbH)</w:t>
      </w:r>
    </w:p>
    <w:bookmarkEnd w:id="0"/>
    <w:p w14:paraId="151C160D" w14:textId="09365028" w:rsidR="00F25994" w:rsidRPr="00F93796" w:rsidRDefault="00F25994">
      <w:pPr>
        <w:overflowPunct/>
        <w:autoSpaceDE/>
        <w:autoSpaceDN/>
        <w:adjustRightInd/>
        <w:jc w:val="left"/>
        <w:textAlignment w:val="auto"/>
        <w:rPr>
          <w:bCs/>
          <w:color w:val="000000" w:themeColor="text1"/>
        </w:rPr>
      </w:pPr>
    </w:p>
    <w:p w14:paraId="03ADD5CB" w14:textId="0E7C4B2C" w:rsidR="00E02059" w:rsidRPr="00F93796" w:rsidRDefault="00E02059" w:rsidP="00E02059">
      <w:pPr>
        <w:rPr>
          <w:color w:val="000000" w:themeColor="text1"/>
        </w:rPr>
      </w:pPr>
    </w:p>
    <w:p w14:paraId="515C99BF" w14:textId="68830828" w:rsidR="00E02059" w:rsidRPr="00F93796" w:rsidRDefault="00E02059" w:rsidP="00E02059">
      <w:pPr>
        <w:rPr>
          <w:color w:val="000000" w:themeColor="text1"/>
        </w:rPr>
      </w:pPr>
    </w:p>
    <w:p w14:paraId="05DCC339" w14:textId="013A0946" w:rsidR="00E02059" w:rsidRPr="00F93796" w:rsidRDefault="00E02059" w:rsidP="00E02059">
      <w:pPr>
        <w:rPr>
          <w:color w:val="000000" w:themeColor="text1"/>
        </w:rPr>
      </w:pPr>
    </w:p>
    <w:p w14:paraId="2A82724F" w14:textId="69681D29" w:rsidR="00E02059" w:rsidRPr="00F93796" w:rsidRDefault="00E02059" w:rsidP="00E02059">
      <w:pPr>
        <w:rPr>
          <w:color w:val="000000" w:themeColor="text1"/>
        </w:rPr>
      </w:pPr>
    </w:p>
    <w:p w14:paraId="5A3398C7" w14:textId="0878FB97" w:rsidR="00E02059" w:rsidRPr="00F93796" w:rsidRDefault="00E02059" w:rsidP="00E02059">
      <w:pPr>
        <w:rPr>
          <w:color w:val="000000" w:themeColor="text1"/>
        </w:rPr>
      </w:pPr>
    </w:p>
    <w:p w14:paraId="2458758C" w14:textId="70A23D58" w:rsidR="00E02059" w:rsidRPr="00F93796" w:rsidRDefault="00E02059" w:rsidP="00E02059">
      <w:pPr>
        <w:rPr>
          <w:color w:val="000000" w:themeColor="text1"/>
        </w:rPr>
      </w:pPr>
    </w:p>
    <w:p w14:paraId="1B184FBC" w14:textId="0EB78F08" w:rsidR="00E02059" w:rsidRPr="00F93796" w:rsidRDefault="00E02059" w:rsidP="00E02059">
      <w:pPr>
        <w:rPr>
          <w:color w:val="000000" w:themeColor="text1"/>
        </w:rPr>
      </w:pPr>
    </w:p>
    <w:p w14:paraId="32F6CE12" w14:textId="414C49CD" w:rsidR="00E02059" w:rsidRPr="00F93796" w:rsidRDefault="00E02059" w:rsidP="00E02059">
      <w:pPr>
        <w:rPr>
          <w:color w:val="000000" w:themeColor="text1"/>
        </w:rPr>
      </w:pPr>
    </w:p>
    <w:p w14:paraId="26B81F55" w14:textId="0096BBE7" w:rsidR="00E02059" w:rsidRPr="00F93796" w:rsidRDefault="00E02059" w:rsidP="00E02059">
      <w:pPr>
        <w:rPr>
          <w:bCs/>
          <w:color w:val="000000" w:themeColor="text1"/>
        </w:rPr>
      </w:pPr>
    </w:p>
    <w:p w14:paraId="31B32CFD" w14:textId="53BF7D2B" w:rsidR="00E02059" w:rsidRPr="00F93796" w:rsidRDefault="00E02059" w:rsidP="00E02059">
      <w:pPr>
        <w:rPr>
          <w:color w:val="000000" w:themeColor="text1"/>
        </w:rPr>
      </w:pPr>
    </w:p>
    <w:p w14:paraId="7431ADDD" w14:textId="132E1FCE" w:rsidR="00E02059" w:rsidRPr="00F93796" w:rsidRDefault="00E02059" w:rsidP="00E02059">
      <w:pPr>
        <w:rPr>
          <w:color w:val="000000" w:themeColor="text1"/>
        </w:rPr>
      </w:pPr>
    </w:p>
    <w:p w14:paraId="6B86E857" w14:textId="1D1D79AB" w:rsidR="00E02059" w:rsidRPr="00F93796" w:rsidRDefault="00E02059" w:rsidP="00E02059">
      <w:pPr>
        <w:rPr>
          <w:color w:val="000000" w:themeColor="text1"/>
        </w:rPr>
      </w:pPr>
    </w:p>
    <w:p w14:paraId="3FF98FD8" w14:textId="77777777" w:rsidR="00E02059" w:rsidRPr="00F93796" w:rsidRDefault="00E02059" w:rsidP="00E02059">
      <w:pPr>
        <w:rPr>
          <w:rFonts w:ascii="Calibri" w:hAnsi="Calibri"/>
          <w:b/>
          <w:color w:val="000000" w:themeColor="text1"/>
          <w:sz w:val="18"/>
          <w:szCs w:val="18"/>
        </w:rPr>
      </w:pPr>
      <w:r w:rsidRPr="00F93796">
        <w:rPr>
          <w:b/>
          <w:color w:val="000000" w:themeColor="text1"/>
          <w:sz w:val="18"/>
          <w:szCs w:val="18"/>
        </w:rPr>
        <w:t>Relazioni Stampa igus Srl (Italia)</w:t>
      </w:r>
      <w:r w:rsidRPr="00F93796">
        <w:rPr>
          <w:b/>
          <w:color w:val="000000" w:themeColor="text1"/>
          <w:sz w:val="18"/>
          <w:szCs w:val="18"/>
        </w:rPr>
        <w:tab/>
      </w:r>
      <w:r w:rsidRPr="00F93796">
        <w:rPr>
          <w:b/>
          <w:color w:val="000000" w:themeColor="text1"/>
          <w:sz w:val="18"/>
          <w:szCs w:val="18"/>
        </w:rPr>
        <w:tab/>
        <w:t>Relazioni Stampa igus GmbH (Germania)</w:t>
      </w:r>
    </w:p>
    <w:p w14:paraId="64101B1F" w14:textId="77777777" w:rsidR="00E02059" w:rsidRPr="00F93796" w:rsidRDefault="00E02059" w:rsidP="00E02059">
      <w:pPr>
        <w:rPr>
          <w:rFonts w:cs="Arial"/>
          <w:color w:val="000000" w:themeColor="text1"/>
          <w:sz w:val="18"/>
          <w:szCs w:val="18"/>
        </w:rPr>
      </w:pPr>
    </w:p>
    <w:p w14:paraId="58ED634E" w14:textId="77777777" w:rsidR="00E02059" w:rsidRPr="00F93796" w:rsidRDefault="00E02059" w:rsidP="00E02059">
      <w:pPr>
        <w:rPr>
          <w:rFonts w:cs="Arial"/>
          <w:color w:val="000000" w:themeColor="text1"/>
          <w:sz w:val="18"/>
          <w:szCs w:val="18"/>
          <w:lang w:val="en-US"/>
        </w:rPr>
      </w:pPr>
      <w:r w:rsidRPr="00F93796">
        <w:rPr>
          <w:rFonts w:cs="Arial"/>
          <w:color w:val="000000" w:themeColor="text1"/>
          <w:sz w:val="18"/>
          <w:szCs w:val="18"/>
          <w:lang w:val="en-US"/>
        </w:rPr>
        <w:t>Marie Olyve</w:t>
      </w:r>
      <w:r w:rsidRPr="00F93796">
        <w:rPr>
          <w:rFonts w:cs="Arial"/>
          <w:color w:val="000000" w:themeColor="text1"/>
          <w:sz w:val="18"/>
          <w:szCs w:val="18"/>
          <w:lang w:val="en-US"/>
        </w:rPr>
        <w:tab/>
      </w:r>
      <w:r w:rsidRPr="00F93796">
        <w:rPr>
          <w:rFonts w:cs="Arial"/>
          <w:color w:val="000000" w:themeColor="text1"/>
          <w:sz w:val="18"/>
          <w:szCs w:val="18"/>
          <w:lang w:val="en-US"/>
        </w:rPr>
        <w:tab/>
      </w:r>
      <w:r w:rsidRPr="00F93796">
        <w:rPr>
          <w:rFonts w:cs="Arial"/>
          <w:color w:val="000000" w:themeColor="text1"/>
          <w:sz w:val="18"/>
          <w:szCs w:val="18"/>
          <w:lang w:val="en-US"/>
        </w:rPr>
        <w:tab/>
      </w:r>
      <w:r w:rsidRPr="00F93796">
        <w:rPr>
          <w:rFonts w:cs="Arial"/>
          <w:color w:val="000000" w:themeColor="text1"/>
          <w:sz w:val="18"/>
          <w:szCs w:val="18"/>
          <w:lang w:val="en-US"/>
        </w:rPr>
        <w:tab/>
        <w:t>Alexa Heinzelmann</w:t>
      </w:r>
      <w:r w:rsidRPr="00F93796">
        <w:rPr>
          <w:rFonts w:cs="Arial"/>
          <w:color w:val="000000" w:themeColor="text1"/>
          <w:sz w:val="18"/>
          <w:szCs w:val="18"/>
          <w:lang w:val="en-US"/>
        </w:rPr>
        <w:tab/>
      </w:r>
      <w:r w:rsidRPr="00F93796">
        <w:rPr>
          <w:rFonts w:cs="Arial"/>
          <w:color w:val="000000" w:themeColor="text1"/>
          <w:sz w:val="18"/>
          <w:szCs w:val="18"/>
          <w:lang w:val="en-US"/>
        </w:rPr>
        <w:tab/>
      </w:r>
    </w:p>
    <w:p w14:paraId="26078885" w14:textId="77777777" w:rsidR="00E02059" w:rsidRPr="00F93796" w:rsidRDefault="00E02059" w:rsidP="00E02059">
      <w:pPr>
        <w:rPr>
          <w:rFonts w:cs="Arial"/>
          <w:color w:val="000000" w:themeColor="text1"/>
          <w:sz w:val="18"/>
          <w:szCs w:val="18"/>
          <w:lang w:val="en-US"/>
        </w:rPr>
      </w:pPr>
      <w:r w:rsidRPr="00F93796">
        <w:rPr>
          <w:rFonts w:cs="Arial"/>
          <w:color w:val="000000" w:themeColor="text1"/>
          <w:sz w:val="18"/>
          <w:szCs w:val="18"/>
          <w:lang w:val="en-US"/>
        </w:rPr>
        <w:t>Marketing &amp; Communication Dept.</w:t>
      </w:r>
      <w:r w:rsidRPr="00F93796">
        <w:rPr>
          <w:rFonts w:cs="Arial"/>
          <w:color w:val="000000" w:themeColor="text1"/>
          <w:sz w:val="18"/>
          <w:szCs w:val="18"/>
          <w:lang w:val="en-US"/>
        </w:rPr>
        <w:tab/>
      </w:r>
      <w:r w:rsidRPr="00F93796">
        <w:rPr>
          <w:rFonts w:cs="Arial"/>
          <w:color w:val="000000" w:themeColor="text1"/>
          <w:sz w:val="18"/>
          <w:szCs w:val="18"/>
          <w:lang w:val="en-US"/>
        </w:rPr>
        <w:tab/>
        <w:t>Head of International Marketing</w:t>
      </w:r>
    </w:p>
    <w:p w14:paraId="0A0D2059" w14:textId="77777777" w:rsidR="00E02059" w:rsidRPr="00F93796" w:rsidRDefault="00E02059" w:rsidP="00E02059">
      <w:pPr>
        <w:rPr>
          <w:rFonts w:cs="Arial"/>
          <w:color w:val="000000" w:themeColor="text1"/>
          <w:sz w:val="18"/>
          <w:szCs w:val="18"/>
          <w:lang w:val="en-US"/>
        </w:rPr>
      </w:pPr>
    </w:p>
    <w:p w14:paraId="349EBB7E" w14:textId="77777777" w:rsidR="00E02059" w:rsidRPr="00F93796" w:rsidRDefault="00E02059" w:rsidP="00E02059">
      <w:pPr>
        <w:rPr>
          <w:rFonts w:cs="Arial"/>
          <w:color w:val="000000" w:themeColor="text1"/>
          <w:sz w:val="18"/>
          <w:szCs w:val="18"/>
          <w:lang w:val="en-US"/>
        </w:rPr>
      </w:pPr>
      <w:r w:rsidRPr="00F93796">
        <w:rPr>
          <w:rFonts w:cs="Arial"/>
          <w:color w:val="000000" w:themeColor="text1"/>
          <w:sz w:val="18"/>
          <w:szCs w:val="18"/>
          <w:lang w:val="en-US"/>
        </w:rPr>
        <w:t>igus</w:t>
      </w:r>
      <w:r w:rsidRPr="00F93796">
        <w:rPr>
          <w:rFonts w:cs="Arial"/>
          <w:color w:val="000000" w:themeColor="text1"/>
          <w:sz w:val="18"/>
          <w:szCs w:val="18"/>
          <w:vertAlign w:val="superscript"/>
          <w:lang w:val="en-US"/>
        </w:rPr>
        <w:t xml:space="preserve">® </w:t>
      </w:r>
      <w:r w:rsidRPr="00F93796">
        <w:rPr>
          <w:rFonts w:cs="Arial"/>
          <w:color w:val="000000" w:themeColor="text1"/>
          <w:sz w:val="18"/>
          <w:szCs w:val="18"/>
          <w:lang w:val="en-US"/>
        </w:rPr>
        <w:t xml:space="preserve">S.r.l. con socio </w:t>
      </w:r>
      <w:proofErr w:type="spellStart"/>
      <w:r w:rsidRPr="00F93796">
        <w:rPr>
          <w:rFonts w:cs="Arial"/>
          <w:color w:val="000000" w:themeColor="text1"/>
          <w:sz w:val="18"/>
          <w:szCs w:val="18"/>
          <w:lang w:val="en-US"/>
        </w:rPr>
        <w:t>unico</w:t>
      </w:r>
      <w:proofErr w:type="spellEnd"/>
      <w:r w:rsidRPr="00F93796">
        <w:rPr>
          <w:rFonts w:cs="Arial"/>
          <w:color w:val="000000" w:themeColor="text1"/>
          <w:sz w:val="18"/>
          <w:szCs w:val="18"/>
          <w:lang w:val="en-US"/>
        </w:rPr>
        <w:tab/>
      </w:r>
      <w:r w:rsidRPr="00F93796">
        <w:rPr>
          <w:rFonts w:cs="Arial"/>
          <w:color w:val="000000" w:themeColor="text1"/>
          <w:sz w:val="18"/>
          <w:szCs w:val="18"/>
          <w:lang w:val="en-US"/>
        </w:rPr>
        <w:tab/>
      </w:r>
      <w:r w:rsidRPr="00F93796">
        <w:rPr>
          <w:rFonts w:cs="Arial"/>
          <w:color w:val="000000" w:themeColor="text1"/>
          <w:sz w:val="18"/>
          <w:szCs w:val="18"/>
          <w:lang w:val="en-US"/>
        </w:rPr>
        <w:tab/>
      </w:r>
      <w:proofErr w:type="spellStart"/>
      <w:r w:rsidRPr="00F93796">
        <w:rPr>
          <w:color w:val="000000" w:themeColor="text1"/>
          <w:sz w:val="18"/>
          <w:szCs w:val="18"/>
          <w:lang w:val="en-US"/>
        </w:rPr>
        <w:t>igus</w:t>
      </w:r>
      <w:proofErr w:type="spellEnd"/>
      <w:r w:rsidRPr="00F93796">
        <w:rPr>
          <w:color w:val="000000" w:themeColor="text1"/>
          <w:sz w:val="18"/>
          <w:szCs w:val="18"/>
          <w:vertAlign w:val="superscript"/>
          <w:lang w:val="en-US"/>
        </w:rPr>
        <w:t>®</w:t>
      </w:r>
      <w:r w:rsidRPr="00F93796">
        <w:rPr>
          <w:color w:val="000000" w:themeColor="text1"/>
          <w:sz w:val="18"/>
          <w:szCs w:val="18"/>
          <w:lang w:val="en-US"/>
        </w:rPr>
        <w:t xml:space="preserve"> GmbH</w:t>
      </w:r>
    </w:p>
    <w:p w14:paraId="488B9D5A" w14:textId="77777777" w:rsidR="00E02059" w:rsidRPr="00F93796" w:rsidRDefault="00E02059" w:rsidP="00E02059">
      <w:pPr>
        <w:rPr>
          <w:rFonts w:cs="Arial"/>
          <w:color w:val="000000" w:themeColor="text1"/>
          <w:sz w:val="18"/>
          <w:szCs w:val="18"/>
        </w:rPr>
      </w:pPr>
      <w:r w:rsidRPr="00F93796">
        <w:rPr>
          <w:rFonts w:cs="Arial"/>
          <w:color w:val="000000" w:themeColor="text1"/>
          <w:sz w:val="18"/>
          <w:szCs w:val="18"/>
        </w:rPr>
        <w:t xml:space="preserve">via delle </w:t>
      </w:r>
      <w:proofErr w:type="spellStart"/>
      <w:r w:rsidRPr="00F93796">
        <w:rPr>
          <w:rFonts w:cs="Arial"/>
          <w:color w:val="000000" w:themeColor="text1"/>
          <w:sz w:val="18"/>
          <w:szCs w:val="18"/>
        </w:rPr>
        <w:t>rvedine</w:t>
      </w:r>
      <w:proofErr w:type="spellEnd"/>
      <w:r w:rsidRPr="00F93796">
        <w:rPr>
          <w:rFonts w:cs="Arial"/>
          <w:color w:val="000000" w:themeColor="text1"/>
          <w:sz w:val="18"/>
          <w:szCs w:val="18"/>
        </w:rPr>
        <w:t>, 4</w:t>
      </w:r>
      <w:r w:rsidRPr="00F93796">
        <w:rPr>
          <w:rFonts w:cs="Arial"/>
          <w:color w:val="000000" w:themeColor="text1"/>
          <w:sz w:val="18"/>
          <w:szCs w:val="18"/>
        </w:rPr>
        <w:tab/>
      </w:r>
      <w:r w:rsidRPr="00F93796">
        <w:rPr>
          <w:rFonts w:cs="Arial"/>
          <w:color w:val="000000" w:themeColor="text1"/>
          <w:sz w:val="18"/>
          <w:szCs w:val="18"/>
        </w:rPr>
        <w:tab/>
      </w:r>
      <w:r w:rsidRPr="00F93796">
        <w:rPr>
          <w:rFonts w:cs="Arial"/>
          <w:color w:val="000000" w:themeColor="text1"/>
          <w:sz w:val="18"/>
          <w:szCs w:val="18"/>
        </w:rPr>
        <w:tab/>
      </w:r>
      <w:proofErr w:type="spellStart"/>
      <w:r w:rsidRPr="00F93796">
        <w:rPr>
          <w:rFonts w:cs="Arial"/>
          <w:color w:val="000000" w:themeColor="text1"/>
          <w:sz w:val="18"/>
          <w:szCs w:val="18"/>
        </w:rPr>
        <w:t>Spicher</w:t>
      </w:r>
      <w:proofErr w:type="spellEnd"/>
      <w:r w:rsidRPr="00F93796">
        <w:rPr>
          <w:rFonts w:cs="Arial"/>
          <w:color w:val="000000" w:themeColor="text1"/>
          <w:sz w:val="18"/>
          <w:szCs w:val="18"/>
        </w:rPr>
        <w:t xml:space="preserve"> </w:t>
      </w:r>
      <w:proofErr w:type="spellStart"/>
      <w:r w:rsidRPr="00F93796">
        <w:rPr>
          <w:rFonts w:cs="Arial"/>
          <w:color w:val="000000" w:themeColor="text1"/>
          <w:sz w:val="18"/>
          <w:szCs w:val="18"/>
        </w:rPr>
        <w:t>Str</w:t>
      </w:r>
      <w:proofErr w:type="spellEnd"/>
      <w:r w:rsidRPr="00F93796">
        <w:rPr>
          <w:rFonts w:cs="Arial"/>
          <w:color w:val="000000" w:themeColor="text1"/>
          <w:sz w:val="18"/>
          <w:szCs w:val="18"/>
        </w:rPr>
        <w:t>. 1a</w:t>
      </w:r>
    </w:p>
    <w:p w14:paraId="2F205199" w14:textId="77777777" w:rsidR="00E02059" w:rsidRPr="00F93796" w:rsidRDefault="00E02059" w:rsidP="00E02059">
      <w:pPr>
        <w:rPr>
          <w:rFonts w:cs="Arial"/>
          <w:color w:val="000000" w:themeColor="text1"/>
          <w:sz w:val="18"/>
          <w:szCs w:val="18"/>
        </w:rPr>
      </w:pPr>
      <w:r w:rsidRPr="00F93796">
        <w:rPr>
          <w:rFonts w:cs="Arial"/>
          <w:color w:val="000000" w:themeColor="text1"/>
          <w:sz w:val="18"/>
          <w:szCs w:val="18"/>
        </w:rPr>
        <w:t>23899 Robbiate (LC)</w:t>
      </w:r>
      <w:r w:rsidRPr="00F93796">
        <w:rPr>
          <w:rFonts w:cs="Arial"/>
          <w:color w:val="000000" w:themeColor="text1"/>
          <w:sz w:val="18"/>
          <w:szCs w:val="18"/>
        </w:rPr>
        <w:tab/>
      </w:r>
      <w:r w:rsidRPr="00F93796">
        <w:rPr>
          <w:rFonts w:cs="Arial"/>
          <w:color w:val="000000" w:themeColor="text1"/>
          <w:sz w:val="18"/>
          <w:szCs w:val="18"/>
        </w:rPr>
        <w:tab/>
      </w:r>
      <w:r w:rsidRPr="00F93796">
        <w:rPr>
          <w:rFonts w:cs="Arial"/>
          <w:color w:val="000000" w:themeColor="text1"/>
          <w:sz w:val="18"/>
          <w:szCs w:val="18"/>
        </w:rPr>
        <w:tab/>
        <w:t>51147 Cologne</w:t>
      </w:r>
    </w:p>
    <w:p w14:paraId="05E73480" w14:textId="77777777" w:rsidR="00E02059" w:rsidRPr="00F93796" w:rsidRDefault="00E02059" w:rsidP="00E02059">
      <w:pPr>
        <w:rPr>
          <w:rFonts w:cs="Arial"/>
          <w:color w:val="000000" w:themeColor="text1"/>
          <w:sz w:val="18"/>
          <w:szCs w:val="18"/>
        </w:rPr>
      </w:pPr>
      <w:r w:rsidRPr="00F93796">
        <w:rPr>
          <w:rFonts w:cs="Arial"/>
          <w:color w:val="000000" w:themeColor="text1"/>
          <w:sz w:val="18"/>
          <w:szCs w:val="18"/>
        </w:rPr>
        <w:t xml:space="preserve">Tel. </w:t>
      </w:r>
      <w:r w:rsidRPr="00F93796">
        <w:rPr>
          <w:color w:val="000000" w:themeColor="text1"/>
          <w:sz w:val="18"/>
          <w:szCs w:val="18"/>
          <w:lang w:eastAsia="it-IT"/>
        </w:rPr>
        <w:t>+39 039 5906 266</w:t>
      </w:r>
      <w:r w:rsidRPr="00F93796">
        <w:rPr>
          <w:color w:val="000000" w:themeColor="text1"/>
          <w:sz w:val="18"/>
          <w:szCs w:val="18"/>
          <w:lang w:eastAsia="it-IT"/>
        </w:rPr>
        <w:tab/>
      </w:r>
      <w:r w:rsidRPr="00F93796">
        <w:rPr>
          <w:color w:val="000000" w:themeColor="text1"/>
          <w:sz w:val="18"/>
          <w:szCs w:val="18"/>
          <w:lang w:eastAsia="it-IT"/>
        </w:rPr>
        <w:tab/>
      </w:r>
      <w:r w:rsidRPr="00F93796">
        <w:rPr>
          <w:color w:val="000000" w:themeColor="text1"/>
          <w:sz w:val="18"/>
          <w:szCs w:val="18"/>
          <w:lang w:eastAsia="it-IT"/>
        </w:rPr>
        <w:tab/>
        <w:t>Tel.: +49 2203 9649 7273</w:t>
      </w:r>
    </w:p>
    <w:p w14:paraId="11D5C4C8" w14:textId="77777777" w:rsidR="00E02059" w:rsidRPr="00F93796" w:rsidRDefault="00F93796" w:rsidP="00E02059">
      <w:pPr>
        <w:rPr>
          <w:rFonts w:cs="Arial"/>
          <w:color w:val="000000" w:themeColor="text1"/>
          <w:sz w:val="18"/>
          <w:szCs w:val="18"/>
        </w:rPr>
      </w:pPr>
      <w:hyperlink r:id="rId9" w:history="1">
        <w:r w:rsidR="00E02059" w:rsidRPr="00F93796">
          <w:rPr>
            <w:rStyle w:val="Collegamentoipertestuale"/>
            <w:rFonts w:cs="Arial"/>
            <w:color w:val="000000" w:themeColor="text1"/>
            <w:sz w:val="18"/>
            <w:szCs w:val="18"/>
          </w:rPr>
          <w:t>molyve@igus.net</w:t>
        </w:r>
      </w:hyperlink>
      <w:r w:rsidR="00E02059" w:rsidRPr="00F93796">
        <w:rPr>
          <w:rFonts w:cs="Arial"/>
          <w:color w:val="000000" w:themeColor="text1"/>
          <w:sz w:val="18"/>
          <w:szCs w:val="18"/>
        </w:rPr>
        <w:tab/>
      </w:r>
      <w:r w:rsidR="00E02059" w:rsidRPr="00F93796">
        <w:rPr>
          <w:rFonts w:cs="Arial"/>
          <w:color w:val="000000" w:themeColor="text1"/>
          <w:sz w:val="18"/>
          <w:szCs w:val="18"/>
        </w:rPr>
        <w:tab/>
      </w:r>
      <w:r w:rsidR="00E02059" w:rsidRPr="00F93796">
        <w:rPr>
          <w:rFonts w:cs="Arial"/>
          <w:color w:val="000000" w:themeColor="text1"/>
          <w:sz w:val="18"/>
          <w:szCs w:val="18"/>
        </w:rPr>
        <w:tab/>
      </w:r>
      <w:r w:rsidR="00E02059" w:rsidRPr="00F93796">
        <w:rPr>
          <w:rFonts w:cs="Arial"/>
          <w:color w:val="000000" w:themeColor="text1"/>
          <w:sz w:val="18"/>
          <w:szCs w:val="18"/>
        </w:rPr>
        <w:tab/>
      </w:r>
      <w:hyperlink r:id="rId10" w:history="1">
        <w:r w:rsidR="00E02059" w:rsidRPr="00F93796">
          <w:rPr>
            <w:rStyle w:val="Collegamentoipertestuale"/>
            <w:rFonts w:cs="Arial"/>
            <w:color w:val="000000" w:themeColor="text1"/>
            <w:sz w:val="18"/>
            <w:szCs w:val="18"/>
          </w:rPr>
          <w:t>aheinzelmann@igus.net</w:t>
        </w:r>
      </w:hyperlink>
    </w:p>
    <w:p w14:paraId="50EADB90" w14:textId="77777777" w:rsidR="00E02059" w:rsidRPr="00F93796" w:rsidRDefault="00F93796" w:rsidP="00E02059">
      <w:pPr>
        <w:rPr>
          <w:rFonts w:cs="Arial"/>
          <w:color w:val="000000" w:themeColor="text1"/>
          <w:sz w:val="18"/>
          <w:szCs w:val="18"/>
        </w:rPr>
      </w:pPr>
      <w:hyperlink r:id="rId11" w:history="1">
        <w:r w:rsidR="00E02059" w:rsidRPr="00F93796">
          <w:rPr>
            <w:rStyle w:val="Collegamentoipertestuale"/>
            <w:rFonts w:cs="Arial"/>
            <w:color w:val="000000" w:themeColor="text1"/>
            <w:sz w:val="18"/>
            <w:szCs w:val="18"/>
          </w:rPr>
          <w:t>www.igus.it/press</w:t>
        </w:r>
      </w:hyperlink>
      <w:r w:rsidR="00E02059" w:rsidRPr="00F93796">
        <w:rPr>
          <w:rFonts w:cs="Arial"/>
          <w:color w:val="000000" w:themeColor="text1"/>
          <w:sz w:val="18"/>
          <w:szCs w:val="18"/>
        </w:rPr>
        <w:tab/>
      </w:r>
      <w:r w:rsidR="00E02059" w:rsidRPr="00F93796">
        <w:rPr>
          <w:rFonts w:cs="Arial"/>
          <w:color w:val="000000" w:themeColor="text1"/>
          <w:sz w:val="18"/>
          <w:szCs w:val="18"/>
        </w:rPr>
        <w:tab/>
      </w:r>
      <w:r w:rsidR="00E02059" w:rsidRPr="00F93796">
        <w:rPr>
          <w:rFonts w:cs="Arial"/>
          <w:color w:val="000000" w:themeColor="text1"/>
          <w:sz w:val="18"/>
          <w:szCs w:val="18"/>
        </w:rPr>
        <w:tab/>
      </w:r>
      <w:r w:rsidR="00E02059" w:rsidRPr="00F93796">
        <w:rPr>
          <w:rFonts w:cs="Arial"/>
          <w:color w:val="000000" w:themeColor="text1"/>
          <w:sz w:val="18"/>
          <w:szCs w:val="18"/>
        </w:rPr>
        <w:tab/>
      </w:r>
      <w:hyperlink r:id="rId12" w:history="1">
        <w:r w:rsidR="00E02059" w:rsidRPr="00F93796">
          <w:rPr>
            <w:rStyle w:val="Collegamentoipertestuale"/>
            <w:rFonts w:cs="Arial"/>
            <w:color w:val="000000" w:themeColor="text1"/>
            <w:sz w:val="18"/>
            <w:szCs w:val="18"/>
          </w:rPr>
          <w:t>www.igus.eu/press</w:t>
        </w:r>
      </w:hyperlink>
    </w:p>
    <w:p w14:paraId="5CF5F1E9" w14:textId="77777777" w:rsidR="00E02059" w:rsidRPr="00F93796" w:rsidRDefault="00E02059" w:rsidP="00E02059">
      <w:pPr>
        <w:rPr>
          <w:b/>
          <w:color w:val="000000" w:themeColor="text1"/>
          <w:sz w:val="18"/>
        </w:rPr>
      </w:pPr>
    </w:p>
    <w:p w14:paraId="624E663D" w14:textId="77777777" w:rsidR="00E02059" w:rsidRPr="00F93796" w:rsidRDefault="00E02059" w:rsidP="00E02059">
      <w:pPr>
        <w:rPr>
          <w:b/>
          <w:color w:val="000000" w:themeColor="text1"/>
          <w:sz w:val="18"/>
          <w:lang w:val="fr-FR"/>
        </w:rPr>
      </w:pPr>
    </w:p>
    <w:p w14:paraId="74B50FE4" w14:textId="77777777" w:rsidR="00E02059" w:rsidRPr="00F93796" w:rsidRDefault="00E02059" w:rsidP="00E02059">
      <w:pPr>
        <w:rPr>
          <w:b/>
          <w:color w:val="000000" w:themeColor="text1"/>
          <w:sz w:val="18"/>
          <w:lang w:val="fr-FR"/>
        </w:rPr>
      </w:pPr>
    </w:p>
    <w:p w14:paraId="612FA6F2" w14:textId="77777777" w:rsidR="00E02059" w:rsidRPr="00F93796" w:rsidRDefault="00E02059" w:rsidP="00E02059">
      <w:pPr>
        <w:rPr>
          <w:b/>
          <w:color w:val="000000" w:themeColor="text1"/>
          <w:sz w:val="18"/>
        </w:rPr>
      </w:pPr>
      <w:r w:rsidRPr="00F93796">
        <w:rPr>
          <w:b/>
          <w:color w:val="000000" w:themeColor="text1"/>
          <w:sz w:val="18"/>
        </w:rPr>
        <w:t>INFORMAZIONI SU IGUS</w:t>
      </w:r>
    </w:p>
    <w:p w14:paraId="7C247B56" w14:textId="77777777" w:rsidR="00E02059" w:rsidRPr="00F93796" w:rsidRDefault="00E02059" w:rsidP="00E02059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1E9C81E3" w14:textId="77777777" w:rsidR="00E02059" w:rsidRPr="00F93796" w:rsidRDefault="00E02059" w:rsidP="00E02059">
      <w:pPr>
        <w:overflowPunct/>
        <w:autoSpaceDE/>
        <w:autoSpaceDN/>
        <w:adjustRightInd/>
        <w:textAlignment w:val="auto"/>
        <w:rPr>
          <w:color w:val="000000" w:themeColor="text1"/>
          <w:sz w:val="18"/>
          <w:szCs w:val="18"/>
        </w:rPr>
      </w:pPr>
      <w:r w:rsidRPr="00F93796">
        <w:rPr>
          <w:color w:val="000000" w:themeColor="text1"/>
          <w:sz w:val="18"/>
          <w:szCs w:val="18"/>
        </w:rPr>
        <w:t xml:space="preserve">igus GmbH sviluppa e produce </w:t>
      </w:r>
      <w:proofErr w:type="spellStart"/>
      <w:r w:rsidRPr="00F93796">
        <w:rPr>
          <w:color w:val="000000" w:themeColor="text1"/>
          <w:sz w:val="18"/>
          <w:szCs w:val="18"/>
        </w:rPr>
        <w:t>motion</w:t>
      </w:r>
      <w:proofErr w:type="spellEnd"/>
      <w:r w:rsidRPr="00F93796">
        <w:rPr>
          <w:color w:val="000000" w:themeColor="text1"/>
          <w:sz w:val="18"/>
          <w:szCs w:val="18"/>
        </w:rPr>
        <w:t xml:space="preserve"> </w:t>
      </w:r>
      <w:proofErr w:type="spellStart"/>
      <w:r w:rsidRPr="00F93796">
        <w:rPr>
          <w:color w:val="000000" w:themeColor="text1"/>
          <w:sz w:val="18"/>
          <w:szCs w:val="18"/>
        </w:rPr>
        <w:t>plastics</w:t>
      </w:r>
      <w:proofErr w:type="spellEnd"/>
      <w:r w:rsidRPr="00F93796">
        <w:rPr>
          <w:color w:val="000000" w:themeColor="text1"/>
          <w:sz w:val="18"/>
          <w:szCs w:val="18"/>
        </w:rPr>
        <w:t xml:space="preserve">. Questi polimeri ad alte prestazioni sono esenti da lubrificazione; migliorano la tecnologia e riducono i costi ovunque ci siano parti in movimento. Nei sistemi di alimentazione, nei cavi da posa mobile, cuscinetti lineari e non e per gli attuatori lineari a vite, igus è leader di mercato a livello mondiale. Impresa a conduzione familiare con sede a Colonia (Germania), igus ha filiali in 35 paesi e conta circa 4.900 dipendenti in tutto il mondo. Nel 2020 igus ha realizzato un fatturato di 727 milioni di euro. igus gestisce i più grandi laboratori di test del settore per poter offrire soluzioni e prodotti innovativi e una maggiore sicurezza per gli utenti. 234.000 articoli sono disponibili a magazzino, la cui durata d'esercizio può essere calcolata online. Negli ultimi anni l'azienda ha continuato ad ampliare la propria attività, creando anche startup interne, per esempio per i cuscinetti a sfere, gli azionamenti robot, il settore della stampa 3D, la piattaforma RBTX per Lean </w:t>
      </w:r>
      <w:proofErr w:type="spellStart"/>
      <w:r w:rsidRPr="00F93796">
        <w:rPr>
          <w:color w:val="000000" w:themeColor="text1"/>
          <w:sz w:val="18"/>
          <w:szCs w:val="18"/>
        </w:rPr>
        <w:t>Robotics</w:t>
      </w:r>
      <w:proofErr w:type="spellEnd"/>
      <w:r w:rsidRPr="00F93796">
        <w:rPr>
          <w:color w:val="000000" w:themeColor="text1"/>
          <w:sz w:val="18"/>
          <w:szCs w:val="18"/>
        </w:rPr>
        <w:t xml:space="preserve"> o per la gamma "smart plastics" di componenti intelligenti per l'Industria 4.0. Tra gli investimenti più significativi in materia ambientale ci sono il programma "</w:t>
      </w:r>
      <w:proofErr w:type="spellStart"/>
      <w:r w:rsidRPr="00F93796">
        <w:rPr>
          <w:color w:val="000000" w:themeColor="text1"/>
          <w:sz w:val="18"/>
          <w:szCs w:val="18"/>
        </w:rPr>
        <w:t>chainge</w:t>
      </w:r>
      <w:proofErr w:type="spellEnd"/>
      <w:r w:rsidRPr="00F93796">
        <w:rPr>
          <w:color w:val="000000" w:themeColor="text1"/>
          <w:sz w:val="18"/>
          <w:szCs w:val="18"/>
        </w:rPr>
        <w:t xml:space="preserve">" - riciclo di catene portacavi usate - e la partecipazione in un'impresa che mira a produrre petrolio da rifiuti plastici. </w:t>
      </w:r>
    </w:p>
    <w:p w14:paraId="752FADD0" w14:textId="77777777" w:rsidR="00E02059" w:rsidRPr="00F93796" w:rsidRDefault="00E02059" w:rsidP="00E02059">
      <w:pPr>
        <w:rPr>
          <w:color w:val="000000" w:themeColor="text1"/>
          <w:sz w:val="18"/>
        </w:rPr>
      </w:pPr>
    </w:p>
    <w:p w14:paraId="412C0849" w14:textId="77777777" w:rsidR="00E02059" w:rsidRPr="00F93796" w:rsidRDefault="00E02059" w:rsidP="00E02059">
      <w:pPr>
        <w:rPr>
          <w:color w:val="000000" w:themeColor="text1"/>
          <w:sz w:val="18"/>
        </w:rPr>
      </w:pPr>
      <w:r w:rsidRPr="00F93796">
        <w:rPr>
          <w:rFonts w:cs="Arial"/>
          <w:color w:val="000000" w:themeColor="text1"/>
          <w:sz w:val="16"/>
          <w:szCs w:val="16"/>
        </w:rPr>
        <w:t>I termini "igus", “Apiro”, "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chainflex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", "CFRIP", "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conprotect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", "CTD", “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drygear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”, "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drylin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", "dry-tech", "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dryspin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", "easy chain", "e-chain", "e-chain systems", "e-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ketten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", "e-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kettensysteme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", "e-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skin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", “e-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spool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”, "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flizz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", “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ibow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”, “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igear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”, "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iglidur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", "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igubal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", “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kineKIT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”, "manus", "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motion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 xml:space="preserve"> 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plastics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", “print2mold”, "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pikchain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", "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plastics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 xml:space="preserve"> for 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longer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 xml:space="preserve"> life", "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readychain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", "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readycable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", “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ReBeL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”, "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speedigus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", "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tribofilament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“, "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triflex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", "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robolink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", "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xirodur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" e "</w:t>
      </w:r>
      <w:proofErr w:type="spellStart"/>
      <w:r w:rsidRPr="00F93796">
        <w:rPr>
          <w:rFonts w:cs="Arial"/>
          <w:color w:val="000000" w:themeColor="text1"/>
          <w:sz w:val="16"/>
          <w:szCs w:val="16"/>
        </w:rPr>
        <w:t>xiros</w:t>
      </w:r>
      <w:proofErr w:type="spellEnd"/>
      <w:r w:rsidRPr="00F93796">
        <w:rPr>
          <w:rFonts w:cs="Arial"/>
          <w:color w:val="000000" w:themeColor="text1"/>
          <w:sz w:val="16"/>
          <w:szCs w:val="16"/>
        </w:rPr>
        <w:t>" sono marchi protetti ai sensi delle leggi vigenti sui marchi di fabbrica nella Repubblica Federale Tedesca e in altri paesi, ove applicabile</w:t>
      </w:r>
    </w:p>
    <w:p w14:paraId="0ED154E3" w14:textId="77777777" w:rsidR="00E02059" w:rsidRPr="00F93796" w:rsidRDefault="00E02059" w:rsidP="00E02059">
      <w:pPr>
        <w:rPr>
          <w:color w:val="000000" w:themeColor="text1"/>
        </w:rPr>
      </w:pPr>
    </w:p>
    <w:bookmarkEnd w:id="1"/>
    <w:sectPr w:rsidR="00E02059" w:rsidRPr="00F93796" w:rsidSect="00677DE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3924" w14:textId="77777777" w:rsidR="00676137" w:rsidRDefault="00E02059">
      <w:r>
        <w:separator/>
      </w:r>
    </w:p>
  </w:endnote>
  <w:endnote w:type="continuationSeparator" w:id="0">
    <w:p w14:paraId="245B0351" w14:textId="77777777" w:rsidR="00676137" w:rsidRDefault="00E0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410C" w14:textId="77777777" w:rsidR="000F1248" w:rsidRDefault="00E02059" w:rsidP="000902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F93796">
      <w:rPr>
        <w:rStyle w:val="Numeropagina"/>
      </w:rPr>
      <w:fldChar w:fldCharType="separate"/>
    </w:r>
    <w:r>
      <w:rPr>
        <w:rStyle w:val="Numeropagina"/>
      </w:rPr>
      <w:fldChar w:fldCharType="end"/>
    </w:r>
  </w:p>
  <w:p w14:paraId="3A8F242E" w14:textId="77777777" w:rsidR="000F1248" w:rsidRDefault="000F12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611AB82E" w14:textId="77777777" w:rsidR="000F1248" w:rsidRDefault="00E02059" w:rsidP="00744D2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DC56" w14:textId="77777777" w:rsidR="00676137" w:rsidRDefault="00E02059">
      <w:r>
        <w:separator/>
      </w:r>
    </w:p>
  </w:footnote>
  <w:footnote w:type="continuationSeparator" w:id="0">
    <w:p w14:paraId="42A16CE9" w14:textId="77777777" w:rsidR="00676137" w:rsidRDefault="00E02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E8FB" w14:textId="77777777" w:rsidR="005829F0" w:rsidRDefault="00E02059">
    <w:pPr>
      <w:pStyle w:val="Intestazione"/>
    </w:pPr>
    <w:r>
      <w:rPr>
        <w:noProof/>
      </w:rPr>
      <w:drawing>
        <wp:inline distT="0" distB="0" distL="0" distR="0" wp14:anchorId="53A06BF4" wp14:editId="4C5A4848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6881" w14:textId="77777777" w:rsidR="00411E58" w:rsidRPr="002007C5" w:rsidRDefault="00E02059" w:rsidP="00411E58">
    <w:pPr>
      <w:pStyle w:val="Intestazion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8240" behindDoc="1" locked="0" layoutInCell="1" allowOverlap="1" wp14:anchorId="3E93C76D" wp14:editId="46566F33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5F32F" w14:textId="77777777" w:rsidR="00411E58" w:rsidRPr="000F1248" w:rsidRDefault="00411E58" w:rsidP="00411E58">
    <w:pPr>
      <w:pStyle w:val="Intestazione"/>
      <w:tabs>
        <w:tab w:val="clear" w:pos="4536"/>
        <w:tab w:val="clear" w:pos="9072"/>
        <w:tab w:val="right" w:pos="1276"/>
      </w:tabs>
    </w:pPr>
  </w:p>
  <w:p w14:paraId="1E4F0F25" w14:textId="77777777" w:rsidR="00411E58" w:rsidRPr="002007C5" w:rsidRDefault="00E02059" w:rsidP="00411E58">
    <w:pPr>
      <w:pStyle w:val="Intestazion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14:paraId="5A04B357" w14:textId="77777777" w:rsidR="00411E58" w:rsidRDefault="00411E58" w:rsidP="00411E58">
    <w:pPr>
      <w:pStyle w:val="Intestazione"/>
      <w:rPr>
        <w:rStyle w:val="Numeropagina"/>
      </w:rPr>
    </w:pPr>
  </w:p>
  <w:p w14:paraId="0160F397" w14:textId="77777777" w:rsidR="000F1248" w:rsidRPr="00411E58" w:rsidRDefault="000F1248" w:rsidP="00411E58">
    <w:pPr>
      <w:pStyle w:val="Intestazione"/>
      <w:rPr>
        <w:rStyle w:val="Numeropagi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133D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2E4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1FD9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1C2A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3367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4FAD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29CC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4FCD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5B7"/>
    <w:rsid w:val="00556B53"/>
    <w:rsid w:val="00556D2A"/>
    <w:rsid w:val="00557881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137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43DE"/>
    <w:rsid w:val="0070675D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162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7F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610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052F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5ABF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AB9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CDC"/>
    <w:rsid w:val="00A50E48"/>
    <w:rsid w:val="00A54275"/>
    <w:rsid w:val="00A55857"/>
    <w:rsid w:val="00A5657D"/>
    <w:rsid w:val="00A569AA"/>
    <w:rsid w:val="00A609D5"/>
    <w:rsid w:val="00A60EA4"/>
    <w:rsid w:val="00A61974"/>
    <w:rsid w:val="00A62851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DA3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74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0FD7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4C6E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042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AC5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5F4"/>
    <w:rsid w:val="00DB2F73"/>
    <w:rsid w:val="00DB372C"/>
    <w:rsid w:val="00DB54F6"/>
    <w:rsid w:val="00DB56A4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8B8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2059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67B2F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77A74"/>
    <w:rsid w:val="00E80219"/>
    <w:rsid w:val="00E80801"/>
    <w:rsid w:val="00E82AA7"/>
    <w:rsid w:val="00E83EDB"/>
    <w:rsid w:val="00E8415E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AF7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5994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47434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3796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D53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e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widowControl w:val="0"/>
      <w:outlineLvl w:val="8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customStyle="1" w:styleId="Textkrper21">
    <w:name w:val="Textkörper 21"/>
    <w:basedOn w:val="Normale"/>
    <w:rPr>
      <w:b/>
      <w:i/>
    </w:rPr>
  </w:style>
  <w:style w:type="paragraph" w:customStyle="1" w:styleId="Blocktext1">
    <w:name w:val="Blocktext1"/>
    <w:basedOn w:val="Normale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Normale"/>
    <w:pPr>
      <w:tabs>
        <w:tab w:val="left" w:pos="7371"/>
      </w:tabs>
      <w:spacing w:line="360" w:lineRule="auto"/>
      <w:ind w:right="2408"/>
    </w:pPr>
  </w:style>
  <w:style w:type="paragraph" w:styleId="Corpotesto">
    <w:name w:val="Body Text"/>
    <w:basedOn w:val="Normale"/>
    <w:rPr>
      <w:sz w:val="20"/>
    </w:rPr>
  </w:style>
  <w:style w:type="paragraph" w:customStyle="1" w:styleId="NurText1">
    <w:name w:val="Nur Text1"/>
    <w:basedOn w:val="Normale"/>
    <w:rPr>
      <w:rFonts w:ascii="Courier New" w:hAnsi="Courier New"/>
      <w:sz w:val="20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Normale"/>
    <w:rPr>
      <w:rFonts w:ascii="Tahoma" w:hAnsi="Tahoma"/>
      <w:sz w:val="16"/>
    </w:rPr>
  </w:style>
  <w:style w:type="paragraph" w:styleId="Corpodeltesto2">
    <w:name w:val="Body Text 2"/>
    <w:basedOn w:val="Normale"/>
    <w:pPr>
      <w:spacing w:line="300" w:lineRule="exact"/>
      <w:ind w:right="-28"/>
    </w:pPr>
  </w:style>
  <w:style w:type="character" w:styleId="Collegamentoipertestuale">
    <w:name w:val="Hyperlink"/>
    <w:rsid w:val="004F67F1"/>
    <w:rPr>
      <w:color w:val="0000FF"/>
      <w:u w:val="single"/>
    </w:rPr>
  </w:style>
  <w:style w:type="paragraph" w:styleId="Testofumetto">
    <w:name w:val="Balloon Text"/>
    <w:basedOn w:val="Normale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D2B"/>
    <w:rPr>
      <w:rFonts w:ascii="Arial" w:hAnsi="Arial"/>
      <w:sz w:val="22"/>
    </w:rPr>
  </w:style>
  <w:style w:type="character" w:customStyle="1" w:styleId="Titolo1Carattere">
    <w:name w:val="Titolo 1 Carattere"/>
    <w:basedOn w:val="Carpredefinitoparagrafo"/>
    <w:link w:val="Titolo1"/>
    <w:rsid w:val="006220DA"/>
    <w:rPr>
      <w:rFonts w:ascii="Arial" w:hAnsi="Arial"/>
      <w:b/>
      <w:sz w:val="24"/>
      <w:u w:val="singl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5C4FD5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rsid w:val="00B90FD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90FD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B90FD7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B90F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90FD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gus.it/info/robotics-quick-robot" TargetMode="External"/><Relationship Id="rId12" Type="http://schemas.openxmlformats.org/officeDocument/2006/relationships/hyperlink" Target="http://www.igus.eu/pres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gus.it/pres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heinzelmann@igu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lyve@igus.ne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4734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2013-04-16T09:13:00Z</cp:lastPrinted>
  <dcterms:created xsi:type="dcterms:W3CDTF">2022-03-28T09:10:00Z</dcterms:created>
  <dcterms:modified xsi:type="dcterms:W3CDTF">2022-03-28T09:10:00Z</dcterms:modified>
</cp:coreProperties>
</file>