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F322DC" w14:textId="0C6043C9" w:rsidR="00B8027D" w:rsidRPr="00677119" w:rsidRDefault="00B8027D" w:rsidP="00B8027D">
      <w:pPr>
        <w:spacing w:line="360" w:lineRule="auto"/>
        <w:rPr>
          <w:b/>
          <w:bCs/>
          <w:sz w:val="30"/>
          <w:szCs w:val="30"/>
        </w:rPr>
      </w:pPr>
      <w:bookmarkStart w:id="0" w:name="_Int_K8BnA04G"/>
      <w:bookmarkStart w:id="1" w:name="OLE_LINK1"/>
      <w:bookmarkStart w:id="2" w:name="_Hlk526413990"/>
      <w:r w:rsidRPr="00677119">
        <w:rPr>
          <w:b/>
          <w:bCs/>
          <w:sz w:val="30"/>
          <w:szCs w:val="30"/>
        </w:rPr>
        <w:t>Zukunftsweisendes Recycling-Projekt von igus Partner Mura Technology nimmt weiter Fahrt auf</w:t>
      </w:r>
      <w:bookmarkEnd w:id="0"/>
    </w:p>
    <w:p w14:paraId="4EE80705" w14:textId="77777777" w:rsidR="00B8027D" w:rsidRPr="00677119" w:rsidRDefault="00B8027D" w:rsidP="00B8027D">
      <w:pPr>
        <w:spacing w:line="360" w:lineRule="auto"/>
        <w:ind w:right="-30"/>
        <w:rPr>
          <w:b/>
          <w:bCs/>
          <w:szCs w:val="22"/>
        </w:rPr>
      </w:pPr>
      <w:r w:rsidRPr="00677119">
        <w:rPr>
          <w:b/>
          <w:bCs/>
          <w:szCs w:val="22"/>
        </w:rPr>
        <w:t xml:space="preserve">Recycling-Pionier Mura Technology macht große Fortschritte beim Bau der weltersten </w:t>
      </w:r>
      <w:proofErr w:type="spellStart"/>
      <w:r w:rsidRPr="00677119">
        <w:rPr>
          <w:b/>
          <w:bCs/>
          <w:szCs w:val="22"/>
        </w:rPr>
        <w:t>HydroPRS</w:t>
      </w:r>
      <w:proofErr w:type="spellEnd"/>
      <w:r w:rsidRPr="00677119">
        <w:rPr>
          <w:b/>
          <w:bCs/>
          <w:szCs w:val="22"/>
        </w:rPr>
        <w:t>-Anlage, die Anfang 2023 in Betrieb gehen soll</w:t>
      </w:r>
    </w:p>
    <w:p w14:paraId="2746D54F" w14:textId="77777777" w:rsidR="00287C62" w:rsidRPr="00B8027D" w:rsidRDefault="00287C62" w:rsidP="00DB56A4">
      <w:pPr>
        <w:spacing w:line="360" w:lineRule="auto"/>
        <w:ind w:right="-30"/>
        <w:rPr>
          <w:b/>
        </w:rPr>
      </w:pPr>
    </w:p>
    <w:p w14:paraId="6EAC9A7F" w14:textId="617148AC" w:rsidR="0091129D" w:rsidRDefault="00DB56A4" w:rsidP="0091129D">
      <w:pPr>
        <w:spacing w:line="360" w:lineRule="auto"/>
        <w:rPr>
          <w:b/>
        </w:rPr>
      </w:pPr>
      <w:r w:rsidRPr="00B8027D">
        <w:rPr>
          <w:b/>
        </w:rPr>
        <w:t xml:space="preserve">Köln, </w:t>
      </w:r>
      <w:r w:rsidR="00B8027D">
        <w:rPr>
          <w:b/>
        </w:rPr>
        <w:t>31</w:t>
      </w:r>
      <w:r w:rsidRPr="00B8027D">
        <w:rPr>
          <w:b/>
        </w:rPr>
        <w:t xml:space="preserve">. </w:t>
      </w:r>
      <w:r w:rsidR="00B8027D">
        <w:rPr>
          <w:b/>
        </w:rPr>
        <w:t>August</w:t>
      </w:r>
      <w:r w:rsidRPr="00B8027D">
        <w:rPr>
          <w:b/>
        </w:rPr>
        <w:t xml:space="preserve"> 20</w:t>
      </w:r>
      <w:r w:rsidR="00FA1CFB" w:rsidRPr="00B8027D">
        <w:rPr>
          <w:b/>
        </w:rPr>
        <w:t>22</w:t>
      </w:r>
      <w:r w:rsidRPr="00B8027D">
        <w:rPr>
          <w:b/>
        </w:rPr>
        <w:t xml:space="preserve"> –</w:t>
      </w:r>
      <w:r w:rsidR="00F31FEE" w:rsidRPr="00B8027D">
        <w:rPr>
          <w:b/>
        </w:rPr>
        <w:t xml:space="preserve"> </w:t>
      </w:r>
      <w:r w:rsidR="00B8027D" w:rsidRPr="00B8027D">
        <w:rPr>
          <w:b/>
        </w:rPr>
        <w:t xml:space="preserve">Aus Kunststoff wieder Erdöl gewinnen: Dieses Ziel verfolgt das britische Unternehmen Mura Technology mit dem </w:t>
      </w:r>
      <w:proofErr w:type="spellStart"/>
      <w:r w:rsidR="00B8027D" w:rsidRPr="00B8027D">
        <w:rPr>
          <w:b/>
        </w:rPr>
        <w:t>HydroPRS</w:t>
      </w:r>
      <w:proofErr w:type="spellEnd"/>
      <w:r w:rsidR="00B8027D" w:rsidRPr="00B8027D">
        <w:rPr>
          <w:b/>
        </w:rPr>
        <w:t xml:space="preserve">-Verfahren, um die Kreislaufwirtschaft von Kunststoffen voranzutreiben. Ein Anliegen, das auch der motion plastics Spezialist igus teilt. Seit 2020 unterstützt igus als Investor das Vorhaben von Mura. Die erste </w:t>
      </w:r>
      <w:proofErr w:type="spellStart"/>
      <w:r w:rsidR="00B8027D" w:rsidRPr="00B8027D">
        <w:rPr>
          <w:b/>
        </w:rPr>
        <w:t>HydroPRS</w:t>
      </w:r>
      <w:proofErr w:type="spellEnd"/>
      <w:r w:rsidR="00B8027D" w:rsidRPr="00B8027D">
        <w:rPr>
          <w:b/>
        </w:rPr>
        <w:t xml:space="preserve">-Anlage für das chemische Recycling von Kunststoffabfällen wird aktuell von Muras Tochtergesellschaft </w:t>
      </w:r>
      <w:proofErr w:type="spellStart"/>
      <w:r w:rsidR="00B8027D" w:rsidRPr="00B8027D">
        <w:rPr>
          <w:b/>
        </w:rPr>
        <w:t>ReNew</w:t>
      </w:r>
      <w:proofErr w:type="spellEnd"/>
      <w:r w:rsidR="00B8027D" w:rsidRPr="00B8027D">
        <w:rPr>
          <w:b/>
        </w:rPr>
        <w:t xml:space="preserve"> ELP in </w:t>
      </w:r>
      <w:proofErr w:type="spellStart"/>
      <w:r w:rsidR="00B8027D" w:rsidRPr="00B8027D">
        <w:rPr>
          <w:b/>
        </w:rPr>
        <w:t>Teesside</w:t>
      </w:r>
      <w:proofErr w:type="spellEnd"/>
      <w:r w:rsidR="00B8027D" w:rsidRPr="00B8027D">
        <w:rPr>
          <w:b/>
        </w:rPr>
        <w:t>, England</w:t>
      </w:r>
      <w:r w:rsidR="0034654C">
        <w:rPr>
          <w:b/>
        </w:rPr>
        <w:t>,</w:t>
      </w:r>
      <w:r w:rsidR="00B8027D" w:rsidRPr="00B8027D">
        <w:rPr>
          <w:b/>
        </w:rPr>
        <w:t xml:space="preserve"> gebaut. Der Recycling-Pionier macht dabei große Fortschritte und wird die Anlage Anfang 2023 in Betrieb nehmen.</w:t>
      </w:r>
    </w:p>
    <w:p w14:paraId="691681B7" w14:textId="77777777" w:rsidR="00B8027D" w:rsidRPr="00B8027D" w:rsidRDefault="00B8027D" w:rsidP="0091129D">
      <w:pPr>
        <w:spacing w:line="360" w:lineRule="auto"/>
        <w:rPr>
          <w:rStyle w:val="normaltextrun"/>
          <w:rFonts w:cs="Arial"/>
          <w:color w:val="000000"/>
          <w:szCs w:val="22"/>
          <w:shd w:val="clear" w:color="auto" w:fill="FFFFFF"/>
        </w:rPr>
      </w:pPr>
    </w:p>
    <w:p w14:paraId="2F89FFB0" w14:textId="3F274AE7" w:rsidR="00B8027D" w:rsidRPr="00B8027D" w:rsidRDefault="00B8027D" w:rsidP="00B8027D">
      <w:pPr>
        <w:spacing w:line="360" w:lineRule="auto"/>
      </w:pPr>
      <w:r w:rsidRPr="00B8027D">
        <w:t xml:space="preserve">Im April 2021 wurde mit dem Bau der ersten </w:t>
      </w:r>
      <w:proofErr w:type="spellStart"/>
      <w:r w:rsidRPr="00B8027D">
        <w:t>HydroPRS</w:t>
      </w:r>
      <w:proofErr w:type="spellEnd"/>
      <w:r w:rsidRPr="00B8027D">
        <w:t xml:space="preserve">-Anlage zum Recycling von Kunststoffabfällen begonnen. Das Verfahren ermöglicht das Recycling von unsortierten Kunststoffabfällen mit geringem CO2-Fußabdruck. </w:t>
      </w:r>
      <w:proofErr w:type="spellStart"/>
      <w:r w:rsidRPr="00B8027D">
        <w:t>HydroPRS</w:t>
      </w:r>
      <w:proofErr w:type="spellEnd"/>
      <w:r w:rsidRPr="00B8027D">
        <w:t xml:space="preserve"> ist unempfindlich gegenüber organischen Verunreinigungen wie Papier und Lebensmittelresten, sodass sich eine breite Palette von Kunststoffabfällen als Ausgangsmaterial eignet. Dieses wird in der eigenen Materialaufbereitungsanlage zerkleinert und von Verunreinigungen wie Glas, Steinen und Metallen befreit. </w:t>
      </w:r>
      <w:proofErr w:type="spellStart"/>
      <w:r w:rsidRPr="00B8027D">
        <w:t>ReNew</w:t>
      </w:r>
      <w:proofErr w:type="spellEnd"/>
      <w:r w:rsidRPr="00B8027D">
        <w:t xml:space="preserve"> ELP macht weiterhin erhebliche Fortschritte bei den Bauarbeiten der Anlage, wenngleich die Corona-Pandemie und Rohstoff-Engpässe, wie in anderen Wirtschaftszweigen auch, Auswirkungen auf das Projekt hatten. Nach den Grabungs- und Tiefbauarbeiten wurde in den letzten Monaten vor allem Beton gegossen, um die Fundamente und Unterbauten für die Gebäude und Anlagen zu errichten. Im Juli wurden bereits erste Anlagen wie Lagertanks für Destillat an die Baustelle geliefert. Darüber hinaus wird ein Teil in lokale Lagerhäuser gebracht oder bei den Lieferanten vor Ort gelagert. Das hilft bei der Montageplanung, da das Equipment so jederzeit verfügbar ist und effizient installiert werden kann. Die nächsten großen Bauvorhaben sind die Materialaufbereitungsanlage und die Hauptprozessanlage. Im Juli hat Mura bereits mit der Programmierung der </w:t>
      </w:r>
      <w:r w:rsidRPr="00B8027D">
        <w:lastRenderedPageBreak/>
        <w:t xml:space="preserve">Steuerungssoftware für die </w:t>
      </w:r>
      <w:proofErr w:type="spellStart"/>
      <w:r w:rsidRPr="00B8027D">
        <w:t>HydroPRS</w:t>
      </w:r>
      <w:proofErr w:type="spellEnd"/>
      <w:r w:rsidRPr="00B8027D">
        <w:t>-Anlage begonnen, die bis Oktober fertig gestellt werden soll.</w:t>
      </w:r>
    </w:p>
    <w:p w14:paraId="5C22DE0D" w14:textId="77777777" w:rsidR="00B8027D" w:rsidRPr="00B8027D" w:rsidRDefault="00B8027D" w:rsidP="00B8027D">
      <w:pPr>
        <w:spacing w:line="360" w:lineRule="auto"/>
      </w:pPr>
    </w:p>
    <w:p w14:paraId="40AD6DC4" w14:textId="77777777" w:rsidR="00B8027D" w:rsidRPr="00B8027D" w:rsidRDefault="00B8027D" w:rsidP="00B8027D">
      <w:pPr>
        <w:spacing w:line="360" w:lineRule="auto"/>
        <w:rPr>
          <w:b/>
          <w:bCs/>
        </w:rPr>
      </w:pPr>
      <w:r w:rsidRPr="00B8027D">
        <w:rPr>
          <w:b/>
          <w:bCs/>
        </w:rPr>
        <w:t>Kapazitäten werden weiter ausgebaut</w:t>
      </w:r>
    </w:p>
    <w:p w14:paraId="5858D843" w14:textId="77777777" w:rsidR="00B8027D" w:rsidRPr="00B8027D" w:rsidRDefault="00B8027D" w:rsidP="00B8027D">
      <w:pPr>
        <w:spacing w:line="360" w:lineRule="auto"/>
      </w:pPr>
      <w:r w:rsidRPr="00B8027D">
        <w:t xml:space="preserve">Ziel ist es, den </w:t>
      </w:r>
      <w:proofErr w:type="spellStart"/>
      <w:r w:rsidRPr="00B8027D">
        <w:t>ReNew</w:t>
      </w:r>
      <w:proofErr w:type="spellEnd"/>
      <w:r w:rsidRPr="00B8027D">
        <w:t xml:space="preserve"> ELP-Standort Anfang 2023 in Betrieb zu nehmen. In der ersten Phase liegt die Kapazität der Anlage bei 20.000 Tonnen, die auf jährlich 80.000 Tonnen erhöht wird. Zum Vergleich: Der größte Müllstrudel der Welt, der Great Pacific </w:t>
      </w:r>
      <w:proofErr w:type="spellStart"/>
      <w:r w:rsidRPr="00B8027D">
        <w:t>Garbage</w:t>
      </w:r>
      <w:proofErr w:type="spellEnd"/>
      <w:r w:rsidRPr="00B8027D">
        <w:t xml:space="preserve"> Patch, der im Pazifischen Ozean zwischen Hawaii und Kalifornien schwimmt, besteht derzeit laut Schätzungen von Forschern aus circa 80.000 Tonnen Plastikmüll. In Zukunft sollen weltweit weitere </w:t>
      </w:r>
      <w:proofErr w:type="spellStart"/>
      <w:r w:rsidRPr="00B8027D">
        <w:t>HydroPRS</w:t>
      </w:r>
      <w:proofErr w:type="spellEnd"/>
      <w:r w:rsidRPr="00B8027D">
        <w:t>-Anlagen gebaut werden – auch in Deutschland. Es wurden bereits mehrere mögliche Standorte identifiziert. Einer davon befindet sich derzeit in der Entwicklungsphase und geht voraussichtlich bis einschließlich 2025 in Betrieb. Die geplanten Anlagen in Deutschland verfügen über eine Verarbeitungskapazität von 50.000 bis 100.000 Tonnen pro Standort. Das Geschäftsmodell von Mura umfasst sowohl eigene Standorte in Großbritannien, Europa und den USA als auch weltweite Lizenzmöglichkeiten über Muras Partner KBR. Inzwischen sind weitere Partner wie DOW Chemical, Chevron Phillips Chemical und Mitsubishi Chemical hinzugekommen. Bereits seit 2020 ist auch igus Partner von Mura und hat 5 Millionen Euro in das Projekt investiert.</w:t>
      </w:r>
    </w:p>
    <w:p w14:paraId="636D56EF" w14:textId="77777777" w:rsidR="00B8027D" w:rsidRPr="00B8027D" w:rsidRDefault="00B8027D" w:rsidP="00B8027D">
      <w:pPr>
        <w:spacing w:line="360" w:lineRule="auto"/>
      </w:pPr>
    </w:p>
    <w:p w14:paraId="74ACEB6F" w14:textId="77777777" w:rsidR="00B8027D" w:rsidRPr="00B8027D" w:rsidRDefault="00B8027D" w:rsidP="00B8027D">
      <w:pPr>
        <w:spacing w:line="360" w:lineRule="auto"/>
        <w:rPr>
          <w:b/>
          <w:bCs/>
        </w:rPr>
      </w:pPr>
      <w:r w:rsidRPr="00B8027D">
        <w:rPr>
          <w:b/>
          <w:bCs/>
        </w:rPr>
        <w:t>Gemeinsam zu mehr Nachhaltigkeit</w:t>
      </w:r>
    </w:p>
    <w:p w14:paraId="675941B7" w14:textId="0C1664BC" w:rsidR="00DB56A4" w:rsidRPr="00B61632" w:rsidRDefault="00B8027D" w:rsidP="00B8027D">
      <w:pPr>
        <w:spacing w:line="360" w:lineRule="auto"/>
      </w:pPr>
      <w:r w:rsidRPr="00B8027D">
        <w:t xml:space="preserve">Für die Versorgung der </w:t>
      </w:r>
      <w:proofErr w:type="spellStart"/>
      <w:r w:rsidRPr="00B8027D">
        <w:t>HydriPRS</w:t>
      </w:r>
      <w:proofErr w:type="spellEnd"/>
      <w:r w:rsidRPr="00B8027D">
        <w:t xml:space="preserve">-Anlage mit Kunststoffabfällen arbeitet Mura bereits mit Lieferanten zusammen. Diese sammeln den Kunststoffmüll von Haushalten und Städten und liefern diesen künftig an Mura. Doch Mura geht noch einen Schritt weiter und treibt aktiv die Entwicklung dieses neuen Industriesektors durch die Zusammenarbeit mit politischen Entscheidungs-trägern und anderen Interessengruppen voran. Um die positiven Umweltauswirkungen der eigenen </w:t>
      </w:r>
      <w:proofErr w:type="spellStart"/>
      <w:r w:rsidRPr="00B8027D">
        <w:t>HydroPRS</w:t>
      </w:r>
      <w:proofErr w:type="spellEnd"/>
      <w:r w:rsidRPr="00B8027D">
        <w:t xml:space="preserve">-Anlage am Standort Wilton zu verdeutlichen, arbeitet Mura zudem mit dem unabhängigen Partner Warwick Manufacturing Group (Teil der University </w:t>
      </w:r>
      <w:proofErr w:type="spellStart"/>
      <w:r w:rsidRPr="00B8027D">
        <w:t>of</w:t>
      </w:r>
      <w:proofErr w:type="spellEnd"/>
      <w:r w:rsidRPr="00B8027D">
        <w:t xml:space="preserve"> Warwick) an einer Lebenszyklus-analyse der Anlage, die im Herbst 2022 veröffentlich werden soll. „Wir wissen um die großartigen Möglichkeiten dieser bahnbrechenden Technologie und unterstützen Mura, um dem chemischen Recycling zum Durchbruch zu verhelfen. Gemeinsam möchten wir die Kreislaufwirtschaft von Kunststoff vorantreiben, um so kostbare Ressourcen und Rohstoffe zu schonen”, sagt </w:t>
      </w:r>
      <w:r w:rsidRPr="00B8027D">
        <w:lastRenderedPageBreak/>
        <w:t>Frank Blase, Geschäftsführer der igus GmbH. Seit über 50 Jahren regranuliert igus bereits 99 Prozent des in der Produktion anfallenden Kunststoffabfalls und hat 2019 auch ein eigenes Recy</w:t>
      </w:r>
      <w:r>
        <w:t>c</w:t>
      </w:r>
      <w:r w:rsidRPr="00B8027D">
        <w:t xml:space="preserve">ling-Programm für ausgediente Energieketten ins Leben gerufen. Mit der </w:t>
      </w:r>
      <w:proofErr w:type="spellStart"/>
      <w:r w:rsidRPr="00B8027D">
        <w:t>cradle-chain</w:t>
      </w:r>
      <w:proofErr w:type="spellEnd"/>
      <w:r w:rsidRPr="00B8027D">
        <w:t xml:space="preserve"> und den iglidur ECO</w:t>
      </w:r>
      <w:r>
        <w:t>-</w:t>
      </w:r>
      <w:r w:rsidRPr="00B8027D">
        <w:t xml:space="preserve">Gleitlagern sind in diesem Jahr auch die ersten Produkte aus bis zu 100 Prozent recyceltem Material entstanden. Ebenfalls neu: das </w:t>
      </w:r>
      <w:proofErr w:type="spellStart"/>
      <w:proofErr w:type="gramStart"/>
      <w:r w:rsidRPr="00B8027D">
        <w:t>igus:bike</w:t>
      </w:r>
      <w:proofErr w:type="spellEnd"/>
      <w:proofErr w:type="gramEnd"/>
      <w:r w:rsidRPr="00B8027D">
        <w:t xml:space="preserve"> Projekt für nachhaltige, urbane Mobilität. Das Konzept umfasst ein Vollkunststoff-Fahrrad, das komplett schmier- und rostfrei ist und dessen Rahmen sowie Räder ebenfalls aus Post-Consumer-Abfällen hergestellt werden können. Mit der </w:t>
      </w:r>
      <w:proofErr w:type="spellStart"/>
      <w:proofErr w:type="gramStart"/>
      <w:r w:rsidRPr="00B8027D">
        <w:t>igus:bike</w:t>
      </w:r>
      <w:proofErr w:type="spellEnd"/>
      <w:proofErr w:type="gramEnd"/>
      <w:r w:rsidRPr="00B8027D">
        <w:t xml:space="preserve"> Plattform möchte igus zudem das Know-how rund um Kunststoffe in der weltweiten Fahrradindustrie fördern und somit die Kreislaufwirtschaft auch international vorantreiben.</w:t>
      </w:r>
    </w:p>
    <w:p w14:paraId="663AEB2F" w14:textId="77777777" w:rsidR="00DB56A4" w:rsidRPr="00B61632" w:rsidRDefault="00DB56A4" w:rsidP="00DB56A4">
      <w:pPr>
        <w:overflowPunct/>
        <w:autoSpaceDE/>
        <w:autoSpaceDN/>
        <w:adjustRightInd/>
        <w:jc w:val="left"/>
        <w:textAlignment w:val="auto"/>
      </w:pPr>
    </w:p>
    <w:p w14:paraId="760BFE03" w14:textId="451C9F5E" w:rsidR="00703A49" w:rsidRPr="00B61632" w:rsidRDefault="00703A49" w:rsidP="00703A49">
      <w:pPr>
        <w:spacing w:line="360" w:lineRule="auto"/>
      </w:pPr>
    </w:p>
    <w:p w14:paraId="761AB0BD" w14:textId="567275CC" w:rsidR="00703A49" w:rsidRPr="00B61632" w:rsidRDefault="00703A49" w:rsidP="00703A49">
      <w:pPr>
        <w:spacing w:line="360" w:lineRule="auto"/>
      </w:pPr>
    </w:p>
    <w:bookmarkEnd w:id="1"/>
    <w:p w14:paraId="257D7C48" w14:textId="77777777" w:rsidR="00B8027D" w:rsidRPr="0004447E" w:rsidRDefault="00B8027D" w:rsidP="00B8027D">
      <w:pPr>
        <w:suppressAutoHyphens/>
        <w:spacing w:line="360" w:lineRule="auto"/>
        <w:rPr>
          <w:b/>
        </w:rPr>
      </w:pPr>
      <w:r w:rsidRPr="0004447E">
        <w:rPr>
          <w:b/>
        </w:rPr>
        <w:t>Bildunterschrift:</w:t>
      </w:r>
    </w:p>
    <w:p w14:paraId="5A1597B8" w14:textId="77777777" w:rsidR="00B8027D" w:rsidRPr="0004447E" w:rsidRDefault="00B8027D" w:rsidP="00B8027D">
      <w:pPr>
        <w:suppressAutoHyphens/>
        <w:spacing w:line="360" w:lineRule="auto"/>
      </w:pPr>
    </w:p>
    <w:p w14:paraId="096A4537" w14:textId="77777777" w:rsidR="00B8027D" w:rsidRDefault="00B8027D" w:rsidP="00B8027D">
      <w:pPr>
        <w:spacing w:line="360" w:lineRule="auto"/>
        <w:rPr>
          <w:szCs w:val="22"/>
        </w:rPr>
      </w:pPr>
      <w:r>
        <w:rPr>
          <w:noProof/>
        </w:rPr>
        <w:drawing>
          <wp:inline distT="0" distB="0" distL="0" distR="0" wp14:anchorId="0BCF72C3" wp14:editId="30724C6D">
            <wp:extent cx="4238625" cy="2384226"/>
            <wp:effectExtent l="0" t="0" r="0" b="0"/>
            <wp:docPr id="1678184873" name="Grafik 16781848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38625" cy="2384226"/>
                    </a:xfrm>
                    <a:prstGeom prst="rect">
                      <a:avLst/>
                    </a:prstGeom>
                  </pic:spPr>
                </pic:pic>
              </a:graphicData>
            </a:graphic>
          </wp:inline>
        </w:drawing>
      </w:r>
    </w:p>
    <w:p w14:paraId="4CEDFA83" w14:textId="4D8F5957" w:rsidR="00B8027D" w:rsidRPr="00050CE3" w:rsidRDefault="00B8027D" w:rsidP="00B8027D">
      <w:pPr>
        <w:suppressAutoHyphens/>
        <w:spacing w:line="360" w:lineRule="auto"/>
        <w:rPr>
          <w:rFonts w:cs="Arial"/>
          <w:b/>
          <w:szCs w:val="22"/>
        </w:rPr>
      </w:pPr>
      <w:r w:rsidRPr="00050CE3">
        <w:rPr>
          <w:rFonts w:cs="Arial"/>
          <w:b/>
          <w:szCs w:val="22"/>
        </w:rPr>
        <w:t>Bild PM</w:t>
      </w:r>
      <w:r w:rsidR="00A0019D">
        <w:rPr>
          <w:rFonts w:cs="Arial"/>
          <w:b/>
          <w:szCs w:val="22"/>
        </w:rPr>
        <w:t>47</w:t>
      </w:r>
      <w:r w:rsidRPr="00050CE3">
        <w:rPr>
          <w:rFonts w:cs="Arial"/>
          <w:b/>
          <w:szCs w:val="22"/>
        </w:rPr>
        <w:t>22-1</w:t>
      </w:r>
    </w:p>
    <w:p w14:paraId="60B061E2" w14:textId="177A053A" w:rsidR="00B8027D" w:rsidRDefault="00B8027D" w:rsidP="00B8027D">
      <w:pPr>
        <w:suppressAutoHyphens/>
        <w:spacing w:line="360" w:lineRule="auto"/>
      </w:pPr>
      <w:r w:rsidRPr="002B2D7F">
        <w:t xml:space="preserve">Große Fortschritte </w:t>
      </w:r>
      <w:r>
        <w:t xml:space="preserve">bei den Bauarbeiten in </w:t>
      </w:r>
      <w:proofErr w:type="spellStart"/>
      <w:r w:rsidRPr="002B2D7F">
        <w:t>Teesside</w:t>
      </w:r>
      <w:proofErr w:type="spellEnd"/>
      <w:r w:rsidRPr="002B2D7F">
        <w:t>, England: igus Partner Mura Techn</w:t>
      </w:r>
      <w:r>
        <w:t xml:space="preserve">ology nimmt Anfang 2023 die weltweit erste </w:t>
      </w:r>
      <w:proofErr w:type="spellStart"/>
      <w:r>
        <w:t>HydroPRS</w:t>
      </w:r>
      <w:proofErr w:type="spellEnd"/>
      <w:r>
        <w:t>-Anlage für das chemische Recycling von Kunststoffabfällen in Betrieb. (Quelle:</w:t>
      </w:r>
      <w:r w:rsidR="0034654C">
        <w:t xml:space="preserve"> </w:t>
      </w:r>
      <w:r>
        <w:t>Mura Technology)</w:t>
      </w:r>
    </w:p>
    <w:p w14:paraId="69A80353" w14:textId="77777777" w:rsidR="00B8027D" w:rsidRDefault="00B8027D" w:rsidP="00B8027D">
      <w:pPr>
        <w:suppressAutoHyphens/>
        <w:spacing w:line="360" w:lineRule="auto"/>
      </w:pPr>
    </w:p>
    <w:p w14:paraId="6D947A64" w14:textId="77777777" w:rsidR="00B8027D" w:rsidRDefault="00B8027D" w:rsidP="00B8027D">
      <w:bookmarkStart w:id="3" w:name="_Hlk54684034"/>
    </w:p>
    <w:p w14:paraId="7428361A" w14:textId="77777777" w:rsidR="00B8027D" w:rsidRDefault="00B8027D" w:rsidP="00B8027D">
      <w:pPr>
        <w:overflowPunct/>
        <w:autoSpaceDE/>
        <w:autoSpaceDN/>
        <w:adjustRightInd/>
        <w:jc w:val="left"/>
        <w:textAlignment w:val="auto"/>
        <w:rPr>
          <w:b/>
          <w:sz w:val="18"/>
        </w:rPr>
      </w:pPr>
      <w:r>
        <w:rPr>
          <w:b/>
          <w:sz w:val="18"/>
        </w:rPr>
        <w:br w:type="page"/>
      </w:r>
    </w:p>
    <w:p w14:paraId="45B07350" w14:textId="77777777" w:rsidR="00B8027D" w:rsidRPr="0004447E" w:rsidRDefault="00B8027D" w:rsidP="00B8027D">
      <w:pPr>
        <w:rPr>
          <w:b/>
          <w:sz w:val="18"/>
        </w:rPr>
      </w:pPr>
      <w:r w:rsidRPr="0004447E">
        <w:rPr>
          <w:b/>
          <w:sz w:val="18"/>
        </w:rPr>
        <w:lastRenderedPageBreak/>
        <w:t xml:space="preserve">ÜBER IGUS: </w:t>
      </w:r>
    </w:p>
    <w:p w14:paraId="1D44A53F" w14:textId="77777777" w:rsidR="00B8027D" w:rsidRPr="0004447E" w:rsidRDefault="00B8027D" w:rsidP="00B8027D">
      <w:pPr>
        <w:overflowPunct/>
        <w:autoSpaceDE/>
        <w:autoSpaceDN/>
        <w:adjustRightInd/>
        <w:jc w:val="left"/>
        <w:textAlignment w:val="auto"/>
      </w:pPr>
    </w:p>
    <w:bookmarkEnd w:id="3"/>
    <w:p w14:paraId="6D842BEA" w14:textId="77777777" w:rsidR="00B8027D" w:rsidRPr="0004447E" w:rsidRDefault="00B8027D" w:rsidP="00B8027D">
      <w:pPr>
        <w:overflowPunct/>
        <w:autoSpaceDE/>
        <w:autoSpaceDN/>
        <w:adjustRightInd/>
        <w:textAlignment w:val="auto"/>
        <w:rPr>
          <w:sz w:val="18"/>
          <w:szCs w:val="18"/>
        </w:rPr>
      </w:pPr>
      <w:r w:rsidRPr="00C15B3E">
        <w:rPr>
          <w:sz w:val="18"/>
          <w:szCs w:val="18"/>
        </w:rPr>
        <w:t xml:space="preserve">Die igus GmbH entwickelt und produziert motion plastics. Diese schmierfreien Hochleistungskunststoffe verbessern die Technik und senken Kosten überall dort, wo sich etwas bewegt. Bei Energiezuführungen, hochflexiblen Kabeln, Gleit- und Linearlagern sowie der Gewindetechnik aus </w:t>
      </w:r>
      <w:proofErr w:type="spellStart"/>
      <w:r w:rsidRPr="00C15B3E">
        <w:rPr>
          <w:sz w:val="18"/>
          <w:szCs w:val="18"/>
        </w:rPr>
        <w:t>Tribopolymeren</w:t>
      </w:r>
      <w:proofErr w:type="spellEnd"/>
      <w:r w:rsidRPr="00C15B3E">
        <w:rPr>
          <w:sz w:val="18"/>
          <w:szCs w:val="18"/>
        </w:rPr>
        <w:t xml:space="preserve"> führt igus weltweit die Märkte an. Das Familienunternehmen mit Sitz in Köln ist in 3</w:t>
      </w:r>
      <w:r>
        <w:rPr>
          <w:sz w:val="18"/>
          <w:szCs w:val="18"/>
        </w:rPr>
        <w:t>1</w:t>
      </w:r>
      <w:r w:rsidRPr="00C15B3E">
        <w:rPr>
          <w:sz w:val="18"/>
          <w:szCs w:val="18"/>
        </w:rPr>
        <w:t xml:space="preserve"> Ländern vertreten und beschäftigt weltweit über 4.500 Mitarbeiter. 2021 erwirtschaftete igus einen Umsatz von </w:t>
      </w:r>
      <w:r>
        <w:rPr>
          <w:sz w:val="18"/>
          <w:szCs w:val="18"/>
        </w:rPr>
        <w:t>961</w:t>
      </w:r>
      <w:r w:rsidRPr="00C15B3E">
        <w:rPr>
          <w:sz w:val="18"/>
          <w:szCs w:val="18"/>
        </w:rPr>
        <w:t xml:space="preserve">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plastics“ für die Industrie 4.0. Zu den wichtigsten Umweltinvestitionen zählen das „</w:t>
      </w:r>
      <w:proofErr w:type="spellStart"/>
      <w:r w:rsidRPr="00C15B3E">
        <w:rPr>
          <w:sz w:val="18"/>
          <w:szCs w:val="18"/>
        </w:rPr>
        <w:t>chainge</w:t>
      </w:r>
      <w:proofErr w:type="spellEnd"/>
      <w:r w:rsidRPr="00C15B3E">
        <w:rPr>
          <w:sz w:val="18"/>
          <w:szCs w:val="18"/>
        </w:rPr>
        <w:t xml:space="preserve">“ Programm – das Recycling von gebrauchten e-ketten </w:t>
      </w:r>
      <w:r>
        <w:rPr>
          <w:sz w:val="18"/>
          <w:szCs w:val="18"/>
        </w:rPr>
        <w:t>–</w:t>
      </w:r>
      <w:r w:rsidRPr="00C15B3E">
        <w:rPr>
          <w:sz w:val="18"/>
          <w:szCs w:val="18"/>
        </w:rPr>
        <w:t xml:space="preserve"> und die Beteiligung an einer Firma, die aus Plastikmüll wieder Öl gewinnt</w:t>
      </w:r>
      <w:r>
        <w:rPr>
          <w:sz w:val="18"/>
          <w:szCs w:val="18"/>
        </w:rPr>
        <w:t>.</w:t>
      </w:r>
    </w:p>
    <w:p w14:paraId="02959B89" w14:textId="610963DF" w:rsidR="00B8027D" w:rsidRDefault="00B8027D" w:rsidP="00B8027D"/>
    <w:p w14:paraId="40495648" w14:textId="77777777" w:rsidR="00B8027D" w:rsidRPr="0004447E" w:rsidRDefault="00B8027D" w:rsidP="00B8027D"/>
    <w:tbl>
      <w:tblPr>
        <w:tblpPr w:leftFromText="141" w:rightFromText="141" w:vertAnchor="text" w:horzAnchor="margin" w:tblpY="186"/>
        <w:tblW w:w="7725" w:type="dxa"/>
        <w:tblLayout w:type="fixed"/>
        <w:tblCellMar>
          <w:left w:w="70" w:type="dxa"/>
          <w:right w:w="70" w:type="dxa"/>
        </w:tblCellMar>
        <w:tblLook w:val="04A0" w:firstRow="1" w:lastRow="0" w:firstColumn="1" w:lastColumn="0" w:noHBand="0" w:noVBand="1"/>
      </w:tblPr>
      <w:tblGrid>
        <w:gridCol w:w="3402"/>
        <w:gridCol w:w="4323"/>
      </w:tblGrid>
      <w:tr w:rsidR="00B8027D" w14:paraId="6F360B9F" w14:textId="77777777" w:rsidTr="009A487C">
        <w:tc>
          <w:tcPr>
            <w:tcW w:w="3402" w:type="dxa"/>
          </w:tcPr>
          <w:p w14:paraId="407C7D0F" w14:textId="77777777" w:rsidR="00B8027D" w:rsidRDefault="00B8027D" w:rsidP="009A487C">
            <w:pPr>
              <w:rPr>
                <w:b/>
                <w:sz w:val="18"/>
              </w:rPr>
            </w:pPr>
            <w:r>
              <w:rPr>
                <w:b/>
                <w:sz w:val="18"/>
              </w:rPr>
              <w:t>PRESSEKONTAKTE:</w:t>
            </w:r>
          </w:p>
          <w:p w14:paraId="02D67B54" w14:textId="77777777" w:rsidR="00B8027D" w:rsidRDefault="00B8027D" w:rsidP="009A487C">
            <w:pPr>
              <w:rPr>
                <w:sz w:val="18"/>
              </w:rPr>
            </w:pPr>
          </w:p>
          <w:p w14:paraId="7945E595" w14:textId="77777777" w:rsidR="00B8027D" w:rsidRDefault="00B8027D" w:rsidP="009A487C">
            <w:pPr>
              <w:rPr>
                <w:sz w:val="18"/>
              </w:rPr>
            </w:pPr>
            <w:r>
              <w:rPr>
                <w:sz w:val="18"/>
              </w:rPr>
              <w:t>Oliver Cyrus</w:t>
            </w:r>
          </w:p>
          <w:p w14:paraId="09857B72" w14:textId="77777777" w:rsidR="00B8027D" w:rsidRDefault="00B8027D" w:rsidP="009A487C">
            <w:pPr>
              <w:rPr>
                <w:sz w:val="18"/>
              </w:rPr>
            </w:pPr>
            <w:r>
              <w:rPr>
                <w:sz w:val="18"/>
              </w:rPr>
              <w:t>Leiter Presse und Werbung</w:t>
            </w:r>
          </w:p>
          <w:p w14:paraId="60DD87A0" w14:textId="77777777" w:rsidR="00B8027D" w:rsidRDefault="00B8027D" w:rsidP="009A487C">
            <w:pPr>
              <w:rPr>
                <w:sz w:val="18"/>
              </w:rPr>
            </w:pPr>
          </w:p>
          <w:p w14:paraId="2DA8DC58" w14:textId="77777777" w:rsidR="00B8027D" w:rsidRDefault="00B8027D" w:rsidP="009A487C">
            <w:pPr>
              <w:rPr>
                <w:sz w:val="18"/>
              </w:rPr>
            </w:pPr>
            <w:r>
              <w:rPr>
                <w:sz w:val="18"/>
              </w:rPr>
              <w:t>igus</w:t>
            </w:r>
            <w:r>
              <w:rPr>
                <w:sz w:val="18"/>
                <w:vertAlign w:val="superscript"/>
              </w:rPr>
              <w:t>®</w:t>
            </w:r>
            <w:r>
              <w:rPr>
                <w:sz w:val="18"/>
              </w:rPr>
              <w:t xml:space="preserve"> GmbH</w:t>
            </w:r>
          </w:p>
          <w:p w14:paraId="4219DFEE" w14:textId="77777777" w:rsidR="00B8027D" w:rsidRDefault="00B8027D" w:rsidP="009A487C">
            <w:pPr>
              <w:rPr>
                <w:sz w:val="18"/>
              </w:rPr>
            </w:pPr>
            <w:r>
              <w:rPr>
                <w:sz w:val="18"/>
              </w:rPr>
              <w:t>Spicher Str. 1a</w:t>
            </w:r>
          </w:p>
          <w:p w14:paraId="75B07DA2" w14:textId="77777777" w:rsidR="00B8027D" w:rsidRDefault="00B8027D" w:rsidP="009A487C">
            <w:pPr>
              <w:rPr>
                <w:sz w:val="18"/>
              </w:rPr>
            </w:pPr>
            <w:r>
              <w:rPr>
                <w:sz w:val="18"/>
              </w:rPr>
              <w:t>51147 Köln</w:t>
            </w:r>
          </w:p>
          <w:p w14:paraId="0ED09755" w14:textId="77777777" w:rsidR="00B8027D" w:rsidRDefault="00B8027D" w:rsidP="009A487C">
            <w:pPr>
              <w:rPr>
                <w:sz w:val="18"/>
              </w:rPr>
            </w:pPr>
            <w:r>
              <w:rPr>
                <w:sz w:val="18"/>
              </w:rPr>
              <w:t xml:space="preserve">Tel. 0 22 03 / 96 49-459 </w:t>
            </w:r>
          </w:p>
          <w:p w14:paraId="734A4582" w14:textId="77777777" w:rsidR="00B8027D" w:rsidRDefault="00B8027D" w:rsidP="009A487C">
            <w:pPr>
              <w:rPr>
                <w:sz w:val="18"/>
                <w:lang w:val="fr-FR"/>
              </w:rPr>
            </w:pPr>
            <w:r>
              <w:rPr>
                <w:sz w:val="18"/>
                <w:lang w:val="fr-FR"/>
              </w:rPr>
              <w:t>ocyrus@igus.net</w:t>
            </w:r>
          </w:p>
          <w:p w14:paraId="03597DD2" w14:textId="77777777" w:rsidR="00B8027D" w:rsidRDefault="00B8027D" w:rsidP="009A487C">
            <w:pPr>
              <w:rPr>
                <w:sz w:val="18"/>
                <w:lang w:val="fr-FR"/>
              </w:rPr>
            </w:pPr>
            <w:r>
              <w:rPr>
                <w:sz w:val="18"/>
                <w:lang w:val="fr-FR"/>
              </w:rPr>
              <w:t>www.igus.de/presse</w:t>
            </w:r>
          </w:p>
        </w:tc>
        <w:tc>
          <w:tcPr>
            <w:tcW w:w="4323" w:type="dxa"/>
          </w:tcPr>
          <w:p w14:paraId="1B3CA2DB" w14:textId="77777777" w:rsidR="00B8027D" w:rsidRDefault="00B8027D" w:rsidP="009A487C">
            <w:pPr>
              <w:rPr>
                <w:b/>
                <w:sz w:val="18"/>
              </w:rPr>
            </w:pPr>
          </w:p>
          <w:p w14:paraId="00405C91" w14:textId="77777777" w:rsidR="00B8027D" w:rsidRDefault="00B8027D" w:rsidP="009A487C">
            <w:pPr>
              <w:rPr>
                <w:sz w:val="18"/>
              </w:rPr>
            </w:pPr>
          </w:p>
          <w:p w14:paraId="402BD236" w14:textId="77777777" w:rsidR="00B8027D" w:rsidRDefault="00B8027D" w:rsidP="009A487C">
            <w:pPr>
              <w:rPr>
                <w:sz w:val="18"/>
              </w:rPr>
            </w:pPr>
            <w:r>
              <w:rPr>
                <w:sz w:val="18"/>
              </w:rPr>
              <w:t>Selina Pappers</w:t>
            </w:r>
          </w:p>
          <w:p w14:paraId="6C2C298C" w14:textId="77777777" w:rsidR="00B8027D" w:rsidRDefault="00B8027D" w:rsidP="009A487C">
            <w:pPr>
              <w:rPr>
                <w:sz w:val="18"/>
              </w:rPr>
            </w:pPr>
            <w:r>
              <w:rPr>
                <w:sz w:val="18"/>
              </w:rPr>
              <w:t>Managerin Presse und Werbung</w:t>
            </w:r>
          </w:p>
          <w:p w14:paraId="7542D678" w14:textId="77777777" w:rsidR="00B8027D" w:rsidRDefault="00B8027D" w:rsidP="009A487C">
            <w:pPr>
              <w:rPr>
                <w:sz w:val="18"/>
              </w:rPr>
            </w:pPr>
          </w:p>
          <w:p w14:paraId="202AA81E" w14:textId="77777777" w:rsidR="00B8027D" w:rsidRDefault="00B8027D" w:rsidP="009A487C">
            <w:pPr>
              <w:rPr>
                <w:sz w:val="18"/>
              </w:rPr>
            </w:pPr>
            <w:r>
              <w:rPr>
                <w:sz w:val="18"/>
              </w:rPr>
              <w:t>igus</w:t>
            </w:r>
            <w:r>
              <w:rPr>
                <w:sz w:val="18"/>
                <w:vertAlign w:val="superscript"/>
              </w:rPr>
              <w:t>®</w:t>
            </w:r>
            <w:r>
              <w:rPr>
                <w:sz w:val="18"/>
              </w:rPr>
              <w:t xml:space="preserve"> GmbH</w:t>
            </w:r>
          </w:p>
          <w:p w14:paraId="1F803761" w14:textId="77777777" w:rsidR="00B8027D" w:rsidRDefault="00B8027D" w:rsidP="009A487C">
            <w:pPr>
              <w:rPr>
                <w:sz w:val="18"/>
              </w:rPr>
            </w:pPr>
            <w:r>
              <w:rPr>
                <w:sz w:val="18"/>
              </w:rPr>
              <w:t>Spicher Str. 1a</w:t>
            </w:r>
          </w:p>
          <w:p w14:paraId="14D94BB9" w14:textId="77777777" w:rsidR="00B8027D" w:rsidRDefault="00B8027D" w:rsidP="009A487C">
            <w:pPr>
              <w:rPr>
                <w:sz w:val="18"/>
              </w:rPr>
            </w:pPr>
            <w:r>
              <w:rPr>
                <w:sz w:val="18"/>
              </w:rPr>
              <w:t>51147 Köln</w:t>
            </w:r>
          </w:p>
          <w:p w14:paraId="6F3AB69F" w14:textId="77777777" w:rsidR="00B8027D" w:rsidRDefault="00B8027D" w:rsidP="009A487C">
            <w:pPr>
              <w:rPr>
                <w:sz w:val="18"/>
              </w:rPr>
            </w:pPr>
            <w:r>
              <w:rPr>
                <w:sz w:val="18"/>
              </w:rPr>
              <w:t>Tel. 0 22 03 / 96 49-7276</w:t>
            </w:r>
          </w:p>
          <w:p w14:paraId="3A7CD75D" w14:textId="77777777" w:rsidR="00B8027D" w:rsidRDefault="00B8027D" w:rsidP="009A487C">
            <w:pPr>
              <w:rPr>
                <w:sz w:val="18"/>
                <w:lang w:val="fr-FR"/>
              </w:rPr>
            </w:pPr>
            <w:r>
              <w:rPr>
                <w:sz w:val="18"/>
                <w:lang w:val="fr-FR"/>
              </w:rPr>
              <w:t>spappers@igus.net</w:t>
            </w:r>
          </w:p>
          <w:p w14:paraId="625EF050" w14:textId="77777777" w:rsidR="00B8027D" w:rsidRDefault="00B8027D" w:rsidP="009A487C">
            <w:pPr>
              <w:rPr>
                <w:sz w:val="18"/>
              </w:rPr>
            </w:pPr>
            <w:r>
              <w:rPr>
                <w:sz w:val="18"/>
                <w:lang w:val="fr-FR"/>
              </w:rPr>
              <w:t>www.igus.de/presse</w:t>
            </w:r>
          </w:p>
        </w:tc>
      </w:tr>
    </w:tbl>
    <w:p w14:paraId="0768B572" w14:textId="77777777" w:rsidR="00B8027D" w:rsidRPr="0004447E" w:rsidRDefault="00B8027D" w:rsidP="00B8027D">
      <w:pPr>
        <w:spacing w:line="300" w:lineRule="exact"/>
        <w:ind w:right="-284"/>
        <w:rPr>
          <w:color w:val="C0C0C0"/>
          <w:sz w:val="16"/>
          <w:szCs w:val="16"/>
        </w:rPr>
      </w:pPr>
    </w:p>
    <w:p w14:paraId="5705926E" w14:textId="77777777" w:rsidR="00B8027D" w:rsidRPr="0004447E" w:rsidRDefault="00B8027D" w:rsidP="00B8027D">
      <w:pPr>
        <w:overflowPunct/>
        <w:autoSpaceDE/>
        <w:autoSpaceDN/>
        <w:adjustRightInd/>
        <w:spacing w:line="360" w:lineRule="auto"/>
        <w:textAlignment w:val="auto"/>
      </w:pPr>
      <w:r w:rsidRPr="0004447E">
        <w:rPr>
          <w:color w:val="C0C0C0"/>
          <w:sz w:val="16"/>
          <w:szCs w:val="16"/>
        </w:rPr>
        <w:t>Die Begriffe "igus", “</w:t>
      </w:r>
      <w:proofErr w:type="spellStart"/>
      <w:r w:rsidRPr="0004447E">
        <w:rPr>
          <w:color w:val="C0C0C0"/>
          <w:sz w:val="16"/>
          <w:szCs w:val="16"/>
        </w:rPr>
        <w:t>Apiro</w:t>
      </w:r>
      <w:proofErr w:type="spellEnd"/>
      <w:r w:rsidRPr="0004447E">
        <w:rPr>
          <w:color w:val="C0C0C0"/>
          <w:sz w:val="16"/>
          <w:szCs w:val="16"/>
        </w:rPr>
        <w:t>”, "chainflex", "CFRIP", "</w:t>
      </w:r>
      <w:proofErr w:type="spellStart"/>
      <w:r w:rsidRPr="0004447E">
        <w:rPr>
          <w:color w:val="C0C0C0"/>
          <w:sz w:val="16"/>
          <w:szCs w:val="16"/>
        </w:rPr>
        <w:t>conprotect</w:t>
      </w:r>
      <w:proofErr w:type="spellEnd"/>
      <w:r w:rsidRPr="0004447E">
        <w:rPr>
          <w:color w:val="C0C0C0"/>
          <w:sz w:val="16"/>
          <w:szCs w:val="16"/>
        </w:rPr>
        <w:t>", "CTD", "</w:t>
      </w:r>
      <w:proofErr w:type="spellStart"/>
      <w:r w:rsidRPr="0004447E">
        <w:rPr>
          <w:color w:val="C0C0C0"/>
          <w:sz w:val="16"/>
          <w:szCs w:val="16"/>
        </w:rPr>
        <w:t>drygear</w:t>
      </w:r>
      <w:proofErr w:type="spellEnd"/>
      <w:r w:rsidRPr="0004447E">
        <w:rPr>
          <w:color w:val="C0C0C0"/>
          <w:sz w:val="16"/>
          <w:szCs w:val="16"/>
        </w:rPr>
        <w:t>“, "drylin", "dry-</w:t>
      </w:r>
      <w:proofErr w:type="spellStart"/>
      <w:r w:rsidRPr="0004447E">
        <w:rPr>
          <w:color w:val="C0C0C0"/>
          <w:sz w:val="16"/>
          <w:szCs w:val="16"/>
        </w:rPr>
        <w:t>tech</w:t>
      </w:r>
      <w:proofErr w:type="spellEnd"/>
      <w:r w:rsidRPr="0004447E">
        <w:rPr>
          <w:color w:val="C0C0C0"/>
          <w:sz w:val="16"/>
          <w:szCs w:val="16"/>
        </w:rPr>
        <w:t>", "</w:t>
      </w:r>
      <w:proofErr w:type="spellStart"/>
      <w:r w:rsidRPr="0004447E">
        <w:rPr>
          <w:color w:val="C0C0C0"/>
          <w:sz w:val="16"/>
          <w:szCs w:val="16"/>
        </w:rPr>
        <w:t>dryspin</w:t>
      </w:r>
      <w:proofErr w:type="spellEnd"/>
      <w:r w:rsidRPr="0004447E">
        <w:rPr>
          <w:color w:val="C0C0C0"/>
          <w:sz w:val="16"/>
          <w:szCs w:val="16"/>
        </w:rPr>
        <w:t xml:space="preserve">", "easy </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"e-</w:t>
      </w:r>
      <w:proofErr w:type="spellStart"/>
      <w:r w:rsidRPr="0004447E">
        <w:rPr>
          <w:color w:val="C0C0C0"/>
          <w:sz w:val="16"/>
          <w:szCs w:val="16"/>
        </w:rPr>
        <w:t>chain</w:t>
      </w:r>
      <w:proofErr w:type="spellEnd"/>
      <w:r w:rsidRPr="0004447E">
        <w:rPr>
          <w:color w:val="C0C0C0"/>
          <w:sz w:val="16"/>
          <w:szCs w:val="16"/>
        </w:rPr>
        <w:t xml:space="preserve"> </w:t>
      </w:r>
      <w:proofErr w:type="spellStart"/>
      <w:r w:rsidRPr="0004447E">
        <w:rPr>
          <w:color w:val="C0C0C0"/>
          <w:sz w:val="16"/>
          <w:szCs w:val="16"/>
        </w:rPr>
        <w:t>systems</w:t>
      </w:r>
      <w:proofErr w:type="spellEnd"/>
      <w:r w:rsidRPr="0004447E">
        <w:rPr>
          <w:color w:val="C0C0C0"/>
          <w:sz w:val="16"/>
          <w:szCs w:val="16"/>
        </w:rPr>
        <w:t>", "e-ketten", "e-</w:t>
      </w:r>
      <w:proofErr w:type="spellStart"/>
      <w:r w:rsidRPr="0004447E">
        <w:rPr>
          <w:color w:val="C0C0C0"/>
          <w:sz w:val="16"/>
          <w:szCs w:val="16"/>
        </w:rPr>
        <w:t>kettensysteme</w:t>
      </w:r>
      <w:proofErr w:type="spellEnd"/>
      <w:r w:rsidRPr="0004447E">
        <w:rPr>
          <w:color w:val="C0C0C0"/>
          <w:sz w:val="16"/>
          <w:szCs w:val="16"/>
        </w:rPr>
        <w:t>", "e-skin", "e-spool“, "</w:t>
      </w:r>
      <w:proofErr w:type="spellStart"/>
      <w:r w:rsidRPr="0004447E">
        <w:rPr>
          <w:color w:val="C0C0C0"/>
          <w:sz w:val="16"/>
          <w:szCs w:val="16"/>
        </w:rPr>
        <w:t>flizz</w:t>
      </w:r>
      <w:proofErr w:type="spellEnd"/>
      <w:r w:rsidRPr="0004447E">
        <w:rPr>
          <w:color w:val="C0C0C0"/>
          <w:sz w:val="16"/>
          <w:szCs w:val="16"/>
        </w:rPr>
        <w:t>", „</w:t>
      </w:r>
      <w:proofErr w:type="spellStart"/>
      <w:r w:rsidRPr="0004447E">
        <w:rPr>
          <w:color w:val="C0C0C0"/>
          <w:sz w:val="16"/>
          <w:szCs w:val="16"/>
        </w:rPr>
        <w:t>ibow</w:t>
      </w:r>
      <w:proofErr w:type="spellEnd"/>
      <w:r w:rsidRPr="0004447E">
        <w:rPr>
          <w:color w:val="C0C0C0"/>
          <w:sz w:val="16"/>
          <w:szCs w:val="16"/>
        </w:rPr>
        <w:t>“, „</w:t>
      </w:r>
      <w:proofErr w:type="spellStart"/>
      <w:r w:rsidRPr="0004447E">
        <w:rPr>
          <w:color w:val="C0C0C0"/>
          <w:sz w:val="16"/>
          <w:szCs w:val="16"/>
        </w:rPr>
        <w:t>igear</w:t>
      </w:r>
      <w:proofErr w:type="spellEnd"/>
      <w:r w:rsidRPr="0004447E">
        <w:rPr>
          <w:color w:val="C0C0C0"/>
          <w:sz w:val="16"/>
          <w:szCs w:val="16"/>
        </w:rPr>
        <w:t>“, "iglidur", "igubal", „</w:t>
      </w:r>
      <w:proofErr w:type="spellStart"/>
      <w:r w:rsidRPr="0004447E">
        <w:rPr>
          <w:color w:val="C0C0C0"/>
          <w:sz w:val="16"/>
          <w:szCs w:val="16"/>
        </w:rPr>
        <w:t>kineKIT</w:t>
      </w:r>
      <w:proofErr w:type="spellEnd"/>
      <w:r w:rsidRPr="0004447E">
        <w:rPr>
          <w:color w:val="C0C0C0"/>
          <w:sz w:val="16"/>
          <w:szCs w:val="16"/>
        </w:rPr>
        <w:t>“, "</w:t>
      </w:r>
      <w:proofErr w:type="spellStart"/>
      <w:r w:rsidRPr="0004447E">
        <w:rPr>
          <w:color w:val="C0C0C0"/>
          <w:sz w:val="16"/>
          <w:szCs w:val="16"/>
        </w:rPr>
        <w:t>manus</w:t>
      </w:r>
      <w:proofErr w:type="spellEnd"/>
      <w:r w:rsidRPr="0004447E">
        <w:rPr>
          <w:color w:val="C0C0C0"/>
          <w:sz w:val="16"/>
          <w:szCs w:val="16"/>
        </w:rPr>
        <w:t>", "motion plastics", "</w:t>
      </w:r>
      <w:proofErr w:type="spellStart"/>
      <w:r w:rsidRPr="0004447E">
        <w:rPr>
          <w:color w:val="C0C0C0"/>
          <w:sz w:val="16"/>
          <w:szCs w:val="16"/>
        </w:rPr>
        <w:t>pikchain</w:t>
      </w:r>
      <w:proofErr w:type="spellEnd"/>
      <w:r w:rsidRPr="0004447E">
        <w:rPr>
          <w:color w:val="C0C0C0"/>
          <w:sz w:val="16"/>
          <w:szCs w:val="16"/>
        </w:rPr>
        <w:t xml:space="preserve">", „plastics </w:t>
      </w:r>
      <w:proofErr w:type="spellStart"/>
      <w:r w:rsidRPr="0004447E">
        <w:rPr>
          <w:color w:val="C0C0C0"/>
          <w:sz w:val="16"/>
          <w:szCs w:val="16"/>
        </w:rPr>
        <w:t>for</w:t>
      </w:r>
      <w:proofErr w:type="spellEnd"/>
      <w:r w:rsidRPr="0004447E">
        <w:rPr>
          <w:color w:val="C0C0C0"/>
          <w:sz w:val="16"/>
          <w:szCs w:val="16"/>
        </w:rPr>
        <w:t xml:space="preserve"> </w:t>
      </w:r>
      <w:proofErr w:type="spellStart"/>
      <w:r w:rsidRPr="0004447E">
        <w:rPr>
          <w:color w:val="C0C0C0"/>
          <w:sz w:val="16"/>
          <w:szCs w:val="16"/>
        </w:rPr>
        <w:t>longer</w:t>
      </w:r>
      <w:proofErr w:type="spellEnd"/>
      <w:r w:rsidRPr="0004447E">
        <w:rPr>
          <w:color w:val="C0C0C0"/>
          <w:sz w:val="16"/>
          <w:szCs w:val="16"/>
        </w:rPr>
        <w:t xml:space="preserve"> </w:t>
      </w:r>
      <w:proofErr w:type="spellStart"/>
      <w:r w:rsidRPr="0004447E">
        <w:rPr>
          <w:color w:val="C0C0C0"/>
          <w:sz w:val="16"/>
          <w:szCs w:val="16"/>
        </w:rPr>
        <w:t>life</w:t>
      </w:r>
      <w:proofErr w:type="spellEnd"/>
      <w:r w:rsidRPr="0004447E">
        <w:rPr>
          <w:color w:val="C0C0C0"/>
          <w:sz w:val="16"/>
          <w:szCs w:val="16"/>
        </w:rPr>
        <w:t>“, "</w:t>
      </w:r>
      <w:proofErr w:type="spellStart"/>
      <w:r w:rsidRPr="0004447E">
        <w:rPr>
          <w:color w:val="C0C0C0"/>
          <w:sz w:val="16"/>
          <w:szCs w:val="16"/>
        </w:rPr>
        <w:t>readychain</w:t>
      </w:r>
      <w:proofErr w:type="spellEnd"/>
      <w:r w:rsidRPr="0004447E">
        <w:rPr>
          <w:color w:val="C0C0C0"/>
          <w:sz w:val="16"/>
          <w:szCs w:val="16"/>
        </w:rPr>
        <w:t>", "</w:t>
      </w:r>
      <w:proofErr w:type="spellStart"/>
      <w:r w:rsidRPr="0004447E">
        <w:rPr>
          <w:color w:val="C0C0C0"/>
          <w:sz w:val="16"/>
          <w:szCs w:val="16"/>
        </w:rPr>
        <w:t>readycable</w:t>
      </w:r>
      <w:proofErr w:type="spellEnd"/>
      <w:r w:rsidRPr="0004447E">
        <w:rPr>
          <w:color w:val="C0C0C0"/>
          <w:sz w:val="16"/>
          <w:szCs w:val="16"/>
        </w:rPr>
        <w:t>", „ReBeL“, "</w:t>
      </w:r>
      <w:proofErr w:type="spellStart"/>
      <w:r w:rsidRPr="0004447E">
        <w:rPr>
          <w:color w:val="C0C0C0"/>
          <w:sz w:val="16"/>
          <w:szCs w:val="16"/>
        </w:rPr>
        <w:t>speedigus</w:t>
      </w:r>
      <w:proofErr w:type="spellEnd"/>
      <w:r w:rsidRPr="0004447E">
        <w:rPr>
          <w:color w:val="C0C0C0"/>
          <w:sz w:val="16"/>
          <w:szCs w:val="16"/>
        </w:rPr>
        <w:t>", "</w:t>
      </w:r>
      <w:proofErr w:type="spellStart"/>
      <w:r w:rsidRPr="0004447E">
        <w:rPr>
          <w:color w:val="C0C0C0"/>
          <w:sz w:val="16"/>
          <w:szCs w:val="16"/>
        </w:rPr>
        <w:t>triflex</w:t>
      </w:r>
      <w:proofErr w:type="spellEnd"/>
      <w:r w:rsidRPr="0004447E">
        <w:rPr>
          <w:color w:val="C0C0C0"/>
          <w:sz w:val="16"/>
          <w:szCs w:val="16"/>
        </w:rPr>
        <w:t>", "</w:t>
      </w:r>
      <w:proofErr w:type="spellStart"/>
      <w:r w:rsidRPr="0004447E">
        <w:rPr>
          <w:color w:val="C0C0C0"/>
          <w:sz w:val="16"/>
          <w:szCs w:val="16"/>
        </w:rPr>
        <w:t>robolink</w:t>
      </w:r>
      <w:proofErr w:type="spellEnd"/>
      <w:r w:rsidRPr="0004447E">
        <w:rPr>
          <w:color w:val="C0C0C0"/>
          <w:sz w:val="16"/>
          <w:szCs w:val="16"/>
        </w:rPr>
        <w:t>" und "</w:t>
      </w:r>
      <w:proofErr w:type="spellStart"/>
      <w:r w:rsidRPr="0004447E">
        <w:rPr>
          <w:color w:val="C0C0C0"/>
          <w:sz w:val="16"/>
          <w:szCs w:val="16"/>
        </w:rPr>
        <w:t>xiros</w:t>
      </w:r>
      <w:proofErr w:type="spellEnd"/>
      <w:r w:rsidRPr="0004447E">
        <w:rPr>
          <w:color w:val="C0C0C0"/>
          <w:sz w:val="16"/>
          <w:szCs w:val="16"/>
        </w:rPr>
        <w:t>" sind gesetzlich geschützte Marken in der Bundesrepublik Deutschland und gegebenenfalls auch international.</w:t>
      </w:r>
      <w:r>
        <w:rPr>
          <w:color w:val="C0C0C0"/>
          <w:sz w:val="16"/>
          <w:szCs w:val="16"/>
        </w:rPr>
        <w:t xml:space="preserve"> </w:t>
      </w:r>
      <w:r w:rsidRPr="009924AB">
        <w:rPr>
          <w:color w:val="C0C0C0"/>
          <w:sz w:val="16"/>
          <w:szCs w:val="16"/>
        </w:rPr>
        <w:t>Die Begriffe „</w:t>
      </w:r>
      <w:proofErr w:type="spellStart"/>
      <w:r w:rsidRPr="009924AB">
        <w:rPr>
          <w:color w:val="C0C0C0"/>
          <w:sz w:val="16"/>
          <w:szCs w:val="16"/>
        </w:rPr>
        <w:t>HydroPRS</w:t>
      </w:r>
      <w:proofErr w:type="spellEnd"/>
      <w:r w:rsidRPr="009924AB">
        <w:rPr>
          <w:color w:val="C0C0C0"/>
          <w:sz w:val="16"/>
          <w:szCs w:val="16"/>
        </w:rPr>
        <w:t>“ und “Cat-HTR” sind in Großbritannien und gegebenenfalls international durch Markengesetze geschützt.</w:t>
      </w:r>
    </w:p>
    <w:p w14:paraId="6FF1A74C" w14:textId="77777777" w:rsidR="00B62935" w:rsidRPr="00B8027D" w:rsidRDefault="00B62935" w:rsidP="00AB0D1C">
      <w:pPr>
        <w:suppressAutoHyphens/>
        <w:spacing w:line="360" w:lineRule="auto"/>
        <w:rPr>
          <w:b/>
        </w:rPr>
      </w:pPr>
    </w:p>
    <w:p w14:paraId="39186EAC" w14:textId="09F1AD30" w:rsidR="00BE5B55" w:rsidRPr="00B8027D" w:rsidRDefault="00BE5B55">
      <w:pPr>
        <w:overflowPunct/>
        <w:autoSpaceDE/>
        <w:autoSpaceDN/>
        <w:adjustRightInd/>
        <w:jc w:val="left"/>
        <w:textAlignment w:val="auto"/>
        <w:rPr>
          <w:b/>
        </w:rPr>
      </w:pPr>
    </w:p>
    <w:bookmarkEnd w:id="2"/>
    <w:sectPr w:rsidR="00BE5B55" w:rsidRPr="00B8027D" w:rsidSect="00677DEE">
      <w:headerReference w:type="even" r:id="rId8"/>
      <w:headerReference w:type="default" r:id="rId9"/>
      <w:footerReference w:type="even" r:id="rId10"/>
      <w:footerReference w:type="default" r:id="rId11"/>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1D97" w14:textId="77777777" w:rsidR="006F57AA" w:rsidRDefault="006F57AA">
      <w:r>
        <w:separator/>
      </w:r>
    </w:p>
  </w:endnote>
  <w:endnote w:type="continuationSeparator" w:id="0">
    <w:p w14:paraId="1B2FBA79" w14:textId="77777777" w:rsidR="006F57AA" w:rsidRDefault="006F5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0F1248" w:rsidRDefault="000F1248"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0F1248" w:rsidRDefault="000F124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0F1248" w:rsidRDefault="00744D2B" w:rsidP="00744D2B">
        <w:pPr>
          <w:pStyle w:val="Fuzeile"/>
          <w:jc w:val="center"/>
        </w:pPr>
        <w:r>
          <w:fldChar w:fldCharType="begin"/>
        </w:r>
        <w:r>
          <w:instrText>PAGE   \* MERGEFORMAT</w:instrText>
        </w:r>
        <w:r>
          <w:fldChar w:fldCharType="separate"/>
        </w:r>
        <w:r w:rsidR="006A661C">
          <w:rPr>
            <w:noProof/>
          </w:rPr>
          <w:t>3</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448C" w14:textId="77777777" w:rsidR="006F57AA" w:rsidRDefault="006F57AA">
      <w:r>
        <w:separator/>
      </w:r>
    </w:p>
  </w:footnote>
  <w:footnote w:type="continuationSeparator" w:id="0">
    <w:p w14:paraId="3043A1E9" w14:textId="77777777" w:rsidR="006F57AA" w:rsidRDefault="006F57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5829F0" w:rsidRDefault="00024302">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411E58" w:rsidRPr="002007C5" w:rsidRDefault="00024302"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411E58" w:rsidRPr="000F1248" w:rsidRDefault="00411E58" w:rsidP="00411E58">
    <w:pPr>
      <w:pStyle w:val="Kopfzeile"/>
      <w:tabs>
        <w:tab w:val="clear" w:pos="4536"/>
        <w:tab w:val="clear" w:pos="9072"/>
        <w:tab w:val="right" w:pos="1276"/>
      </w:tabs>
    </w:pPr>
  </w:p>
  <w:p w14:paraId="1FEC4B4A" w14:textId="77777777" w:rsidR="00411E58" w:rsidRPr="002007C5" w:rsidRDefault="00546639"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411E58" w:rsidRDefault="00411E58" w:rsidP="00411E58">
    <w:pPr>
      <w:pStyle w:val="Kopfzeile"/>
      <w:rPr>
        <w:rStyle w:val="Seitenzahl"/>
      </w:rPr>
    </w:pPr>
  </w:p>
  <w:p w14:paraId="78A8A627" w14:textId="77777777" w:rsidR="000F1248" w:rsidRPr="00411E58" w:rsidRDefault="000F1248"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52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15B"/>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29D9"/>
    <w:rsid w:val="0019353E"/>
    <w:rsid w:val="00193BC6"/>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CC6"/>
    <w:rsid w:val="001A5D05"/>
    <w:rsid w:val="001A604B"/>
    <w:rsid w:val="001A6506"/>
    <w:rsid w:val="001A66E7"/>
    <w:rsid w:val="001A6B66"/>
    <w:rsid w:val="001A746D"/>
    <w:rsid w:val="001A7D90"/>
    <w:rsid w:val="001B08DB"/>
    <w:rsid w:val="001B0C87"/>
    <w:rsid w:val="001B18AF"/>
    <w:rsid w:val="001B274D"/>
    <w:rsid w:val="001B2792"/>
    <w:rsid w:val="001B2B24"/>
    <w:rsid w:val="001B30AA"/>
    <w:rsid w:val="001B654E"/>
    <w:rsid w:val="001B6984"/>
    <w:rsid w:val="001B785D"/>
    <w:rsid w:val="001C07B8"/>
    <w:rsid w:val="001C0DF0"/>
    <w:rsid w:val="001C0FE4"/>
    <w:rsid w:val="001C244A"/>
    <w:rsid w:val="001C319C"/>
    <w:rsid w:val="001C3A0C"/>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0F3"/>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87C62"/>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654C"/>
    <w:rsid w:val="003474F0"/>
    <w:rsid w:val="00350D75"/>
    <w:rsid w:val="00351325"/>
    <w:rsid w:val="0035299A"/>
    <w:rsid w:val="003532A6"/>
    <w:rsid w:val="00353DEA"/>
    <w:rsid w:val="003545C1"/>
    <w:rsid w:val="0036024F"/>
    <w:rsid w:val="003625A4"/>
    <w:rsid w:val="00366677"/>
    <w:rsid w:val="00366EB9"/>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E9C"/>
    <w:rsid w:val="005D3851"/>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60F0"/>
    <w:rsid w:val="00650E5D"/>
    <w:rsid w:val="00650F14"/>
    <w:rsid w:val="00651D7E"/>
    <w:rsid w:val="00651FFF"/>
    <w:rsid w:val="006520D9"/>
    <w:rsid w:val="00653CFD"/>
    <w:rsid w:val="006555E9"/>
    <w:rsid w:val="006559A6"/>
    <w:rsid w:val="00655E94"/>
    <w:rsid w:val="00663F65"/>
    <w:rsid w:val="00664518"/>
    <w:rsid w:val="00665094"/>
    <w:rsid w:val="00666BEB"/>
    <w:rsid w:val="006671F5"/>
    <w:rsid w:val="006706C1"/>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71B"/>
    <w:rsid w:val="006C08CD"/>
    <w:rsid w:val="006C1570"/>
    <w:rsid w:val="006C19BF"/>
    <w:rsid w:val="006C1F84"/>
    <w:rsid w:val="006C32F3"/>
    <w:rsid w:val="006C367C"/>
    <w:rsid w:val="006C4981"/>
    <w:rsid w:val="006C49D6"/>
    <w:rsid w:val="006C6B10"/>
    <w:rsid w:val="006C6D51"/>
    <w:rsid w:val="006C7323"/>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2DEA"/>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63BF"/>
    <w:rsid w:val="007C0E9E"/>
    <w:rsid w:val="007C1C5E"/>
    <w:rsid w:val="007C1D22"/>
    <w:rsid w:val="007C1DBE"/>
    <w:rsid w:val="007C26DD"/>
    <w:rsid w:val="007C3DCA"/>
    <w:rsid w:val="007C407C"/>
    <w:rsid w:val="007C715E"/>
    <w:rsid w:val="007C7E2A"/>
    <w:rsid w:val="007D06B5"/>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3783"/>
    <w:rsid w:val="008239D3"/>
    <w:rsid w:val="00824325"/>
    <w:rsid w:val="00824AAB"/>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47DA8"/>
    <w:rsid w:val="008500E0"/>
    <w:rsid w:val="00850CB5"/>
    <w:rsid w:val="00850DF3"/>
    <w:rsid w:val="00851AF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11E2"/>
    <w:rsid w:val="008A218C"/>
    <w:rsid w:val="008A3459"/>
    <w:rsid w:val="008A3469"/>
    <w:rsid w:val="008A364F"/>
    <w:rsid w:val="008A3DF7"/>
    <w:rsid w:val="008A429A"/>
    <w:rsid w:val="008A473A"/>
    <w:rsid w:val="008A48F7"/>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CA5"/>
    <w:rsid w:val="008D54BC"/>
    <w:rsid w:val="008D5EFF"/>
    <w:rsid w:val="008D697C"/>
    <w:rsid w:val="008E04A1"/>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1C9"/>
    <w:rsid w:val="009065BB"/>
    <w:rsid w:val="00907B32"/>
    <w:rsid w:val="0091083E"/>
    <w:rsid w:val="0091129D"/>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60E5"/>
    <w:rsid w:val="00957561"/>
    <w:rsid w:val="00960A7A"/>
    <w:rsid w:val="00960ADD"/>
    <w:rsid w:val="0096223F"/>
    <w:rsid w:val="00963473"/>
    <w:rsid w:val="009638A5"/>
    <w:rsid w:val="00964930"/>
    <w:rsid w:val="00966223"/>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45E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2CD6"/>
    <w:rsid w:val="009F41F7"/>
    <w:rsid w:val="009F5349"/>
    <w:rsid w:val="009F7A1C"/>
    <w:rsid w:val="00A0019D"/>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5B81"/>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37FA"/>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63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027D"/>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5B55"/>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EF2"/>
    <w:rsid w:val="00D3529B"/>
    <w:rsid w:val="00D353F5"/>
    <w:rsid w:val="00D35AE0"/>
    <w:rsid w:val="00D36613"/>
    <w:rsid w:val="00D36777"/>
    <w:rsid w:val="00D36977"/>
    <w:rsid w:val="00D4137F"/>
    <w:rsid w:val="00D416C6"/>
    <w:rsid w:val="00D41A6D"/>
    <w:rsid w:val="00D41A7A"/>
    <w:rsid w:val="00D42605"/>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936"/>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1FEE"/>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1095"/>
    <w:rsid w:val="00F542E4"/>
    <w:rsid w:val="00F54487"/>
    <w:rsid w:val="00F54A47"/>
    <w:rsid w:val="00F55584"/>
    <w:rsid w:val="00F56811"/>
    <w:rsid w:val="00F56B36"/>
    <w:rsid w:val="00F56B63"/>
    <w:rsid w:val="00F57007"/>
    <w:rsid w:val="00F600C7"/>
    <w:rsid w:val="00F6014C"/>
    <w:rsid w:val="00F61F0E"/>
    <w:rsid w:val="00F6243F"/>
    <w:rsid w:val="00F640DB"/>
    <w:rsid w:val="00F6471E"/>
    <w:rsid w:val="00F64A5B"/>
    <w:rsid w:val="00F66C8E"/>
    <w:rsid w:val="00F67305"/>
    <w:rsid w:val="00F677AD"/>
    <w:rsid w:val="00F7057A"/>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1CFB"/>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2577"/>
    <o:shapelayout v:ext="edit">
      <o:idmap v:ext="edit" data="1"/>
    </o:shapelayout>
  </w:shapeDefaults>
  <w:decimalSymbol w:val=","/>
  <w:listSeparator w:val=";"/>
  <w14:docId w14:val="31FE6F2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styleId="NichtaufgelsteErwhnung">
    <w:name w:val="Unresolved Mention"/>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character" w:customStyle="1" w:styleId="normaltextrun">
    <w:name w:val="normaltextrun"/>
    <w:basedOn w:val="Absatz-Standardschriftart"/>
    <w:rsid w:val="00824AAB"/>
  </w:style>
  <w:style w:type="character" w:customStyle="1" w:styleId="eop">
    <w:name w:val="eop"/>
    <w:basedOn w:val="Absatz-Standardschriftart"/>
    <w:rsid w:val="00824A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191696968">
      <w:bodyDiv w:val="1"/>
      <w:marLeft w:val="0"/>
      <w:marRight w:val="0"/>
      <w:marTop w:val="0"/>
      <w:marBottom w:val="0"/>
      <w:divBdr>
        <w:top w:val="none" w:sz="0" w:space="0" w:color="auto"/>
        <w:left w:val="none" w:sz="0" w:space="0" w:color="auto"/>
        <w:bottom w:val="none" w:sz="0" w:space="0" w:color="auto"/>
        <w:right w:val="none" w:sz="0" w:space="0" w:color="auto"/>
      </w:divBdr>
    </w:div>
    <w:div w:id="230700303">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097680701">
      <w:bodyDiv w:val="1"/>
      <w:marLeft w:val="0"/>
      <w:marRight w:val="0"/>
      <w:marTop w:val="0"/>
      <w:marBottom w:val="0"/>
      <w:divBdr>
        <w:top w:val="none" w:sz="0" w:space="0" w:color="auto"/>
        <w:left w:val="none" w:sz="0" w:space="0" w:color="auto"/>
        <w:bottom w:val="none" w:sz="0" w:space="0" w:color="auto"/>
        <w:right w:val="none" w:sz="0" w:space="0" w:color="auto"/>
      </w:divBdr>
    </w:div>
    <w:div w:id="1152674426">
      <w:bodyDiv w:val="1"/>
      <w:marLeft w:val="0"/>
      <w:marRight w:val="0"/>
      <w:marTop w:val="0"/>
      <w:marBottom w:val="0"/>
      <w:divBdr>
        <w:top w:val="none" w:sz="0" w:space="0" w:color="auto"/>
        <w:left w:val="none" w:sz="0" w:space="0" w:color="auto"/>
        <w:bottom w:val="none" w:sz="0" w:space="0" w:color="auto"/>
        <w:right w:val="none" w:sz="0" w:space="0" w:color="auto"/>
      </w:divBdr>
    </w:div>
    <w:div w:id="1265109763">
      <w:bodyDiv w:val="1"/>
      <w:marLeft w:val="0"/>
      <w:marRight w:val="0"/>
      <w:marTop w:val="0"/>
      <w:marBottom w:val="0"/>
      <w:divBdr>
        <w:top w:val="none" w:sz="0" w:space="0" w:color="auto"/>
        <w:left w:val="none" w:sz="0" w:space="0" w:color="auto"/>
        <w:bottom w:val="none" w:sz="0" w:space="0" w:color="auto"/>
        <w:right w:val="none" w:sz="0" w:space="0" w:color="auto"/>
      </w:divBdr>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158122">
      <w:bodyDiv w:val="1"/>
      <w:marLeft w:val="0"/>
      <w:marRight w:val="0"/>
      <w:marTop w:val="0"/>
      <w:marBottom w:val="0"/>
      <w:divBdr>
        <w:top w:val="none" w:sz="0" w:space="0" w:color="auto"/>
        <w:left w:val="none" w:sz="0" w:space="0" w:color="auto"/>
        <w:bottom w:val="none" w:sz="0" w:space="0" w:color="auto"/>
        <w:right w:val="none" w:sz="0" w:space="0" w:color="auto"/>
      </w:divBdr>
      <w:divsChild>
        <w:div w:id="1967613919">
          <w:marLeft w:val="0"/>
          <w:marRight w:val="0"/>
          <w:marTop w:val="0"/>
          <w:marBottom w:val="0"/>
          <w:divBdr>
            <w:top w:val="none" w:sz="0" w:space="0" w:color="auto"/>
            <w:left w:val="none" w:sz="0" w:space="0" w:color="auto"/>
            <w:bottom w:val="none" w:sz="0" w:space="0" w:color="auto"/>
            <w:right w:val="none" w:sz="0" w:space="0" w:color="auto"/>
          </w:divBdr>
        </w:div>
        <w:div w:id="61875511">
          <w:marLeft w:val="0"/>
          <w:marRight w:val="0"/>
          <w:marTop w:val="0"/>
          <w:marBottom w:val="0"/>
          <w:divBdr>
            <w:top w:val="none" w:sz="0" w:space="0" w:color="auto"/>
            <w:left w:val="none" w:sz="0" w:space="0" w:color="auto"/>
            <w:bottom w:val="none" w:sz="0" w:space="0" w:color="auto"/>
            <w:right w:val="none" w:sz="0" w:space="0" w:color="auto"/>
          </w:divBdr>
        </w:div>
        <w:div w:id="1050377726">
          <w:marLeft w:val="0"/>
          <w:marRight w:val="0"/>
          <w:marTop w:val="0"/>
          <w:marBottom w:val="0"/>
          <w:divBdr>
            <w:top w:val="none" w:sz="0" w:space="0" w:color="auto"/>
            <w:left w:val="none" w:sz="0" w:space="0" w:color="auto"/>
            <w:bottom w:val="none" w:sz="0" w:space="0" w:color="auto"/>
            <w:right w:val="none" w:sz="0" w:space="0" w:color="auto"/>
          </w:divBdr>
        </w:div>
        <w:div w:id="8821394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80C9C-7265-4DD9-9A03-19F092B6D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1018</Words>
  <Characters>6779</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2013-04-16T09:13:00Z</cp:lastPrinted>
  <dcterms:created xsi:type="dcterms:W3CDTF">2022-08-31T06:48:00Z</dcterms:created>
  <dcterms:modified xsi:type="dcterms:W3CDTF">2022-08-31T07:21:00Z</dcterms:modified>
</cp:coreProperties>
</file>