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07BD9" w14:textId="77777777" w:rsidR="008A4AB4" w:rsidRDefault="00BA711A" w:rsidP="22CE22EF">
      <w:pPr>
        <w:suppressAutoHyphens/>
        <w:overflowPunct/>
        <w:spacing w:line="359" w:lineRule="auto"/>
        <w:textAlignment w:val="auto"/>
        <w:rPr>
          <w:rFonts w:cs="Arial"/>
          <w:b/>
          <w:bCs/>
          <w:sz w:val="32"/>
          <w:szCs w:val="32"/>
        </w:rPr>
      </w:pPr>
      <w:bookmarkStart w:id="0" w:name="_Hlk526413990"/>
      <w:r w:rsidRPr="22CE22EF">
        <w:rPr>
          <w:rFonts w:cs="Arial"/>
          <w:b/>
          <w:bCs/>
          <w:sz w:val="32"/>
          <w:szCs w:val="32"/>
        </w:rPr>
        <w:t>igus e-</w:t>
      </w:r>
      <w:proofErr w:type="spellStart"/>
      <w:r w:rsidRPr="22CE22EF">
        <w:rPr>
          <w:rFonts w:cs="Arial"/>
          <w:b/>
          <w:bCs/>
          <w:sz w:val="32"/>
          <w:szCs w:val="32"/>
        </w:rPr>
        <w:t>kette</w:t>
      </w:r>
      <w:proofErr w:type="spellEnd"/>
      <w:r w:rsidRPr="22CE22EF">
        <w:rPr>
          <w:rFonts w:cs="Arial"/>
          <w:b/>
          <w:bCs/>
          <w:sz w:val="32"/>
          <w:szCs w:val="32"/>
        </w:rPr>
        <w:t xml:space="preserve"> </w:t>
      </w:r>
      <w:r w:rsidR="22D8134B" w:rsidRPr="22CE22EF">
        <w:rPr>
          <w:rFonts w:cs="Arial"/>
          <w:b/>
          <w:bCs/>
          <w:sz w:val="32"/>
          <w:szCs w:val="32"/>
        </w:rPr>
        <w:t xml:space="preserve">erreicht </w:t>
      </w:r>
      <w:r w:rsidRPr="22CE22EF">
        <w:rPr>
          <w:rFonts w:cs="Arial"/>
          <w:b/>
          <w:bCs/>
          <w:sz w:val="32"/>
          <w:szCs w:val="32"/>
        </w:rPr>
        <w:t>a</w:t>
      </w:r>
      <w:r w:rsidR="00E96096" w:rsidRPr="22CE22EF">
        <w:rPr>
          <w:rFonts w:cs="Arial"/>
          <w:b/>
          <w:bCs/>
          <w:sz w:val="32"/>
          <w:szCs w:val="32"/>
        </w:rPr>
        <w:t>uch nach 60 Millionen Doppelhüben</w:t>
      </w:r>
      <w:r w:rsidR="5195141E" w:rsidRPr="22CE22EF">
        <w:rPr>
          <w:rFonts w:cs="Arial"/>
          <w:b/>
          <w:bCs/>
          <w:sz w:val="32"/>
          <w:szCs w:val="32"/>
        </w:rPr>
        <w:t xml:space="preserve"> </w:t>
      </w:r>
      <w:r w:rsidR="6C67556D" w:rsidRPr="22CE22EF">
        <w:rPr>
          <w:rFonts w:cs="Arial"/>
          <w:b/>
          <w:bCs/>
          <w:sz w:val="32"/>
          <w:szCs w:val="32"/>
        </w:rPr>
        <w:t>höchste Reinraumklass</w:t>
      </w:r>
      <w:r w:rsidR="25D2FC9A" w:rsidRPr="22CE22EF">
        <w:rPr>
          <w:rFonts w:cs="Arial"/>
          <w:b/>
          <w:bCs/>
          <w:sz w:val="32"/>
          <w:szCs w:val="32"/>
        </w:rPr>
        <w:t>e</w:t>
      </w:r>
    </w:p>
    <w:p w14:paraId="7AE162E3" w14:textId="7A7C300F" w:rsidR="00E96096" w:rsidRDefault="00E96096" w:rsidP="22CE22EF">
      <w:pPr>
        <w:suppressAutoHyphens/>
        <w:overflowPunct/>
        <w:spacing w:line="359" w:lineRule="auto"/>
        <w:textAlignment w:val="auto"/>
        <w:rPr>
          <w:rFonts w:cs="Arial"/>
          <w:b/>
          <w:bCs/>
        </w:rPr>
      </w:pPr>
      <w:r w:rsidRPr="22CE22EF">
        <w:rPr>
          <w:rFonts w:cs="Arial"/>
          <w:b/>
          <w:bCs/>
          <w:sz w:val="24"/>
          <w:szCs w:val="24"/>
        </w:rPr>
        <w:t>Energiekette e-skin flat: igus beweist Abriebfestigkeit mit erstem Branchentest seiner Art</w:t>
      </w:r>
    </w:p>
    <w:p w14:paraId="339BA676" w14:textId="77777777" w:rsidR="00E96096" w:rsidRDefault="00E96096" w:rsidP="00E96096">
      <w:pPr>
        <w:suppressAutoHyphens/>
        <w:overflowPunct/>
        <w:spacing w:line="359" w:lineRule="auto"/>
        <w:textAlignment w:val="auto"/>
        <w:rPr>
          <w:rFonts w:cs="Arial"/>
          <w:b/>
          <w:bCs/>
          <w:szCs w:val="22"/>
        </w:rPr>
      </w:pPr>
    </w:p>
    <w:p w14:paraId="453AC4A6" w14:textId="7170339A" w:rsidR="00BA711A" w:rsidRDefault="00E96096" w:rsidP="3BF3B1C3">
      <w:pPr>
        <w:suppressAutoHyphens/>
        <w:overflowPunct/>
        <w:spacing w:line="359" w:lineRule="auto"/>
        <w:textAlignment w:val="auto"/>
        <w:rPr>
          <w:rFonts w:cs="Arial"/>
          <w:b/>
          <w:bCs/>
        </w:rPr>
      </w:pPr>
      <w:r w:rsidRPr="3BF3B1C3">
        <w:rPr>
          <w:rFonts w:cs="Arial"/>
          <w:b/>
          <w:bCs/>
        </w:rPr>
        <w:t xml:space="preserve">Köln, </w:t>
      </w:r>
      <w:r w:rsidR="007A7BAA">
        <w:rPr>
          <w:rFonts w:cs="Arial"/>
          <w:b/>
          <w:bCs/>
        </w:rPr>
        <w:t>17</w:t>
      </w:r>
      <w:r w:rsidRPr="3BF3B1C3">
        <w:rPr>
          <w:rFonts w:cs="Arial"/>
          <w:b/>
          <w:bCs/>
        </w:rPr>
        <w:t xml:space="preserve">. </w:t>
      </w:r>
      <w:r w:rsidR="00CB2777">
        <w:rPr>
          <w:rFonts w:cs="Arial"/>
          <w:b/>
          <w:bCs/>
        </w:rPr>
        <w:t>November</w:t>
      </w:r>
      <w:r w:rsidRPr="3BF3B1C3">
        <w:rPr>
          <w:rFonts w:cs="Arial"/>
          <w:b/>
          <w:bCs/>
        </w:rPr>
        <w:t xml:space="preserve"> 2022 – Reinraumtaugliche Energieketten der Serie e-skin flat entsprechen auch nach 1,5 Jahren Dauereinsatz und 60 Millionen Doppelhüben noch der höchsten Reinraumklasse. Zu diesem Ergebnis kommt ein in der Branche bislang einzigartiger Test –</w:t>
      </w:r>
      <w:r w:rsidR="00BA711A" w:rsidRPr="3BF3B1C3">
        <w:rPr>
          <w:rFonts w:cs="Arial"/>
          <w:b/>
          <w:bCs/>
        </w:rPr>
        <w:t xml:space="preserve"> </w:t>
      </w:r>
      <w:r w:rsidRPr="3BF3B1C3">
        <w:rPr>
          <w:rFonts w:cs="Arial"/>
          <w:b/>
          <w:bCs/>
        </w:rPr>
        <w:t xml:space="preserve">durchgeführt in einem Reinraumlabor, das </w:t>
      </w:r>
      <w:r w:rsidR="00BA711A" w:rsidRPr="3BF3B1C3">
        <w:rPr>
          <w:rFonts w:cs="Arial"/>
          <w:b/>
          <w:bCs/>
        </w:rPr>
        <w:t xml:space="preserve">der </w:t>
      </w:r>
      <w:proofErr w:type="spellStart"/>
      <w:r w:rsidR="00BA711A" w:rsidRPr="3BF3B1C3">
        <w:rPr>
          <w:rFonts w:cs="Arial"/>
          <w:b/>
          <w:bCs/>
        </w:rPr>
        <w:t>motion</w:t>
      </w:r>
      <w:proofErr w:type="spellEnd"/>
      <w:r w:rsidR="00BA711A" w:rsidRPr="3BF3B1C3">
        <w:rPr>
          <w:rFonts w:cs="Arial"/>
          <w:b/>
          <w:bCs/>
        </w:rPr>
        <w:t xml:space="preserve"> </w:t>
      </w:r>
      <w:proofErr w:type="spellStart"/>
      <w:r w:rsidR="00BA711A" w:rsidRPr="3BF3B1C3">
        <w:rPr>
          <w:rFonts w:cs="Arial"/>
          <w:b/>
          <w:bCs/>
        </w:rPr>
        <w:t>plastics</w:t>
      </w:r>
      <w:proofErr w:type="spellEnd"/>
      <w:r w:rsidR="00BA711A" w:rsidRPr="3BF3B1C3">
        <w:rPr>
          <w:rFonts w:cs="Arial"/>
          <w:b/>
          <w:bCs/>
        </w:rPr>
        <w:t xml:space="preserve"> Spezialist </w:t>
      </w:r>
      <w:r w:rsidRPr="3BF3B1C3">
        <w:rPr>
          <w:rFonts w:cs="Arial"/>
          <w:b/>
          <w:bCs/>
        </w:rPr>
        <w:t xml:space="preserve">igus gemeinsam mit dem </w:t>
      </w:r>
      <w:r w:rsidR="00BA711A" w:rsidRPr="3BF3B1C3">
        <w:rPr>
          <w:rFonts w:cs="Arial"/>
          <w:b/>
          <w:bCs/>
        </w:rPr>
        <w:t>Fraunhofer</w:t>
      </w:r>
      <w:r w:rsidR="001956E5">
        <w:rPr>
          <w:rFonts w:cs="Arial"/>
          <w:b/>
          <w:bCs/>
        </w:rPr>
        <w:t xml:space="preserve"> </w:t>
      </w:r>
      <w:r w:rsidR="00BA711A" w:rsidRPr="3BF3B1C3">
        <w:rPr>
          <w:rFonts w:cs="Arial"/>
          <w:b/>
          <w:bCs/>
        </w:rPr>
        <w:t>Institut für Produktionstechnik und Automatisierung (IPA)</w:t>
      </w:r>
      <w:r w:rsidRPr="3BF3B1C3">
        <w:rPr>
          <w:rFonts w:cs="Arial"/>
          <w:b/>
          <w:bCs/>
        </w:rPr>
        <w:t xml:space="preserve"> </w:t>
      </w:r>
      <w:r w:rsidR="30CF111E" w:rsidRPr="3BF3B1C3">
        <w:rPr>
          <w:rFonts w:cs="Arial"/>
          <w:b/>
          <w:bCs/>
        </w:rPr>
        <w:t>aufgebaut</w:t>
      </w:r>
      <w:r w:rsidRPr="3BF3B1C3">
        <w:rPr>
          <w:rFonts w:cs="Arial"/>
          <w:b/>
          <w:bCs/>
        </w:rPr>
        <w:t xml:space="preserve"> hat.</w:t>
      </w:r>
    </w:p>
    <w:p w14:paraId="754DCA6A" w14:textId="291C9CA6" w:rsidR="00E96096" w:rsidRDefault="00E96096" w:rsidP="0F56932A">
      <w:pPr>
        <w:suppressAutoHyphens/>
        <w:overflowPunct/>
        <w:spacing w:line="359" w:lineRule="auto"/>
        <w:textAlignment w:val="auto"/>
        <w:rPr>
          <w:rFonts w:cs="Arial"/>
        </w:rPr>
      </w:pPr>
      <w:r w:rsidRPr="0F56932A">
        <w:rPr>
          <w:rFonts w:cs="Arial"/>
          <w:b/>
          <w:bCs/>
        </w:rPr>
        <w:t xml:space="preserve"> </w:t>
      </w:r>
      <w:r>
        <w:br/>
      </w:r>
      <w:r w:rsidRPr="0F56932A">
        <w:rPr>
          <w:rFonts w:cs="Arial"/>
        </w:rPr>
        <w:t xml:space="preserve">Staubwischen im Wohnzimmer kann nervig sein. Kaum freut man sich über blitzblanke Oberflächen, sind </w:t>
      </w:r>
      <w:r w:rsidR="00BA711A" w:rsidRPr="0F56932A">
        <w:rPr>
          <w:rFonts w:cs="Arial"/>
        </w:rPr>
        <w:t xml:space="preserve">schon wieder </w:t>
      </w:r>
      <w:r w:rsidRPr="0F56932A">
        <w:rPr>
          <w:rFonts w:cs="Arial"/>
        </w:rPr>
        <w:t>erste Staubkörner da. Ähnlich geht es Herstellern von Displays und Halbleitern</w:t>
      </w:r>
      <w:r w:rsidR="00BA711A" w:rsidRPr="0F56932A">
        <w:rPr>
          <w:rFonts w:cs="Arial"/>
        </w:rPr>
        <w:t>. Jedoch mit schwerwiegenderen Konsequenzen</w:t>
      </w:r>
      <w:r w:rsidRPr="0F56932A">
        <w:rPr>
          <w:rFonts w:cs="Arial"/>
        </w:rPr>
        <w:t xml:space="preserve">. Denn </w:t>
      </w:r>
      <w:r w:rsidR="00B70C39" w:rsidRPr="0F56932A">
        <w:rPr>
          <w:rFonts w:cs="Arial"/>
        </w:rPr>
        <w:t>jede</w:t>
      </w:r>
      <w:r w:rsidR="00B70C39">
        <w:rPr>
          <w:rFonts w:cs="Arial"/>
        </w:rPr>
        <w:t>r</w:t>
      </w:r>
      <w:r w:rsidR="00B70C39" w:rsidRPr="0F56932A">
        <w:rPr>
          <w:rFonts w:cs="Arial"/>
        </w:rPr>
        <w:t xml:space="preserve"> </w:t>
      </w:r>
      <w:r w:rsidRPr="0F56932A">
        <w:rPr>
          <w:rFonts w:cs="Arial"/>
        </w:rPr>
        <w:t>noch so winzige Partikel, für das Auge unsichtbar, kann Elektronikbauteile beschädigen. In der strengsten Reinraumklasse, ISO-Klasse 1 nach DIN 14644-1, dürfen sich deshalb in einem Kubikmeter Umgebungsluft höchstens zehn Partikel der Größe von 0,1 Mikrometern befinden – das entspricht 0,0001 Millimetern. Um diese Reinheit zu erreichen, müssen alle Zulieferer von Bauteilen für Reinraum-Produktionsanlagen strengste Anforderungen erfüllen. igus hat für diese Zwecke</w:t>
      </w:r>
      <w:r w:rsidR="4BBCA5B4" w:rsidRPr="0F56932A">
        <w:rPr>
          <w:rFonts w:cs="Arial"/>
        </w:rPr>
        <w:t xml:space="preserve"> die</w:t>
      </w:r>
      <w:r w:rsidRPr="0F56932A">
        <w:rPr>
          <w:rFonts w:cs="Arial"/>
        </w:rPr>
        <w:t xml:space="preserve"> e-skin flat entwickelt</w:t>
      </w:r>
      <w:r w:rsidR="00B70C39">
        <w:rPr>
          <w:rFonts w:cs="Arial"/>
        </w:rPr>
        <w:t>.</w:t>
      </w:r>
      <w:r w:rsidRPr="0F56932A">
        <w:rPr>
          <w:rFonts w:cs="Arial"/>
        </w:rPr>
        <w:t xml:space="preserve"> </w:t>
      </w:r>
      <w:r w:rsidR="00B70C39">
        <w:rPr>
          <w:rFonts w:cs="Arial"/>
        </w:rPr>
        <w:t>Das</w:t>
      </w:r>
      <w:r w:rsidR="00B70C39" w:rsidRPr="0F56932A">
        <w:rPr>
          <w:rFonts w:cs="Arial"/>
        </w:rPr>
        <w:t xml:space="preserve"> </w:t>
      </w:r>
      <w:r w:rsidRPr="0F56932A">
        <w:rPr>
          <w:rFonts w:cs="Arial"/>
        </w:rPr>
        <w:t>flache Kabelführungssystem aus abrieboptimiertem Hochleistungskunststoff</w:t>
      </w:r>
      <w:r w:rsidR="00B70C39">
        <w:rPr>
          <w:rFonts w:cs="Arial"/>
        </w:rPr>
        <w:t xml:space="preserve"> sorgt </w:t>
      </w:r>
      <w:r w:rsidRPr="0F56932A">
        <w:rPr>
          <w:rFonts w:cs="Arial"/>
        </w:rPr>
        <w:t>in bewegten Produktionsanlagen für eine sichere und partikelfreie Führung der Strom- und Datenleitungen</w:t>
      </w:r>
      <w:r w:rsidR="00B70C39">
        <w:rPr>
          <w:rFonts w:cs="Arial"/>
        </w:rPr>
        <w:t xml:space="preserve"> </w:t>
      </w:r>
      <w:r w:rsidR="00BA711A" w:rsidRPr="0F56932A">
        <w:rPr>
          <w:rFonts w:cs="Arial"/>
        </w:rPr>
        <w:t xml:space="preserve">und </w:t>
      </w:r>
      <w:r w:rsidR="00B70C39">
        <w:rPr>
          <w:rFonts w:cs="Arial"/>
        </w:rPr>
        <w:t xml:space="preserve">erreicht </w:t>
      </w:r>
      <w:r w:rsidR="00BA711A" w:rsidRPr="0F56932A">
        <w:rPr>
          <w:rFonts w:cs="Arial"/>
        </w:rPr>
        <w:t>damit die</w:t>
      </w:r>
      <w:r w:rsidR="0003581C">
        <w:rPr>
          <w:rFonts w:cs="Arial"/>
        </w:rPr>
        <w:t xml:space="preserve"> Tauglichkeit für</w:t>
      </w:r>
      <w:r w:rsidRPr="0F56932A">
        <w:rPr>
          <w:rFonts w:cs="Arial"/>
        </w:rPr>
        <w:t xml:space="preserve"> ISO-Klasse 1.</w:t>
      </w:r>
    </w:p>
    <w:p w14:paraId="445B44A3" w14:textId="77777777" w:rsidR="00E96096" w:rsidRDefault="00E96096" w:rsidP="00E96096">
      <w:pPr>
        <w:suppressAutoHyphens/>
        <w:overflowPunct/>
        <w:spacing w:line="359" w:lineRule="auto"/>
        <w:textAlignment w:val="auto"/>
        <w:rPr>
          <w:rFonts w:cs="Arial"/>
          <w:szCs w:val="22"/>
        </w:rPr>
      </w:pPr>
    </w:p>
    <w:p w14:paraId="1D725512" w14:textId="759170D3" w:rsidR="00BA711A" w:rsidRDefault="00BA711A" w:rsidP="00E96096">
      <w:pPr>
        <w:suppressAutoHyphens/>
        <w:overflowPunct/>
        <w:spacing w:line="359" w:lineRule="auto"/>
        <w:textAlignment w:val="auto"/>
        <w:rPr>
          <w:rFonts w:cs="Arial"/>
          <w:b/>
          <w:bCs/>
          <w:szCs w:val="22"/>
        </w:rPr>
      </w:pPr>
      <w:r>
        <w:rPr>
          <w:rFonts w:cs="Arial"/>
          <w:b/>
          <w:bCs/>
          <w:szCs w:val="22"/>
        </w:rPr>
        <w:t>Einzigartiger Versuchsaufbau</w:t>
      </w:r>
      <w:r w:rsidR="00E96096">
        <w:rPr>
          <w:rFonts w:cs="Arial"/>
          <w:b/>
          <w:bCs/>
          <w:szCs w:val="22"/>
        </w:rPr>
        <w:t>: e-</w:t>
      </w:r>
      <w:proofErr w:type="spellStart"/>
      <w:r w:rsidR="00E96096">
        <w:rPr>
          <w:rFonts w:cs="Arial"/>
          <w:b/>
          <w:bCs/>
          <w:szCs w:val="22"/>
        </w:rPr>
        <w:t>kette</w:t>
      </w:r>
      <w:proofErr w:type="spellEnd"/>
      <w:r w:rsidR="00E96096">
        <w:rPr>
          <w:rFonts w:cs="Arial"/>
          <w:b/>
          <w:bCs/>
          <w:szCs w:val="22"/>
        </w:rPr>
        <w:t xml:space="preserve"> </w:t>
      </w:r>
      <w:r w:rsidR="00CA7ACF">
        <w:rPr>
          <w:rFonts w:cs="Arial"/>
          <w:b/>
          <w:bCs/>
          <w:szCs w:val="22"/>
        </w:rPr>
        <w:t>läuft</w:t>
      </w:r>
      <w:r w:rsidR="00E96096">
        <w:rPr>
          <w:rFonts w:cs="Arial"/>
          <w:b/>
          <w:bCs/>
          <w:szCs w:val="22"/>
        </w:rPr>
        <w:t xml:space="preserve"> 1,5 Jahre in schmutziger und staubiger Umgebung</w:t>
      </w:r>
    </w:p>
    <w:p w14:paraId="5226BD48" w14:textId="2496CB70" w:rsidR="00BA711A" w:rsidRDefault="00E96096" w:rsidP="0F56932A">
      <w:pPr>
        <w:suppressAutoHyphens/>
        <w:overflowPunct/>
        <w:spacing w:line="359" w:lineRule="auto"/>
        <w:textAlignment w:val="auto"/>
        <w:rPr>
          <w:rFonts w:cs="Arial"/>
        </w:rPr>
      </w:pPr>
      <w:r w:rsidRPr="0F56932A">
        <w:rPr>
          <w:rFonts w:cs="Arial"/>
        </w:rPr>
        <w:t xml:space="preserve">„Die Reinraum-Energiekette e-skin flat </w:t>
      </w:r>
      <w:r w:rsidR="00BA711A" w:rsidRPr="0F56932A">
        <w:rPr>
          <w:rFonts w:cs="Arial"/>
        </w:rPr>
        <w:t>ist</w:t>
      </w:r>
      <w:r w:rsidRPr="0F56932A">
        <w:rPr>
          <w:rFonts w:cs="Arial"/>
        </w:rPr>
        <w:t xml:space="preserve"> ideal für Roboter und andere Automationsanlagen in der Elektronikproduktion</w:t>
      </w:r>
      <w:r w:rsidR="00B70C39">
        <w:rPr>
          <w:rFonts w:cs="Arial"/>
        </w:rPr>
        <w:t xml:space="preserve"> geeignet</w:t>
      </w:r>
      <w:r w:rsidR="009B2CC6">
        <w:rPr>
          <w:rFonts w:cs="Arial"/>
        </w:rPr>
        <w:t xml:space="preserve">, zum Beispiel im Bereich </w:t>
      </w:r>
      <w:r w:rsidR="00BD0CC9">
        <w:rPr>
          <w:rFonts w:cs="Arial"/>
        </w:rPr>
        <w:t>Halbleiter</w:t>
      </w:r>
      <w:r w:rsidR="009B2CC6">
        <w:rPr>
          <w:rFonts w:cs="Arial"/>
        </w:rPr>
        <w:t xml:space="preserve"> und</w:t>
      </w:r>
      <w:r w:rsidR="00AA76B8">
        <w:rPr>
          <w:rFonts w:cs="Arial"/>
        </w:rPr>
        <w:t xml:space="preserve"> Displayfertigung</w:t>
      </w:r>
      <w:r w:rsidRPr="0F56932A">
        <w:rPr>
          <w:rFonts w:cs="Arial"/>
        </w:rPr>
        <w:t xml:space="preserve">“, sagt Andreas </w:t>
      </w:r>
      <w:proofErr w:type="spellStart"/>
      <w:r w:rsidRPr="0F56932A">
        <w:rPr>
          <w:rFonts w:cs="Arial"/>
        </w:rPr>
        <w:t>Hermey</w:t>
      </w:r>
      <w:proofErr w:type="spellEnd"/>
      <w:r w:rsidRPr="0F56932A">
        <w:rPr>
          <w:rFonts w:cs="Arial"/>
        </w:rPr>
        <w:t xml:space="preserve">, </w:t>
      </w:r>
      <w:r w:rsidR="00BA711A" w:rsidRPr="0F56932A">
        <w:rPr>
          <w:rFonts w:cs="Arial"/>
        </w:rPr>
        <w:t>Entwicklungsleiter</w:t>
      </w:r>
      <w:r w:rsidRPr="0F56932A">
        <w:rPr>
          <w:rFonts w:cs="Arial"/>
        </w:rPr>
        <w:t xml:space="preserve"> e-</w:t>
      </w:r>
      <w:proofErr w:type="spellStart"/>
      <w:r w:rsidRPr="0F56932A">
        <w:rPr>
          <w:rFonts w:cs="Arial"/>
        </w:rPr>
        <w:t>kettensysteme</w:t>
      </w:r>
      <w:proofErr w:type="spellEnd"/>
      <w:r w:rsidRPr="0F56932A">
        <w:rPr>
          <w:rFonts w:cs="Arial"/>
        </w:rPr>
        <w:t xml:space="preserve"> bei igus. „Sie sind so abriebfest, dass Verunreinigung</w:t>
      </w:r>
      <w:r w:rsidR="33C5BE30" w:rsidRPr="0F56932A">
        <w:rPr>
          <w:rFonts w:cs="Arial"/>
        </w:rPr>
        <w:t>en</w:t>
      </w:r>
      <w:r w:rsidRPr="0F56932A">
        <w:rPr>
          <w:rFonts w:cs="Arial"/>
        </w:rPr>
        <w:t xml:space="preserve"> durch Schwebepartikel kein Thema mehr </w:t>
      </w:r>
      <w:r w:rsidR="41E3D36C" w:rsidRPr="0F56932A">
        <w:rPr>
          <w:rFonts w:cs="Arial"/>
        </w:rPr>
        <w:t>sind</w:t>
      </w:r>
      <w:r w:rsidRPr="0F56932A">
        <w:rPr>
          <w:rFonts w:cs="Arial"/>
        </w:rPr>
        <w:t xml:space="preserve">.“ Bislang </w:t>
      </w:r>
      <w:r w:rsidRPr="0F56932A">
        <w:rPr>
          <w:rFonts w:cs="Arial"/>
        </w:rPr>
        <w:lastRenderedPageBreak/>
        <w:t xml:space="preserve">unklar war allerdings, wie stark der Partikelabrieb des Hochleistungskunststoffes </w:t>
      </w:r>
      <w:r w:rsidR="00BA711A" w:rsidRPr="0F56932A">
        <w:rPr>
          <w:rFonts w:cs="Arial"/>
        </w:rPr>
        <w:t xml:space="preserve">nach langem und intensivem Einsatz </w:t>
      </w:r>
      <w:r w:rsidRPr="0F56932A">
        <w:rPr>
          <w:rFonts w:cs="Arial"/>
        </w:rPr>
        <w:t>ist. Um eine Antwort zu finden, hat igus einen Versuchsaufbau gestartet, der in der Branche bislang einzigartig ist. Teil eins des Experiments fand dabei im hauseigenen Labor statt. Die Energiekette bewegte sich in einer Umgebung mit normaler Staub- und Schmutzbelastung rund anderthalb Jahre lang</w:t>
      </w:r>
      <w:r w:rsidR="00CA7ACF" w:rsidRPr="0F56932A">
        <w:rPr>
          <w:rFonts w:cs="Arial"/>
        </w:rPr>
        <w:t xml:space="preserve"> und </w:t>
      </w:r>
      <w:r w:rsidRPr="0F56932A">
        <w:rPr>
          <w:rFonts w:cs="Arial"/>
        </w:rPr>
        <w:t>führte in dieser Zeit 60 Millionen Doppelhübe aus.</w:t>
      </w:r>
    </w:p>
    <w:p w14:paraId="46C1339F" w14:textId="6C7DCF73" w:rsidR="00E96096" w:rsidRDefault="00E96096" w:rsidP="00E96096">
      <w:pPr>
        <w:suppressAutoHyphens/>
        <w:overflowPunct/>
        <w:spacing w:line="359" w:lineRule="auto"/>
        <w:textAlignment w:val="auto"/>
        <w:rPr>
          <w:rFonts w:cs="Arial"/>
          <w:szCs w:val="22"/>
        </w:rPr>
      </w:pPr>
      <w:r>
        <w:rPr>
          <w:rFonts w:cs="Arial"/>
          <w:szCs w:val="22"/>
        </w:rPr>
        <w:br/>
      </w:r>
      <w:r w:rsidR="00CA7ACF">
        <w:rPr>
          <w:rFonts w:cs="Arial"/>
          <w:b/>
          <w:bCs/>
          <w:szCs w:val="22"/>
        </w:rPr>
        <w:t>N</w:t>
      </w:r>
      <w:r>
        <w:rPr>
          <w:rFonts w:cs="Arial"/>
          <w:b/>
          <w:bCs/>
          <w:szCs w:val="22"/>
        </w:rPr>
        <w:t>ach 60 Millionen Doppelhüben immer noch höchste Reinraumklasse</w:t>
      </w:r>
    </w:p>
    <w:p w14:paraId="7CE646E1" w14:textId="058615A8" w:rsidR="00E96096" w:rsidRDefault="00E96096" w:rsidP="0F56932A">
      <w:pPr>
        <w:suppressAutoHyphens/>
        <w:overflowPunct/>
        <w:spacing w:line="359" w:lineRule="auto"/>
        <w:textAlignment w:val="auto"/>
        <w:rPr>
          <w:rFonts w:cs="Arial"/>
        </w:rPr>
      </w:pPr>
      <w:r w:rsidRPr="231AF61C">
        <w:rPr>
          <w:rFonts w:cs="Arial"/>
        </w:rPr>
        <w:t xml:space="preserve">Teil zwei des Versuchs fand im Reinraumlabor statt, das igus gemeinsam mit dem Fraunhofer Institut für Produktionstechnik und Automatisierung (IPA), </w:t>
      </w:r>
      <w:r w:rsidR="00B70C39">
        <w:rPr>
          <w:rFonts w:cs="Arial"/>
        </w:rPr>
        <w:t xml:space="preserve">seit </w:t>
      </w:r>
      <w:r w:rsidRPr="231AF61C">
        <w:rPr>
          <w:rFonts w:cs="Arial"/>
        </w:rPr>
        <w:t xml:space="preserve">über 17 Jahren Entwicklungs- und Zertifizierungspartner von igus, in Köln realisiert hat. Herzstück sind </w:t>
      </w:r>
      <w:r w:rsidR="008715C2">
        <w:rPr>
          <w:rFonts w:cs="Arial"/>
        </w:rPr>
        <w:t>drei</w:t>
      </w:r>
      <w:r w:rsidRPr="231AF61C">
        <w:rPr>
          <w:rFonts w:cs="Arial"/>
        </w:rPr>
        <w:t xml:space="preserve"> sogenannte Laminar-Flow-Boxen mit Hochleistungsfiltern, die Tests in </w:t>
      </w:r>
      <w:proofErr w:type="spellStart"/>
      <w:r w:rsidRPr="231AF61C">
        <w:rPr>
          <w:rFonts w:cs="Arial"/>
        </w:rPr>
        <w:t>unkontaminierter</w:t>
      </w:r>
      <w:proofErr w:type="spellEnd"/>
      <w:r w:rsidRPr="231AF61C">
        <w:rPr>
          <w:rFonts w:cs="Arial"/>
        </w:rPr>
        <w:t xml:space="preserve"> Luft ermöglichen. Dort bewegte sich die ausgediente e-kette 100 Minuten lang. Sensoren </w:t>
      </w:r>
      <w:r w:rsidR="00957DA3">
        <w:rPr>
          <w:rFonts w:cs="Arial"/>
        </w:rPr>
        <w:t>detektier</w:t>
      </w:r>
      <w:r w:rsidR="0088427F">
        <w:rPr>
          <w:rFonts w:cs="Arial"/>
        </w:rPr>
        <w:t>t</w:t>
      </w:r>
      <w:r w:rsidR="00957DA3">
        <w:rPr>
          <w:rFonts w:cs="Arial"/>
        </w:rPr>
        <w:t>en</w:t>
      </w:r>
      <w:r w:rsidRPr="231AF61C">
        <w:rPr>
          <w:rFonts w:cs="Arial"/>
        </w:rPr>
        <w:t xml:space="preserve"> die Partikelkonzentration in der Umgebungsluft. „Selbst nach 60 Millionen Doppelhüben hat unsere e-</w:t>
      </w:r>
      <w:proofErr w:type="spellStart"/>
      <w:r w:rsidRPr="231AF61C">
        <w:rPr>
          <w:rFonts w:cs="Arial"/>
        </w:rPr>
        <w:t>kette</w:t>
      </w:r>
      <w:proofErr w:type="spellEnd"/>
      <w:r w:rsidRPr="231AF61C">
        <w:rPr>
          <w:rFonts w:cs="Arial"/>
        </w:rPr>
        <w:t xml:space="preserve"> e-skin flat immer noch die höchste Reinraumklasse erreicht“, freut sich Hermey. „Eine Erkenntnis, die Betreibern von Reinraumproduktionen zusätzliche Sicherheit bietet.“</w:t>
      </w:r>
    </w:p>
    <w:p w14:paraId="293A2A10" w14:textId="77777777" w:rsidR="00E96096" w:rsidRDefault="00E96096" w:rsidP="00E96096">
      <w:pPr>
        <w:suppressAutoHyphens/>
        <w:overflowPunct/>
        <w:spacing w:line="359" w:lineRule="auto"/>
        <w:textAlignment w:val="auto"/>
        <w:rPr>
          <w:rFonts w:cs="Arial"/>
          <w:szCs w:val="22"/>
        </w:rPr>
      </w:pPr>
    </w:p>
    <w:p w14:paraId="5774C3D3" w14:textId="4D903A53" w:rsidR="00E96096" w:rsidRPr="00BA711A" w:rsidRDefault="00CA7ACF" w:rsidP="00E96096">
      <w:pPr>
        <w:suppressAutoHyphens/>
        <w:overflowPunct/>
        <w:spacing w:line="359" w:lineRule="auto"/>
        <w:textAlignment w:val="auto"/>
        <w:rPr>
          <w:rFonts w:cs="Arial"/>
          <w:b/>
          <w:bCs/>
          <w:szCs w:val="22"/>
        </w:rPr>
      </w:pPr>
      <w:r>
        <w:rPr>
          <w:rFonts w:cs="Arial"/>
          <w:b/>
          <w:bCs/>
          <w:szCs w:val="22"/>
        </w:rPr>
        <w:t xml:space="preserve">Modulares Baukastenprinzip </w:t>
      </w:r>
      <w:r w:rsidR="005701EB">
        <w:rPr>
          <w:rFonts w:cs="Arial"/>
          <w:b/>
          <w:bCs/>
          <w:szCs w:val="22"/>
        </w:rPr>
        <w:t>für flexible Befüllung</w:t>
      </w:r>
    </w:p>
    <w:p w14:paraId="4D3E0048" w14:textId="3404AD99" w:rsidR="00BA711A" w:rsidRPr="00402BA1" w:rsidRDefault="008A4AB4" w:rsidP="00402BA1">
      <w:pPr>
        <w:tabs>
          <w:tab w:val="left" w:pos="3164"/>
        </w:tabs>
        <w:suppressAutoHyphens/>
        <w:overflowPunct/>
        <w:spacing w:line="359" w:lineRule="auto"/>
        <w:textAlignment w:val="auto"/>
        <w:rPr>
          <w:rFonts w:cs="Arial"/>
          <w:szCs w:val="22"/>
        </w:rPr>
      </w:pPr>
      <w:r>
        <w:rPr>
          <w:rFonts w:cs="Arial"/>
          <w:szCs w:val="22"/>
        </w:rPr>
        <w:t>Die e-skin flat überzeugt nicht nur mit</w:t>
      </w:r>
      <w:r w:rsidR="00E96096">
        <w:rPr>
          <w:rFonts w:cs="Arial"/>
          <w:szCs w:val="22"/>
        </w:rPr>
        <w:t xml:space="preserve"> ihrer extremen Abriebfestigkeit, sondern auch </w:t>
      </w:r>
      <w:r>
        <w:rPr>
          <w:rFonts w:cs="Arial"/>
          <w:szCs w:val="22"/>
        </w:rPr>
        <w:t>mit</w:t>
      </w:r>
      <w:r w:rsidR="00E96096">
        <w:rPr>
          <w:rFonts w:cs="Arial"/>
          <w:szCs w:val="22"/>
        </w:rPr>
        <w:t xml:space="preserve"> ihrer Modulbauweise. Kommt es an einem Profil, in das die Leitungen eingelegt sind, zu einem Defekt, </w:t>
      </w:r>
      <w:r w:rsidR="00CA7ACF">
        <w:rPr>
          <w:rFonts w:cs="Arial"/>
          <w:szCs w:val="22"/>
        </w:rPr>
        <w:t>braucht</w:t>
      </w:r>
      <w:r w:rsidR="00E96096">
        <w:rPr>
          <w:rFonts w:cs="Arial"/>
          <w:szCs w:val="22"/>
        </w:rPr>
        <w:t xml:space="preserve"> der Anwender nur dieses Modul auswechseln. Bei vielen marktüblichen Lösungen wäre der Austausch des gesamten Systems nötig. Zudem erlaubt die Modulsteckweise, Einzelprofile miteinander zu verbinden. Das Kabelführungssystem wächst so mit den Anforderungen und garantiert Investitionssicherheit. </w:t>
      </w:r>
      <w:r w:rsidR="00402BA1">
        <w:rPr>
          <w:rFonts w:cs="Arial"/>
          <w:szCs w:val="22"/>
        </w:rPr>
        <w:t xml:space="preserve">In Kombination mit dem speziell abgestimmten chainflex </w:t>
      </w:r>
      <w:r w:rsidR="00402BA1" w:rsidRPr="00402BA1">
        <w:rPr>
          <w:rFonts w:cs="Arial"/>
          <w:szCs w:val="22"/>
        </w:rPr>
        <w:t>Verseilgebilde CFCLEAN</w:t>
      </w:r>
      <w:r w:rsidR="00402BA1">
        <w:rPr>
          <w:rFonts w:cs="Arial"/>
          <w:szCs w:val="22"/>
        </w:rPr>
        <w:t xml:space="preserve"> bietet das Komplettsystem eine besonders hohe Ausfallsicherheit. Zudem verfügt das Komplettsystem über eine weltweit anerkannte Zertifizierung der r</w:t>
      </w:r>
      <w:r w:rsidR="00402BA1" w:rsidRPr="005701EB">
        <w:rPr>
          <w:rFonts w:cs="Arial"/>
          <w:szCs w:val="22"/>
        </w:rPr>
        <w:t>enommierten US-amerikanischen Organisation Underwriters Laboratories (UL)</w:t>
      </w:r>
      <w:r w:rsidR="00402BA1">
        <w:rPr>
          <w:rFonts w:cs="Arial"/>
          <w:szCs w:val="22"/>
        </w:rPr>
        <w:t>. Nicht zuletzt sind die Leitungsführungen 9 dB (A) leiser und 20 Prozent günstiger als marktübliche Flachbandleitungen.</w:t>
      </w:r>
    </w:p>
    <w:p w14:paraId="6319033E" w14:textId="08723CB6" w:rsidR="00BA711A" w:rsidRDefault="00BA711A" w:rsidP="00053A76">
      <w:pPr>
        <w:spacing w:line="360" w:lineRule="auto"/>
        <w:rPr>
          <w:bCs/>
          <w:szCs w:val="22"/>
        </w:rPr>
      </w:pPr>
    </w:p>
    <w:p w14:paraId="65E45B99" w14:textId="77777777" w:rsidR="009B2CC6" w:rsidRDefault="009B2CC6" w:rsidP="00AB0D1C">
      <w:pPr>
        <w:suppressAutoHyphens/>
        <w:spacing w:line="360" w:lineRule="auto"/>
        <w:rPr>
          <w:bCs/>
          <w:szCs w:val="22"/>
        </w:rPr>
      </w:pPr>
    </w:p>
    <w:p w14:paraId="7280B305" w14:textId="4B0D8E41" w:rsidR="00AB0D1C" w:rsidRDefault="00AB0D1C" w:rsidP="00AB0D1C">
      <w:pPr>
        <w:suppressAutoHyphens/>
        <w:spacing w:line="360" w:lineRule="auto"/>
        <w:rPr>
          <w:b/>
          <w:szCs w:val="22"/>
        </w:rPr>
      </w:pPr>
      <w:r w:rsidRPr="006077C0">
        <w:rPr>
          <w:b/>
          <w:szCs w:val="22"/>
        </w:rPr>
        <w:lastRenderedPageBreak/>
        <w:t>Bildunterschrift:</w:t>
      </w:r>
    </w:p>
    <w:p w14:paraId="32FC0CB9" w14:textId="78E60D98" w:rsidR="0055544D" w:rsidRPr="006077C0" w:rsidRDefault="00436E19" w:rsidP="00AB0D1C">
      <w:pPr>
        <w:suppressAutoHyphens/>
        <w:spacing w:line="360" w:lineRule="auto"/>
        <w:rPr>
          <w:b/>
          <w:szCs w:val="22"/>
        </w:rPr>
      </w:pPr>
      <w:r>
        <w:rPr>
          <w:noProof/>
        </w:rPr>
        <w:drawing>
          <wp:inline distT="0" distB="0" distL="0" distR="0" wp14:anchorId="0EF2EA17" wp14:editId="4388F7DA">
            <wp:extent cx="2880000" cy="2100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100635"/>
                    </a:xfrm>
                    <a:prstGeom prst="rect">
                      <a:avLst/>
                    </a:prstGeom>
                    <a:noFill/>
                    <a:ln>
                      <a:noFill/>
                    </a:ln>
                  </pic:spPr>
                </pic:pic>
              </a:graphicData>
            </a:graphic>
          </wp:inline>
        </w:drawing>
      </w:r>
    </w:p>
    <w:p w14:paraId="4E60BEED" w14:textId="29309283" w:rsidR="00AB0D1C" w:rsidRPr="005701EB" w:rsidRDefault="00AB0D1C" w:rsidP="00AB0D1C">
      <w:pPr>
        <w:suppressAutoHyphens/>
        <w:spacing w:line="360" w:lineRule="auto"/>
        <w:rPr>
          <w:rFonts w:cs="Arial"/>
          <w:b/>
          <w:szCs w:val="22"/>
        </w:rPr>
      </w:pPr>
      <w:r w:rsidRPr="005701EB">
        <w:rPr>
          <w:rFonts w:cs="Arial"/>
          <w:b/>
          <w:szCs w:val="22"/>
        </w:rPr>
        <w:t xml:space="preserve">Bild </w:t>
      </w:r>
      <w:r w:rsidR="000C41B2" w:rsidRPr="005701EB">
        <w:rPr>
          <w:rFonts w:cs="Arial"/>
          <w:b/>
          <w:szCs w:val="22"/>
        </w:rPr>
        <w:t>PM</w:t>
      </w:r>
      <w:r w:rsidR="00596F95">
        <w:rPr>
          <w:rFonts w:cs="Arial"/>
          <w:b/>
          <w:szCs w:val="22"/>
        </w:rPr>
        <w:t>68</w:t>
      </w:r>
      <w:r w:rsidR="00BA711A" w:rsidRPr="005701EB">
        <w:rPr>
          <w:rFonts w:cs="Arial"/>
          <w:b/>
          <w:szCs w:val="22"/>
        </w:rPr>
        <w:t>22</w:t>
      </w:r>
      <w:r w:rsidRPr="005701EB">
        <w:rPr>
          <w:rFonts w:cs="Arial"/>
          <w:b/>
          <w:szCs w:val="22"/>
        </w:rPr>
        <w:t>-1</w:t>
      </w:r>
    </w:p>
    <w:p w14:paraId="52848703" w14:textId="2DBC41D8" w:rsidR="00E01E24" w:rsidRPr="006077C0" w:rsidRDefault="005701EB" w:rsidP="007E3E94">
      <w:pPr>
        <w:suppressAutoHyphens/>
        <w:spacing w:line="360" w:lineRule="auto"/>
      </w:pPr>
      <w:r>
        <w:t xml:space="preserve">Ein einzigartiger Branchentest zeigt: Die modulare e-skin flat von igus </w:t>
      </w:r>
      <w:r w:rsidR="6EF31486">
        <w:t>erreicht</w:t>
      </w:r>
      <w:r>
        <w:t xml:space="preserve"> auch nach </w:t>
      </w:r>
      <w:r w:rsidR="5C3EC585">
        <w:t xml:space="preserve">1,5 Jahren Dauereinsatz und </w:t>
      </w:r>
      <w:r>
        <w:t xml:space="preserve">60 Millionen Doppelhüben immer noch </w:t>
      </w:r>
      <w:r w:rsidR="3A73330A">
        <w:t>die höchste Reinraumklassifizierung</w:t>
      </w:r>
      <w:r>
        <w:t>.</w:t>
      </w:r>
      <w:r w:rsidR="00AB0D1C">
        <w:t xml:space="preserve"> (Quelle: igus Gmb</w:t>
      </w:r>
      <w:bookmarkEnd w:id="0"/>
      <w:r w:rsidR="00AB44AE">
        <w:t>H)</w:t>
      </w:r>
    </w:p>
    <w:p w14:paraId="7DB9A8AE" w14:textId="590014B9" w:rsidR="00BE5B55" w:rsidRDefault="00BE5B55" w:rsidP="00BE5B55">
      <w:pPr>
        <w:rPr>
          <w:color w:val="C0C0C0"/>
          <w:sz w:val="16"/>
          <w:szCs w:val="16"/>
        </w:rPr>
      </w:pPr>
      <w:bookmarkStart w:id="1" w:name="_Hlk54684034"/>
    </w:p>
    <w:p w14:paraId="5BA04C2A" w14:textId="77777777" w:rsidR="0009717A" w:rsidRDefault="0009717A" w:rsidP="0009717A"/>
    <w:p w14:paraId="2F96DBC6" w14:textId="77777777" w:rsidR="0009717A" w:rsidRPr="0004447E" w:rsidRDefault="0009717A" w:rsidP="0009717A">
      <w:pPr>
        <w:rPr>
          <w:b/>
          <w:sz w:val="18"/>
        </w:rPr>
      </w:pPr>
      <w:r w:rsidRPr="0004447E">
        <w:rPr>
          <w:b/>
          <w:sz w:val="18"/>
        </w:rPr>
        <w:t xml:space="preserve">ÜBER IGUS: </w:t>
      </w:r>
    </w:p>
    <w:p w14:paraId="4979FFB7" w14:textId="77777777" w:rsidR="0009717A" w:rsidRPr="0004447E" w:rsidRDefault="0009717A" w:rsidP="0009717A">
      <w:pPr>
        <w:overflowPunct/>
        <w:autoSpaceDE/>
        <w:autoSpaceDN/>
        <w:adjustRightInd/>
        <w:jc w:val="left"/>
        <w:textAlignment w:val="auto"/>
      </w:pPr>
    </w:p>
    <w:p w14:paraId="6853DF94" w14:textId="77777777" w:rsidR="0009717A" w:rsidRPr="0004447E" w:rsidRDefault="0009717A" w:rsidP="0009717A">
      <w:pPr>
        <w:overflowPunct/>
        <w:autoSpaceDE/>
        <w:autoSpaceDN/>
        <w:adjustRightInd/>
        <w:textAlignment w:val="auto"/>
        <w:rPr>
          <w:sz w:val="18"/>
          <w:szCs w:val="18"/>
        </w:rPr>
      </w:pPr>
      <w:r w:rsidRPr="00C15B3E">
        <w:rPr>
          <w:sz w:val="18"/>
          <w:szCs w:val="18"/>
        </w:rPr>
        <w:t xml:space="preserve">Die igus GmbH entwickelt und produziert </w:t>
      </w:r>
      <w:proofErr w:type="spellStart"/>
      <w:r w:rsidRPr="00C15B3E">
        <w:rPr>
          <w:sz w:val="18"/>
          <w:szCs w:val="18"/>
        </w:rPr>
        <w:t>motion</w:t>
      </w:r>
      <w:proofErr w:type="spellEnd"/>
      <w:r w:rsidRPr="00C15B3E">
        <w:rPr>
          <w:sz w:val="18"/>
          <w:szCs w:val="18"/>
        </w:rPr>
        <w:t xml:space="preserve"> </w:t>
      </w:r>
      <w:proofErr w:type="spellStart"/>
      <w:r w:rsidRPr="00C15B3E">
        <w:rPr>
          <w:sz w:val="18"/>
          <w:szCs w:val="18"/>
        </w:rPr>
        <w:t>plastics</w:t>
      </w:r>
      <w:proofErr w:type="spellEnd"/>
      <w:r w:rsidRPr="00C15B3E">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C15B3E">
        <w:rPr>
          <w:sz w:val="18"/>
          <w:szCs w:val="18"/>
        </w:rPr>
        <w:t>Tribopolymeren</w:t>
      </w:r>
      <w:proofErr w:type="spellEnd"/>
      <w:r w:rsidRPr="00C15B3E">
        <w:rPr>
          <w:sz w:val="18"/>
          <w:szCs w:val="18"/>
        </w:rPr>
        <w:t xml:space="preserve"> führt igus weltweit die Märkte an. Das Familienunternehmen mit Sitz in Köln ist in 3</w:t>
      </w:r>
      <w:r>
        <w:rPr>
          <w:sz w:val="18"/>
          <w:szCs w:val="18"/>
        </w:rPr>
        <w:t>1</w:t>
      </w:r>
      <w:r w:rsidRPr="00C15B3E">
        <w:rPr>
          <w:sz w:val="18"/>
          <w:szCs w:val="18"/>
        </w:rPr>
        <w:t xml:space="preserve"> Ländern vertreten und beschäftigt weltweit über 4.500 Mitarbeiter. 2021 erwirtschaftete igus einen Umsatz von </w:t>
      </w:r>
      <w:r>
        <w:rPr>
          <w:sz w:val="18"/>
          <w:szCs w:val="18"/>
        </w:rPr>
        <w:t>961</w:t>
      </w:r>
      <w:r w:rsidRPr="00C15B3E">
        <w:rPr>
          <w:sz w:val="18"/>
          <w:szCs w:val="18"/>
        </w:rPr>
        <w:t xml:space="preserve">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Pr>
          <w:sz w:val="18"/>
          <w:szCs w:val="18"/>
        </w:rPr>
        <w:t xml:space="preserve">ow </w:t>
      </w:r>
      <w:proofErr w:type="spellStart"/>
      <w:r>
        <w:rPr>
          <w:sz w:val="18"/>
          <w:szCs w:val="18"/>
        </w:rPr>
        <w:t>Cost</w:t>
      </w:r>
      <w:proofErr w:type="spellEnd"/>
      <w:r w:rsidRPr="00C15B3E">
        <w:rPr>
          <w:sz w:val="18"/>
          <w:szCs w:val="18"/>
        </w:rPr>
        <w:t xml:space="preserve"> Robotics und intelligente „smart </w:t>
      </w:r>
      <w:proofErr w:type="spellStart"/>
      <w:r w:rsidRPr="00C15B3E">
        <w:rPr>
          <w:sz w:val="18"/>
          <w:szCs w:val="18"/>
        </w:rPr>
        <w:t>plastics</w:t>
      </w:r>
      <w:proofErr w:type="spellEnd"/>
      <w:r w:rsidRPr="00C15B3E">
        <w:rPr>
          <w:sz w:val="18"/>
          <w:szCs w:val="18"/>
        </w:rPr>
        <w:t>“ für die Industrie 4.0. Zu den wichtigsten Umweltinvestitionen zählen das „</w:t>
      </w:r>
      <w:proofErr w:type="spellStart"/>
      <w:r w:rsidRPr="00C15B3E">
        <w:rPr>
          <w:sz w:val="18"/>
          <w:szCs w:val="18"/>
        </w:rPr>
        <w:t>chainge</w:t>
      </w:r>
      <w:proofErr w:type="spellEnd"/>
      <w:r w:rsidRPr="00C15B3E">
        <w:rPr>
          <w:sz w:val="18"/>
          <w:szCs w:val="18"/>
        </w:rPr>
        <w:t xml:space="preserve">“ Programm – das Recycling von gebrauchten e-ketten </w:t>
      </w:r>
      <w:r>
        <w:rPr>
          <w:sz w:val="18"/>
          <w:szCs w:val="18"/>
        </w:rPr>
        <w:t>–</w:t>
      </w:r>
      <w:r w:rsidRPr="00C15B3E">
        <w:rPr>
          <w:sz w:val="18"/>
          <w:szCs w:val="18"/>
        </w:rPr>
        <w:t xml:space="preserve"> und die Beteiligung an einer Firma, die aus Plastikmüll wieder Öl gewinnt</w:t>
      </w:r>
      <w:r>
        <w:rPr>
          <w:sz w:val="18"/>
          <w:szCs w:val="18"/>
        </w:rPr>
        <w:t>.</w:t>
      </w:r>
    </w:p>
    <w:p w14:paraId="74B51145" w14:textId="77777777" w:rsidR="0009717A" w:rsidRPr="0004447E" w:rsidRDefault="0009717A" w:rsidP="0009717A"/>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09717A" w14:paraId="05535EE3" w14:textId="77777777" w:rsidTr="00332C31">
        <w:trPr>
          <w:trHeight w:val="2251"/>
        </w:trPr>
        <w:tc>
          <w:tcPr>
            <w:tcW w:w="2410" w:type="dxa"/>
          </w:tcPr>
          <w:p w14:paraId="61648278" w14:textId="77777777" w:rsidR="0009717A" w:rsidRDefault="0009717A" w:rsidP="00332C31">
            <w:pPr>
              <w:rPr>
                <w:b/>
                <w:sz w:val="18"/>
              </w:rPr>
            </w:pPr>
            <w:r>
              <w:rPr>
                <w:b/>
                <w:sz w:val="18"/>
              </w:rPr>
              <w:t>PRESSEKONTAKTE:</w:t>
            </w:r>
          </w:p>
          <w:p w14:paraId="67EE1FEA" w14:textId="77777777" w:rsidR="0009717A" w:rsidRDefault="0009717A" w:rsidP="00332C31">
            <w:pPr>
              <w:rPr>
                <w:sz w:val="18"/>
              </w:rPr>
            </w:pPr>
          </w:p>
          <w:p w14:paraId="354B4A8C" w14:textId="77777777" w:rsidR="0009717A" w:rsidRDefault="0009717A" w:rsidP="00332C31">
            <w:pPr>
              <w:rPr>
                <w:sz w:val="18"/>
              </w:rPr>
            </w:pPr>
            <w:r>
              <w:rPr>
                <w:sz w:val="18"/>
              </w:rPr>
              <w:t>Oliver Cyrus</w:t>
            </w:r>
          </w:p>
          <w:p w14:paraId="24779DF9" w14:textId="77777777" w:rsidR="0009717A" w:rsidRDefault="0009717A" w:rsidP="00332C31">
            <w:pPr>
              <w:rPr>
                <w:sz w:val="18"/>
              </w:rPr>
            </w:pPr>
            <w:r>
              <w:rPr>
                <w:sz w:val="18"/>
              </w:rPr>
              <w:t>Leiter Presse &amp; Werbung</w:t>
            </w:r>
          </w:p>
          <w:p w14:paraId="1BF42D61" w14:textId="77777777" w:rsidR="0009717A" w:rsidRDefault="0009717A" w:rsidP="00332C31">
            <w:pPr>
              <w:rPr>
                <w:sz w:val="18"/>
              </w:rPr>
            </w:pPr>
          </w:p>
          <w:p w14:paraId="017DA681" w14:textId="77777777" w:rsidR="0009717A" w:rsidRDefault="0009717A" w:rsidP="00332C31">
            <w:pPr>
              <w:rPr>
                <w:sz w:val="18"/>
              </w:rPr>
            </w:pPr>
            <w:r>
              <w:rPr>
                <w:sz w:val="18"/>
              </w:rPr>
              <w:t>igus</w:t>
            </w:r>
            <w:r>
              <w:rPr>
                <w:sz w:val="18"/>
                <w:vertAlign w:val="superscript"/>
              </w:rPr>
              <w:t>®</w:t>
            </w:r>
            <w:r>
              <w:rPr>
                <w:sz w:val="18"/>
              </w:rPr>
              <w:t xml:space="preserve"> GmbH</w:t>
            </w:r>
          </w:p>
          <w:p w14:paraId="4C69422F" w14:textId="77777777" w:rsidR="0009717A" w:rsidRDefault="0009717A" w:rsidP="00332C31">
            <w:pPr>
              <w:rPr>
                <w:sz w:val="18"/>
              </w:rPr>
            </w:pPr>
            <w:r>
              <w:rPr>
                <w:sz w:val="18"/>
              </w:rPr>
              <w:t>Spicher Str. 1a</w:t>
            </w:r>
          </w:p>
          <w:p w14:paraId="7D1CDC10" w14:textId="77777777" w:rsidR="0009717A" w:rsidRDefault="0009717A" w:rsidP="00332C31">
            <w:pPr>
              <w:rPr>
                <w:sz w:val="18"/>
              </w:rPr>
            </w:pPr>
            <w:r>
              <w:rPr>
                <w:sz w:val="18"/>
              </w:rPr>
              <w:t>51147 Köln</w:t>
            </w:r>
          </w:p>
          <w:p w14:paraId="5733590F" w14:textId="77777777" w:rsidR="0009717A" w:rsidRDefault="0009717A" w:rsidP="00332C31">
            <w:pPr>
              <w:rPr>
                <w:sz w:val="18"/>
              </w:rPr>
            </w:pPr>
            <w:r>
              <w:rPr>
                <w:sz w:val="18"/>
              </w:rPr>
              <w:t xml:space="preserve">Tel. 0 22 03 / 96 49-459 </w:t>
            </w:r>
          </w:p>
          <w:p w14:paraId="67EC690B" w14:textId="77777777" w:rsidR="0009717A" w:rsidRDefault="0009717A" w:rsidP="00332C31">
            <w:pPr>
              <w:rPr>
                <w:sz w:val="18"/>
                <w:lang w:val="fr-FR"/>
              </w:rPr>
            </w:pPr>
            <w:r>
              <w:rPr>
                <w:sz w:val="18"/>
                <w:lang w:val="fr-FR"/>
              </w:rPr>
              <w:t>ocyrus@igus.net</w:t>
            </w:r>
          </w:p>
          <w:p w14:paraId="7386A79B" w14:textId="77777777" w:rsidR="0009717A" w:rsidRDefault="0009717A" w:rsidP="00332C31">
            <w:pPr>
              <w:rPr>
                <w:sz w:val="18"/>
                <w:lang w:val="fr-FR"/>
              </w:rPr>
            </w:pPr>
            <w:r>
              <w:rPr>
                <w:sz w:val="18"/>
                <w:lang w:val="fr-FR"/>
              </w:rPr>
              <w:t>www.igus.de/presse</w:t>
            </w:r>
          </w:p>
        </w:tc>
        <w:tc>
          <w:tcPr>
            <w:tcW w:w="2693" w:type="dxa"/>
          </w:tcPr>
          <w:p w14:paraId="0FD8D2A2" w14:textId="77777777" w:rsidR="0009717A" w:rsidRDefault="0009717A" w:rsidP="00332C31">
            <w:pPr>
              <w:rPr>
                <w:b/>
                <w:sz w:val="18"/>
              </w:rPr>
            </w:pPr>
          </w:p>
          <w:p w14:paraId="0C1544EE" w14:textId="77777777" w:rsidR="0009717A" w:rsidRDefault="0009717A" w:rsidP="00332C31">
            <w:pPr>
              <w:rPr>
                <w:sz w:val="18"/>
              </w:rPr>
            </w:pPr>
          </w:p>
          <w:p w14:paraId="27021B28" w14:textId="77777777" w:rsidR="0009717A" w:rsidRPr="00B17FC0" w:rsidRDefault="0009717A" w:rsidP="00332C31">
            <w:pPr>
              <w:tabs>
                <w:tab w:val="left" w:pos="3180"/>
              </w:tabs>
              <w:rPr>
                <w:sz w:val="18"/>
              </w:rPr>
            </w:pPr>
            <w:r w:rsidRPr="00B17FC0">
              <w:rPr>
                <w:sz w:val="18"/>
              </w:rPr>
              <w:t>Selina Pappers</w:t>
            </w:r>
          </w:p>
          <w:p w14:paraId="16D885F5" w14:textId="77777777" w:rsidR="0009717A" w:rsidRDefault="0009717A" w:rsidP="00332C31">
            <w:pPr>
              <w:rPr>
                <w:sz w:val="18"/>
              </w:rPr>
            </w:pPr>
            <w:r>
              <w:rPr>
                <w:sz w:val="18"/>
              </w:rPr>
              <w:t>Managerin Presse &amp; Werbung</w:t>
            </w:r>
          </w:p>
          <w:p w14:paraId="0B97B2DE" w14:textId="77777777" w:rsidR="0009717A" w:rsidRDefault="0009717A" w:rsidP="00332C31">
            <w:pPr>
              <w:rPr>
                <w:sz w:val="18"/>
              </w:rPr>
            </w:pPr>
          </w:p>
          <w:p w14:paraId="55B59E3A" w14:textId="77777777" w:rsidR="0009717A" w:rsidRDefault="0009717A" w:rsidP="00332C31">
            <w:pPr>
              <w:rPr>
                <w:sz w:val="18"/>
              </w:rPr>
            </w:pPr>
            <w:r>
              <w:rPr>
                <w:sz w:val="18"/>
              </w:rPr>
              <w:t>igus</w:t>
            </w:r>
            <w:r>
              <w:rPr>
                <w:sz w:val="18"/>
                <w:vertAlign w:val="superscript"/>
              </w:rPr>
              <w:t>®</w:t>
            </w:r>
            <w:r>
              <w:rPr>
                <w:sz w:val="18"/>
              </w:rPr>
              <w:t xml:space="preserve"> GmbH</w:t>
            </w:r>
          </w:p>
          <w:p w14:paraId="3383FE06" w14:textId="77777777" w:rsidR="0009717A" w:rsidRDefault="0009717A" w:rsidP="00332C31">
            <w:pPr>
              <w:rPr>
                <w:sz w:val="18"/>
              </w:rPr>
            </w:pPr>
            <w:r>
              <w:rPr>
                <w:sz w:val="18"/>
              </w:rPr>
              <w:t>Spicher Str. 1a</w:t>
            </w:r>
          </w:p>
          <w:p w14:paraId="69B4F5AF" w14:textId="77777777" w:rsidR="0009717A" w:rsidRDefault="0009717A" w:rsidP="00332C31">
            <w:pPr>
              <w:rPr>
                <w:sz w:val="18"/>
              </w:rPr>
            </w:pPr>
            <w:r>
              <w:rPr>
                <w:sz w:val="18"/>
              </w:rPr>
              <w:t>51147 Köln</w:t>
            </w:r>
          </w:p>
          <w:p w14:paraId="5E421BAE" w14:textId="77777777" w:rsidR="0009717A" w:rsidRDefault="0009717A" w:rsidP="00332C31">
            <w:pPr>
              <w:rPr>
                <w:sz w:val="18"/>
              </w:rPr>
            </w:pPr>
            <w:r>
              <w:rPr>
                <w:sz w:val="18"/>
              </w:rPr>
              <w:t>Tel. 0 22 03 / 96 49-7276</w:t>
            </w:r>
          </w:p>
          <w:p w14:paraId="292CCBA3" w14:textId="77777777" w:rsidR="0009717A" w:rsidRDefault="0009717A" w:rsidP="00332C31">
            <w:pPr>
              <w:rPr>
                <w:sz w:val="18"/>
                <w:lang w:val="fr-FR"/>
              </w:rPr>
            </w:pPr>
            <w:r>
              <w:rPr>
                <w:sz w:val="18"/>
                <w:lang w:val="fr-FR"/>
              </w:rPr>
              <w:t>spappers@igus.net</w:t>
            </w:r>
          </w:p>
          <w:p w14:paraId="368CF57F" w14:textId="77777777" w:rsidR="0009717A" w:rsidRDefault="0009717A" w:rsidP="00332C31">
            <w:pPr>
              <w:rPr>
                <w:sz w:val="18"/>
              </w:rPr>
            </w:pPr>
            <w:r>
              <w:rPr>
                <w:sz w:val="18"/>
                <w:lang w:val="fr-FR"/>
              </w:rPr>
              <w:t>www.igus.de/presse</w:t>
            </w:r>
          </w:p>
        </w:tc>
        <w:tc>
          <w:tcPr>
            <w:tcW w:w="6192" w:type="dxa"/>
            <w:gridSpan w:val="2"/>
          </w:tcPr>
          <w:p w14:paraId="58B2D556" w14:textId="77777777" w:rsidR="0009717A" w:rsidRDefault="0009717A" w:rsidP="00332C31">
            <w:pPr>
              <w:rPr>
                <w:b/>
                <w:sz w:val="18"/>
              </w:rPr>
            </w:pPr>
          </w:p>
          <w:p w14:paraId="5FAF3A07" w14:textId="77777777" w:rsidR="0009717A" w:rsidRDefault="0009717A" w:rsidP="00332C31">
            <w:pPr>
              <w:rPr>
                <w:b/>
                <w:sz w:val="18"/>
              </w:rPr>
            </w:pPr>
          </w:p>
          <w:p w14:paraId="60520D10" w14:textId="77777777" w:rsidR="0009717A" w:rsidRPr="00252B5B" w:rsidRDefault="0009717A" w:rsidP="00332C31">
            <w:pPr>
              <w:rPr>
                <w:bCs/>
                <w:sz w:val="18"/>
              </w:rPr>
            </w:pPr>
            <w:r w:rsidRPr="00252B5B">
              <w:rPr>
                <w:bCs/>
                <w:sz w:val="18"/>
              </w:rPr>
              <w:t>Anja Görtz-Olscher</w:t>
            </w:r>
          </w:p>
          <w:p w14:paraId="46CBF594" w14:textId="77777777" w:rsidR="0009717A" w:rsidRDefault="0009717A" w:rsidP="00332C31">
            <w:pPr>
              <w:rPr>
                <w:sz w:val="18"/>
              </w:rPr>
            </w:pPr>
            <w:r>
              <w:rPr>
                <w:sz w:val="18"/>
              </w:rPr>
              <w:t>Managerin Presse &amp; Werbung</w:t>
            </w:r>
          </w:p>
          <w:p w14:paraId="199915A5" w14:textId="77777777" w:rsidR="0009717A" w:rsidRDefault="0009717A" w:rsidP="00332C31">
            <w:pPr>
              <w:rPr>
                <w:sz w:val="18"/>
              </w:rPr>
            </w:pPr>
          </w:p>
          <w:p w14:paraId="20E01D7B" w14:textId="77777777" w:rsidR="0009717A" w:rsidRDefault="0009717A" w:rsidP="00332C31">
            <w:pPr>
              <w:rPr>
                <w:sz w:val="18"/>
              </w:rPr>
            </w:pPr>
            <w:r>
              <w:rPr>
                <w:sz w:val="18"/>
              </w:rPr>
              <w:t>igus</w:t>
            </w:r>
            <w:r>
              <w:rPr>
                <w:sz w:val="18"/>
                <w:vertAlign w:val="superscript"/>
              </w:rPr>
              <w:t>®</w:t>
            </w:r>
            <w:r>
              <w:rPr>
                <w:sz w:val="18"/>
              </w:rPr>
              <w:t xml:space="preserve"> GmbH</w:t>
            </w:r>
          </w:p>
          <w:p w14:paraId="50D7B68C" w14:textId="77777777" w:rsidR="0009717A" w:rsidRDefault="0009717A" w:rsidP="00332C31">
            <w:pPr>
              <w:rPr>
                <w:sz w:val="18"/>
              </w:rPr>
            </w:pPr>
            <w:r>
              <w:rPr>
                <w:sz w:val="18"/>
              </w:rPr>
              <w:t>Spicher Str. 1a</w:t>
            </w:r>
          </w:p>
          <w:p w14:paraId="7E8301E8" w14:textId="77777777" w:rsidR="0009717A" w:rsidRDefault="0009717A" w:rsidP="00332C31">
            <w:pPr>
              <w:rPr>
                <w:sz w:val="18"/>
              </w:rPr>
            </w:pPr>
            <w:r>
              <w:rPr>
                <w:sz w:val="18"/>
              </w:rPr>
              <w:t>51147 Köln</w:t>
            </w:r>
          </w:p>
          <w:p w14:paraId="02ED1473" w14:textId="77777777" w:rsidR="0009717A" w:rsidRDefault="0009717A" w:rsidP="00332C31">
            <w:pPr>
              <w:rPr>
                <w:sz w:val="18"/>
              </w:rPr>
            </w:pPr>
            <w:r>
              <w:rPr>
                <w:sz w:val="18"/>
              </w:rPr>
              <w:t>Tel. 0 22 03 / 96 49-7153</w:t>
            </w:r>
          </w:p>
          <w:p w14:paraId="5C363A4C" w14:textId="77777777" w:rsidR="0009717A" w:rsidRDefault="0009717A" w:rsidP="00332C31">
            <w:pPr>
              <w:rPr>
                <w:sz w:val="18"/>
                <w:lang w:val="fr-FR"/>
              </w:rPr>
            </w:pPr>
            <w:r>
              <w:rPr>
                <w:sz w:val="18"/>
                <w:lang w:val="fr-FR"/>
              </w:rPr>
              <w:t>agoertz@igus.net</w:t>
            </w:r>
          </w:p>
          <w:p w14:paraId="27674A22" w14:textId="77777777" w:rsidR="0009717A" w:rsidRPr="00252B5B" w:rsidRDefault="0009717A" w:rsidP="00332C31">
            <w:pPr>
              <w:rPr>
                <w:sz w:val="18"/>
              </w:rPr>
            </w:pPr>
            <w:r>
              <w:rPr>
                <w:sz w:val="18"/>
                <w:lang w:val="fr-FR"/>
              </w:rPr>
              <w:t>www.igus.de/presse</w:t>
            </w:r>
          </w:p>
        </w:tc>
        <w:tc>
          <w:tcPr>
            <w:tcW w:w="4053" w:type="dxa"/>
          </w:tcPr>
          <w:p w14:paraId="4093C0A2" w14:textId="77777777" w:rsidR="0009717A" w:rsidRDefault="0009717A" w:rsidP="00332C31">
            <w:pPr>
              <w:rPr>
                <w:b/>
                <w:sz w:val="18"/>
              </w:rPr>
            </w:pPr>
          </w:p>
        </w:tc>
        <w:tc>
          <w:tcPr>
            <w:tcW w:w="4053" w:type="dxa"/>
          </w:tcPr>
          <w:p w14:paraId="7F51EF39" w14:textId="77777777" w:rsidR="0009717A" w:rsidRDefault="0009717A" w:rsidP="00332C31">
            <w:pPr>
              <w:rPr>
                <w:b/>
                <w:sz w:val="18"/>
              </w:rPr>
            </w:pPr>
          </w:p>
        </w:tc>
      </w:tr>
      <w:tr w:rsidR="0009717A" w14:paraId="235F4602" w14:textId="77777777" w:rsidTr="00332C31">
        <w:trPr>
          <w:trHeight w:val="206"/>
        </w:trPr>
        <w:tc>
          <w:tcPr>
            <w:tcW w:w="2410" w:type="dxa"/>
          </w:tcPr>
          <w:p w14:paraId="6A6BE3A2" w14:textId="77777777" w:rsidR="0009717A" w:rsidRDefault="0009717A" w:rsidP="00332C31">
            <w:pPr>
              <w:rPr>
                <w:b/>
                <w:sz w:val="18"/>
              </w:rPr>
            </w:pPr>
          </w:p>
        </w:tc>
        <w:tc>
          <w:tcPr>
            <w:tcW w:w="4832" w:type="dxa"/>
            <w:gridSpan w:val="2"/>
          </w:tcPr>
          <w:p w14:paraId="4808AE65" w14:textId="77777777" w:rsidR="0009717A" w:rsidRDefault="0009717A" w:rsidP="00332C31">
            <w:pPr>
              <w:rPr>
                <w:b/>
                <w:sz w:val="18"/>
              </w:rPr>
            </w:pPr>
          </w:p>
        </w:tc>
        <w:tc>
          <w:tcPr>
            <w:tcW w:w="4053" w:type="dxa"/>
          </w:tcPr>
          <w:p w14:paraId="10172BCA" w14:textId="77777777" w:rsidR="0009717A" w:rsidRDefault="0009717A" w:rsidP="00332C31">
            <w:pPr>
              <w:rPr>
                <w:b/>
                <w:sz w:val="18"/>
              </w:rPr>
            </w:pPr>
          </w:p>
        </w:tc>
        <w:tc>
          <w:tcPr>
            <w:tcW w:w="4053" w:type="dxa"/>
          </w:tcPr>
          <w:p w14:paraId="63F7A8B7" w14:textId="77777777" w:rsidR="0009717A" w:rsidRDefault="0009717A" w:rsidP="00332C31">
            <w:pPr>
              <w:rPr>
                <w:b/>
                <w:sz w:val="18"/>
              </w:rPr>
            </w:pPr>
          </w:p>
        </w:tc>
        <w:tc>
          <w:tcPr>
            <w:tcW w:w="4053" w:type="dxa"/>
          </w:tcPr>
          <w:p w14:paraId="2F10677F" w14:textId="77777777" w:rsidR="0009717A" w:rsidRDefault="0009717A" w:rsidP="00332C31">
            <w:pPr>
              <w:rPr>
                <w:b/>
                <w:sz w:val="18"/>
              </w:rPr>
            </w:pPr>
          </w:p>
        </w:tc>
      </w:tr>
    </w:tbl>
    <w:p w14:paraId="190D9086" w14:textId="77777777" w:rsidR="0009717A" w:rsidRPr="0004447E" w:rsidRDefault="0009717A" w:rsidP="0009717A">
      <w:pPr>
        <w:spacing w:line="300" w:lineRule="exact"/>
        <w:ind w:right="-284"/>
        <w:rPr>
          <w:color w:val="C0C0C0"/>
          <w:sz w:val="16"/>
          <w:szCs w:val="16"/>
        </w:rPr>
      </w:pPr>
    </w:p>
    <w:p w14:paraId="7327E701" w14:textId="2E264D97" w:rsidR="0009717A" w:rsidRPr="00B70C39" w:rsidRDefault="0009717A" w:rsidP="00B70C39">
      <w:pPr>
        <w:overflowPunct/>
        <w:autoSpaceDE/>
        <w:autoSpaceDN/>
        <w:adjustRightInd/>
        <w:spacing w:line="360" w:lineRule="auto"/>
        <w:textAlignment w:val="auto"/>
      </w:pPr>
      <w:r w:rsidRPr="0004447E">
        <w:rPr>
          <w:color w:val="C0C0C0"/>
          <w:sz w:val="16"/>
          <w:szCs w:val="16"/>
        </w:rPr>
        <w:t>Die Begriffe "igus", “</w:t>
      </w:r>
      <w:proofErr w:type="spellStart"/>
      <w:r w:rsidRPr="0004447E">
        <w:rPr>
          <w:color w:val="C0C0C0"/>
          <w:sz w:val="16"/>
          <w:szCs w:val="16"/>
        </w:rPr>
        <w:t>Apiro</w:t>
      </w:r>
      <w:proofErr w:type="spellEnd"/>
      <w:r w:rsidRPr="0004447E">
        <w:rPr>
          <w:color w:val="C0C0C0"/>
          <w:sz w:val="16"/>
          <w:szCs w:val="16"/>
        </w:rPr>
        <w:t>”, "chainflex", "CFRIP", "</w:t>
      </w:r>
      <w:proofErr w:type="spellStart"/>
      <w:r w:rsidRPr="0004447E">
        <w:rPr>
          <w:color w:val="C0C0C0"/>
          <w:sz w:val="16"/>
          <w:szCs w:val="16"/>
        </w:rPr>
        <w:t>conprotect</w:t>
      </w:r>
      <w:proofErr w:type="spellEnd"/>
      <w:r w:rsidRPr="0004447E">
        <w:rPr>
          <w:color w:val="C0C0C0"/>
          <w:sz w:val="16"/>
          <w:szCs w:val="16"/>
        </w:rPr>
        <w:t>", "CTD", "</w:t>
      </w:r>
      <w:proofErr w:type="spellStart"/>
      <w:r w:rsidRPr="0004447E">
        <w:rPr>
          <w:color w:val="C0C0C0"/>
          <w:sz w:val="16"/>
          <w:szCs w:val="16"/>
        </w:rPr>
        <w:t>drygear</w:t>
      </w:r>
      <w:proofErr w:type="spellEnd"/>
      <w:r w:rsidRPr="0004447E">
        <w:rPr>
          <w:color w:val="C0C0C0"/>
          <w:sz w:val="16"/>
          <w:szCs w:val="16"/>
        </w:rPr>
        <w:t>“, "drylin", "dry-</w:t>
      </w:r>
      <w:proofErr w:type="spellStart"/>
      <w:r w:rsidRPr="0004447E">
        <w:rPr>
          <w:color w:val="C0C0C0"/>
          <w:sz w:val="16"/>
          <w:szCs w:val="16"/>
        </w:rPr>
        <w:t>tech</w:t>
      </w:r>
      <w:proofErr w:type="spellEnd"/>
      <w:r w:rsidRPr="0004447E">
        <w:rPr>
          <w:color w:val="C0C0C0"/>
          <w:sz w:val="16"/>
          <w:szCs w:val="16"/>
        </w:rPr>
        <w:t>", "</w:t>
      </w:r>
      <w:proofErr w:type="spellStart"/>
      <w:r w:rsidRPr="0004447E">
        <w:rPr>
          <w:color w:val="C0C0C0"/>
          <w:sz w:val="16"/>
          <w:szCs w:val="16"/>
        </w:rPr>
        <w:t>dryspin</w:t>
      </w:r>
      <w:proofErr w:type="spellEnd"/>
      <w:r w:rsidRPr="0004447E">
        <w:rPr>
          <w:color w:val="C0C0C0"/>
          <w:sz w:val="16"/>
          <w:szCs w:val="16"/>
        </w:rPr>
        <w:t xml:space="preserve">", "easy </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"e-</w:t>
      </w:r>
      <w:proofErr w:type="spellStart"/>
      <w:r w:rsidRPr="0004447E">
        <w:rPr>
          <w:color w:val="C0C0C0"/>
          <w:sz w:val="16"/>
          <w:szCs w:val="16"/>
        </w:rPr>
        <w:t>chain</w:t>
      </w:r>
      <w:proofErr w:type="spellEnd"/>
      <w:r w:rsidRPr="0004447E">
        <w:rPr>
          <w:color w:val="C0C0C0"/>
          <w:sz w:val="16"/>
          <w:szCs w:val="16"/>
        </w:rPr>
        <w:t xml:space="preserve"> </w:t>
      </w:r>
      <w:proofErr w:type="spellStart"/>
      <w:r w:rsidRPr="0004447E">
        <w:rPr>
          <w:color w:val="C0C0C0"/>
          <w:sz w:val="16"/>
          <w:szCs w:val="16"/>
        </w:rPr>
        <w:t>systems</w:t>
      </w:r>
      <w:proofErr w:type="spellEnd"/>
      <w:r w:rsidRPr="0004447E">
        <w:rPr>
          <w:color w:val="C0C0C0"/>
          <w:sz w:val="16"/>
          <w:szCs w:val="16"/>
        </w:rPr>
        <w:t>", "e-ketten", "e-</w:t>
      </w:r>
      <w:proofErr w:type="spellStart"/>
      <w:r w:rsidRPr="0004447E">
        <w:rPr>
          <w:color w:val="C0C0C0"/>
          <w:sz w:val="16"/>
          <w:szCs w:val="16"/>
        </w:rPr>
        <w:t>kettensysteme</w:t>
      </w:r>
      <w:proofErr w:type="spellEnd"/>
      <w:r w:rsidRPr="0004447E">
        <w:rPr>
          <w:color w:val="C0C0C0"/>
          <w:sz w:val="16"/>
          <w:szCs w:val="16"/>
        </w:rPr>
        <w:t>", "e-skin", "e-spool“, "</w:t>
      </w:r>
      <w:proofErr w:type="spellStart"/>
      <w:r w:rsidRPr="0004447E">
        <w:rPr>
          <w:color w:val="C0C0C0"/>
          <w:sz w:val="16"/>
          <w:szCs w:val="16"/>
        </w:rPr>
        <w:t>flizz</w:t>
      </w:r>
      <w:proofErr w:type="spellEnd"/>
      <w:r w:rsidRPr="0004447E">
        <w:rPr>
          <w:color w:val="C0C0C0"/>
          <w:sz w:val="16"/>
          <w:szCs w:val="16"/>
        </w:rPr>
        <w:t>", „</w:t>
      </w:r>
      <w:proofErr w:type="spellStart"/>
      <w:r w:rsidRPr="0004447E">
        <w:rPr>
          <w:color w:val="C0C0C0"/>
          <w:sz w:val="16"/>
          <w:szCs w:val="16"/>
        </w:rPr>
        <w:t>ibow</w:t>
      </w:r>
      <w:proofErr w:type="spellEnd"/>
      <w:r w:rsidRPr="0004447E">
        <w:rPr>
          <w:color w:val="C0C0C0"/>
          <w:sz w:val="16"/>
          <w:szCs w:val="16"/>
        </w:rPr>
        <w:t>“, „</w:t>
      </w:r>
      <w:proofErr w:type="spellStart"/>
      <w:r w:rsidRPr="0004447E">
        <w:rPr>
          <w:color w:val="C0C0C0"/>
          <w:sz w:val="16"/>
          <w:szCs w:val="16"/>
        </w:rPr>
        <w:t>igear</w:t>
      </w:r>
      <w:proofErr w:type="spellEnd"/>
      <w:r w:rsidRPr="0004447E">
        <w:rPr>
          <w:color w:val="C0C0C0"/>
          <w:sz w:val="16"/>
          <w:szCs w:val="16"/>
        </w:rPr>
        <w:t>“, "iglidur", "igubal", „</w:t>
      </w:r>
      <w:proofErr w:type="spellStart"/>
      <w:r w:rsidRPr="0004447E">
        <w:rPr>
          <w:color w:val="C0C0C0"/>
          <w:sz w:val="16"/>
          <w:szCs w:val="16"/>
        </w:rPr>
        <w:t>kineKIT</w:t>
      </w:r>
      <w:proofErr w:type="spellEnd"/>
      <w:r w:rsidRPr="0004447E">
        <w:rPr>
          <w:color w:val="C0C0C0"/>
          <w:sz w:val="16"/>
          <w:szCs w:val="16"/>
        </w:rPr>
        <w:t>“, "</w:t>
      </w:r>
      <w:proofErr w:type="spellStart"/>
      <w:r w:rsidRPr="0004447E">
        <w:rPr>
          <w:color w:val="C0C0C0"/>
          <w:sz w:val="16"/>
          <w:szCs w:val="16"/>
        </w:rPr>
        <w:t>manus</w:t>
      </w:r>
      <w:proofErr w:type="spellEnd"/>
      <w:r w:rsidRPr="0004447E">
        <w:rPr>
          <w:color w:val="C0C0C0"/>
          <w:sz w:val="16"/>
          <w:szCs w:val="16"/>
        </w:rPr>
        <w:t>", "</w:t>
      </w:r>
      <w:proofErr w:type="spellStart"/>
      <w:r w:rsidRPr="0004447E">
        <w:rPr>
          <w:color w:val="C0C0C0"/>
          <w:sz w:val="16"/>
          <w:szCs w:val="16"/>
        </w:rPr>
        <w:t>motion</w:t>
      </w:r>
      <w:proofErr w:type="spellEnd"/>
      <w:r w:rsidRPr="0004447E">
        <w:rPr>
          <w:color w:val="C0C0C0"/>
          <w:sz w:val="16"/>
          <w:szCs w:val="16"/>
        </w:rPr>
        <w:t xml:space="preserve"> </w:t>
      </w:r>
      <w:proofErr w:type="spellStart"/>
      <w:r w:rsidRPr="0004447E">
        <w:rPr>
          <w:color w:val="C0C0C0"/>
          <w:sz w:val="16"/>
          <w:szCs w:val="16"/>
        </w:rPr>
        <w:t>plastics</w:t>
      </w:r>
      <w:proofErr w:type="spellEnd"/>
      <w:r w:rsidRPr="0004447E">
        <w:rPr>
          <w:color w:val="C0C0C0"/>
          <w:sz w:val="16"/>
          <w:szCs w:val="16"/>
        </w:rPr>
        <w:t>", "</w:t>
      </w:r>
      <w:proofErr w:type="spellStart"/>
      <w:r w:rsidRPr="0004447E">
        <w:rPr>
          <w:color w:val="C0C0C0"/>
          <w:sz w:val="16"/>
          <w:szCs w:val="16"/>
        </w:rPr>
        <w:t>pikchain</w:t>
      </w:r>
      <w:proofErr w:type="spellEnd"/>
      <w:r w:rsidRPr="0004447E">
        <w:rPr>
          <w:color w:val="C0C0C0"/>
          <w:sz w:val="16"/>
          <w:szCs w:val="16"/>
        </w:rPr>
        <w:t>", „</w:t>
      </w:r>
      <w:proofErr w:type="spellStart"/>
      <w:r w:rsidRPr="0004447E">
        <w:rPr>
          <w:color w:val="C0C0C0"/>
          <w:sz w:val="16"/>
          <w:szCs w:val="16"/>
        </w:rPr>
        <w:t>plastics</w:t>
      </w:r>
      <w:proofErr w:type="spellEnd"/>
      <w:r w:rsidRPr="0004447E">
        <w:rPr>
          <w:color w:val="C0C0C0"/>
          <w:sz w:val="16"/>
          <w:szCs w:val="16"/>
        </w:rPr>
        <w:t xml:space="preserve"> </w:t>
      </w:r>
      <w:proofErr w:type="spellStart"/>
      <w:r w:rsidRPr="0004447E">
        <w:rPr>
          <w:color w:val="C0C0C0"/>
          <w:sz w:val="16"/>
          <w:szCs w:val="16"/>
        </w:rPr>
        <w:t>for</w:t>
      </w:r>
      <w:proofErr w:type="spellEnd"/>
      <w:r w:rsidRPr="0004447E">
        <w:rPr>
          <w:color w:val="C0C0C0"/>
          <w:sz w:val="16"/>
          <w:szCs w:val="16"/>
        </w:rPr>
        <w:t xml:space="preserve"> </w:t>
      </w:r>
      <w:proofErr w:type="spellStart"/>
      <w:r w:rsidRPr="0004447E">
        <w:rPr>
          <w:color w:val="C0C0C0"/>
          <w:sz w:val="16"/>
          <w:szCs w:val="16"/>
        </w:rPr>
        <w:t>longer</w:t>
      </w:r>
      <w:proofErr w:type="spellEnd"/>
      <w:r w:rsidRPr="0004447E">
        <w:rPr>
          <w:color w:val="C0C0C0"/>
          <w:sz w:val="16"/>
          <w:szCs w:val="16"/>
        </w:rPr>
        <w:t xml:space="preserve"> </w:t>
      </w:r>
      <w:proofErr w:type="spellStart"/>
      <w:r w:rsidRPr="0004447E">
        <w:rPr>
          <w:color w:val="C0C0C0"/>
          <w:sz w:val="16"/>
          <w:szCs w:val="16"/>
        </w:rPr>
        <w:t>life</w:t>
      </w:r>
      <w:proofErr w:type="spellEnd"/>
      <w:r w:rsidRPr="0004447E">
        <w:rPr>
          <w:color w:val="C0C0C0"/>
          <w:sz w:val="16"/>
          <w:szCs w:val="16"/>
        </w:rPr>
        <w:t>“, "</w:t>
      </w:r>
      <w:proofErr w:type="spellStart"/>
      <w:r w:rsidRPr="0004447E">
        <w:rPr>
          <w:color w:val="C0C0C0"/>
          <w:sz w:val="16"/>
          <w:szCs w:val="16"/>
        </w:rPr>
        <w:t>readychain</w:t>
      </w:r>
      <w:proofErr w:type="spellEnd"/>
      <w:r w:rsidRPr="0004447E">
        <w:rPr>
          <w:color w:val="C0C0C0"/>
          <w:sz w:val="16"/>
          <w:szCs w:val="16"/>
        </w:rPr>
        <w:t>", "readycable", „</w:t>
      </w:r>
      <w:proofErr w:type="spellStart"/>
      <w:r w:rsidRPr="0004447E">
        <w:rPr>
          <w:color w:val="C0C0C0"/>
          <w:sz w:val="16"/>
          <w:szCs w:val="16"/>
        </w:rPr>
        <w:t>ReBeL</w:t>
      </w:r>
      <w:proofErr w:type="spellEnd"/>
      <w:r w:rsidRPr="0004447E">
        <w:rPr>
          <w:color w:val="C0C0C0"/>
          <w:sz w:val="16"/>
          <w:szCs w:val="16"/>
        </w:rPr>
        <w:t>“, "</w:t>
      </w:r>
      <w:proofErr w:type="spellStart"/>
      <w:r w:rsidRPr="0004447E">
        <w:rPr>
          <w:color w:val="C0C0C0"/>
          <w:sz w:val="16"/>
          <w:szCs w:val="16"/>
        </w:rPr>
        <w:t>speedigus</w:t>
      </w:r>
      <w:proofErr w:type="spellEnd"/>
      <w:r w:rsidRPr="0004447E">
        <w:rPr>
          <w:color w:val="C0C0C0"/>
          <w:sz w:val="16"/>
          <w:szCs w:val="16"/>
        </w:rPr>
        <w:t>", "</w:t>
      </w:r>
      <w:proofErr w:type="spellStart"/>
      <w:r w:rsidRPr="0004447E">
        <w:rPr>
          <w:color w:val="C0C0C0"/>
          <w:sz w:val="16"/>
          <w:szCs w:val="16"/>
        </w:rPr>
        <w:t>triflex</w:t>
      </w:r>
      <w:proofErr w:type="spellEnd"/>
      <w:r w:rsidRPr="0004447E">
        <w:rPr>
          <w:color w:val="C0C0C0"/>
          <w:sz w:val="16"/>
          <w:szCs w:val="16"/>
        </w:rPr>
        <w:t>", "robolink" und "</w:t>
      </w:r>
      <w:proofErr w:type="spellStart"/>
      <w:r w:rsidRPr="0004447E">
        <w:rPr>
          <w:color w:val="C0C0C0"/>
          <w:sz w:val="16"/>
          <w:szCs w:val="16"/>
        </w:rPr>
        <w:t>xiros</w:t>
      </w:r>
      <w:proofErr w:type="spellEnd"/>
      <w:r w:rsidRPr="0004447E">
        <w:rPr>
          <w:color w:val="C0C0C0"/>
          <w:sz w:val="16"/>
          <w:szCs w:val="16"/>
        </w:rPr>
        <w:t>" sind gesetzlich geschützte Marken in der Bundesrepublik Deutschland und gegebenenfalls auch international.</w:t>
      </w:r>
      <w:bookmarkEnd w:id="1"/>
    </w:p>
    <w:sectPr w:rsidR="0009717A" w:rsidRPr="00B70C39"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8CF40" w14:textId="77777777" w:rsidR="00B717C5" w:rsidRDefault="00B717C5">
      <w:r>
        <w:separator/>
      </w:r>
    </w:p>
  </w:endnote>
  <w:endnote w:type="continuationSeparator" w:id="0">
    <w:p w14:paraId="28437DCB" w14:textId="77777777" w:rsidR="00B717C5" w:rsidRDefault="00B71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A0686" w14:textId="77777777" w:rsidR="00B717C5" w:rsidRDefault="00B717C5">
      <w:r>
        <w:separator/>
      </w:r>
    </w:p>
  </w:footnote>
  <w:footnote w:type="continuationSeparator" w:id="0">
    <w:p w14:paraId="632D2B19" w14:textId="77777777" w:rsidR="00B717C5" w:rsidRDefault="00B71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581C"/>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166"/>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17A"/>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E5"/>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4466"/>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092FF"/>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BA1"/>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6E19"/>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19E"/>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44D"/>
    <w:rsid w:val="00555900"/>
    <w:rsid w:val="00556B53"/>
    <w:rsid w:val="00557D2E"/>
    <w:rsid w:val="005606AD"/>
    <w:rsid w:val="0056098D"/>
    <w:rsid w:val="00560E91"/>
    <w:rsid w:val="00561C5D"/>
    <w:rsid w:val="00562F8F"/>
    <w:rsid w:val="005632AA"/>
    <w:rsid w:val="00564AAC"/>
    <w:rsid w:val="005661F9"/>
    <w:rsid w:val="0056640E"/>
    <w:rsid w:val="005701EB"/>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6F95"/>
    <w:rsid w:val="00597DEB"/>
    <w:rsid w:val="005A03B5"/>
    <w:rsid w:val="005A03C7"/>
    <w:rsid w:val="005A08D1"/>
    <w:rsid w:val="005A0D55"/>
    <w:rsid w:val="005A0EF1"/>
    <w:rsid w:val="005A362B"/>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A92"/>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A7BAA"/>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15C2"/>
    <w:rsid w:val="00873B12"/>
    <w:rsid w:val="008755B4"/>
    <w:rsid w:val="00875FA7"/>
    <w:rsid w:val="0087701C"/>
    <w:rsid w:val="008770A0"/>
    <w:rsid w:val="00877ADF"/>
    <w:rsid w:val="0088060F"/>
    <w:rsid w:val="008817D2"/>
    <w:rsid w:val="00881BDD"/>
    <w:rsid w:val="00881CB7"/>
    <w:rsid w:val="008823E6"/>
    <w:rsid w:val="00883909"/>
    <w:rsid w:val="0088427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4AB4"/>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57DA3"/>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2CC6"/>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3D03"/>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A76B8"/>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C39"/>
    <w:rsid w:val="00B70E57"/>
    <w:rsid w:val="00B712EB"/>
    <w:rsid w:val="00B713DA"/>
    <w:rsid w:val="00B71531"/>
    <w:rsid w:val="00B717C5"/>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A711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0CC9"/>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056"/>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2719"/>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A7ACF"/>
    <w:rsid w:val="00CB00FC"/>
    <w:rsid w:val="00CB014A"/>
    <w:rsid w:val="00CB1298"/>
    <w:rsid w:val="00CB1354"/>
    <w:rsid w:val="00CB1910"/>
    <w:rsid w:val="00CB2777"/>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096"/>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489D"/>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0696A0"/>
    <w:rsid w:val="075AC54A"/>
    <w:rsid w:val="0F56932A"/>
    <w:rsid w:val="22CE22EF"/>
    <w:rsid w:val="22D8134B"/>
    <w:rsid w:val="231AF61C"/>
    <w:rsid w:val="25D2FC9A"/>
    <w:rsid w:val="289E6233"/>
    <w:rsid w:val="30CF111E"/>
    <w:rsid w:val="33C5BE30"/>
    <w:rsid w:val="388DEE8E"/>
    <w:rsid w:val="3A73330A"/>
    <w:rsid w:val="3BF3B1C3"/>
    <w:rsid w:val="41E3D36C"/>
    <w:rsid w:val="486C9BC3"/>
    <w:rsid w:val="4BBCA5B4"/>
    <w:rsid w:val="4F922354"/>
    <w:rsid w:val="5195141E"/>
    <w:rsid w:val="5526A967"/>
    <w:rsid w:val="5A90F39E"/>
    <w:rsid w:val="5C3EC585"/>
    <w:rsid w:val="64295D94"/>
    <w:rsid w:val="67F0DD11"/>
    <w:rsid w:val="6C67556D"/>
    <w:rsid w:val="6EF31486"/>
    <w:rsid w:val="74268C55"/>
    <w:rsid w:val="7440DB0B"/>
    <w:rsid w:val="7DC0A3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A362B"/>
    <w:rPr>
      <w:sz w:val="16"/>
      <w:szCs w:val="16"/>
    </w:rPr>
  </w:style>
  <w:style w:type="paragraph" w:styleId="Kommentartext">
    <w:name w:val="annotation text"/>
    <w:basedOn w:val="Standard"/>
    <w:link w:val="KommentartextZchn"/>
    <w:semiHidden/>
    <w:unhideWhenUsed/>
    <w:rsid w:val="005A362B"/>
    <w:rPr>
      <w:sz w:val="20"/>
    </w:rPr>
  </w:style>
  <w:style w:type="character" w:customStyle="1" w:styleId="KommentartextZchn">
    <w:name w:val="Kommentartext Zchn"/>
    <w:basedOn w:val="Absatz-Standardschriftart"/>
    <w:link w:val="Kommentartext"/>
    <w:semiHidden/>
    <w:rsid w:val="005A362B"/>
    <w:rPr>
      <w:rFonts w:ascii="Arial" w:hAnsi="Arial"/>
    </w:rPr>
  </w:style>
  <w:style w:type="paragraph" w:styleId="Kommentarthema">
    <w:name w:val="annotation subject"/>
    <w:basedOn w:val="Kommentartext"/>
    <w:next w:val="Kommentartext"/>
    <w:link w:val="KommentarthemaZchn"/>
    <w:semiHidden/>
    <w:unhideWhenUsed/>
    <w:rsid w:val="005A362B"/>
    <w:rPr>
      <w:b/>
      <w:bCs/>
    </w:rPr>
  </w:style>
  <w:style w:type="character" w:customStyle="1" w:styleId="KommentarthemaZchn">
    <w:name w:val="Kommentarthema Zchn"/>
    <w:basedOn w:val="KommentartextZchn"/>
    <w:link w:val="Kommentarthema"/>
    <w:semiHidden/>
    <w:rsid w:val="005A362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5811</Characters>
  <Application>Microsoft Office Word</Application>
  <DocSecurity>0</DocSecurity>
  <Lines>48</Lines>
  <Paragraphs>13</Paragraphs>
  <ScaleCrop>false</ScaleCrop>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2013-04-16T09:13:00Z</cp:lastPrinted>
  <dcterms:created xsi:type="dcterms:W3CDTF">2022-10-20T07:17:00Z</dcterms:created>
  <dcterms:modified xsi:type="dcterms:W3CDTF">2022-11-17T08:10:00Z</dcterms:modified>
</cp:coreProperties>
</file>