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0810C" w14:textId="5285C218" w:rsidR="00737E73" w:rsidRPr="00737E73" w:rsidRDefault="005D33AD" w:rsidP="005D33AD">
      <w:pPr>
        <w:widowControl w:val="0"/>
        <w:suppressAutoHyphens/>
        <w:overflowPunct/>
        <w:spacing w:line="359" w:lineRule="auto"/>
        <w:textAlignment w:val="auto"/>
        <w:rPr>
          <w:rFonts w:cs="Arial"/>
          <w:b/>
          <w:bCs/>
          <w:sz w:val="32"/>
          <w:szCs w:val="32"/>
        </w:rPr>
      </w:pPr>
      <w:bookmarkStart w:id="0" w:name="OLE_LINK1"/>
      <w:bookmarkStart w:id="1" w:name="_Hlk526413990"/>
      <w:r w:rsidRPr="00737E73">
        <w:rPr>
          <w:rFonts w:cs="Arial"/>
          <w:b/>
          <w:bCs/>
          <w:sz w:val="32"/>
          <w:szCs w:val="32"/>
        </w:rPr>
        <w:t xml:space="preserve">Neue </w:t>
      </w:r>
      <w:r w:rsidR="00737E73" w:rsidRPr="00737E73">
        <w:rPr>
          <w:rFonts w:cs="Arial"/>
          <w:b/>
          <w:bCs/>
          <w:sz w:val="32"/>
          <w:szCs w:val="32"/>
        </w:rPr>
        <w:t xml:space="preserve">schmier- und wartungsfreie igus </w:t>
      </w:r>
      <w:r w:rsidRPr="00737E73">
        <w:rPr>
          <w:rFonts w:cs="Arial"/>
          <w:b/>
          <w:bCs/>
          <w:sz w:val="32"/>
          <w:szCs w:val="32"/>
        </w:rPr>
        <w:t>Gleitlager für die Automobilindustrie der Zukunft</w:t>
      </w:r>
      <w:bookmarkEnd w:id="0"/>
    </w:p>
    <w:p w14:paraId="5841BA80" w14:textId="71E31102" w:rsidR="005D33AD" w:rsidRDefault="005D33AD" w:rsidP="005D33AD">
      <w:pPr>
        <w:widowControl w:val="0"/>
        <w:suppressAutoHyphens/>
        <w:overflowPunct/>
        <w:spacing w:line="359" w:lineRule="auto"/>
        <w:textAlignment w:val="auto"/>
        <w:rPr>
          <w:rFonts w:cs="Arial"/>
          <w:b/>
          <w:bCs/>
          <w:sz w:val="36"/>
          <w:szCs w:val="36"/>
        </w:rPr>
      </w:pPr>
      <w:r>
        <w:rPr>
          <w:rFonts w:cs="Arial"/>
          <w:b/>
          <w:bCs/>
          <w:sz w:val="24"/>
          <w:szCs w:val="24"/>
        </w:rPr>
        <w:t>Alternative zu Metall: Lager der Serie iglidur H5 besonders robust, chemikalienbeständig und leicht</w:t>
      </w:r>
    </w:p>
    <w:p w14:paraId="6C9CA534" w14:textId="77777777" w:rsidR="005D33AD" w:rsidRDefault="005D33AD" w:rsidP="005D33AD">
      <w:pPr>
        <w:widowControl w:val="0"/>
        <w:suppressAutoHyphens/>
        <w:overflowPunct/>
        <w:spacing w:line="359" w:lineRule="auto"/>
        <w:textAlignment w:val="auto"/>
        <w:rPr>
          <w:rFonts w:cs="Arial"/>
          <w:b/>
          <w:bCs/>
          <w:szCs w:val="22"/>
        </w:rPr>
      </w:pPr>
    </w:p>
    <w:p w14:paraId="507A9A86" w14:textId="77630209" w:rsidR="005D33AD" w:rsidRDefault="005D33AD" w:rsidP="7BD2E454">
      <w:pPr>
        <w:widowControl w:val="0"/>
        <w:suppressAutoHyphens/>
        <w:overflowPunct/>
        <w:spacing w:line="359" w:lineRule="auto"/>
        <w:textAlignment w:val="auto"/>
        <w:rPr>
          <w:rFonts w:cs="Arial"/>
          <w:b/>
          <w:bCs/>
        </w:rPr>
      </w:pPr>
      <w:r w:rsidRPr="059981CE">
        <w:rPr>
          <w:rFonts w:cs="Arial"/>
          <w:b/>
          <w:bCs/>
        </w:rPr>
        <w:t xml:space="preserve">Köln, </w:t>
      </w:r>
      <w:r w:rsidR="00CF1E42">
        <w:rPr>
          <w:rFonts w:cs="Arial"/>
          <w:b/>
          <w:bCs/>
        </w:rPr>
        <w:t>20</w:t>
      </w:r>
      <w:r w:rsidRPr="059981CE">
        <w:rPr>
          <w:rFonts w:cs="Arial"/>
          <w:b/>
          <w:bCs/>
        </w:rPr>
        <w:t xml:space="preserve">. </w:t>
      </w:r>
      <w:r w:rsidR="0B09E49A" w:rsidRPr="059981CE">
        <w:rPr>
          <w:rFonts w:cs="Arial"/>
          <w:b/>
          <w:bCs/>
        </w:rPr>
        <w:t>September</w:t>
      </w:r>
      <w:r w:rsidR="00737E73" w:rsidRPr="059981CE">
        <w:rPr>
          <w:rFonts w:cs="Arial"/>
          <w:b/>
          <w:bCs/>
        </w:rPr>
        <w:t xml:space="preserve"> </w:t>
      </w:r>
      <w:r w:rsidRPr="059981CE">
        <w:rPr>
          <w:rFonts w:cs="Arial"/>
          <w:b/>
          <w:bCs/>
        </w:rPr>
        <w:t>2022 –</w:t>
      </w:r>
      <w:r w:rsidR="00737E73" w:rsidRPr="059981CE">
        <w:rPr>
          <w:rFonts w:cs="Arial"/>
          <w:b/>
          <w:bCs/>
        </w:rPr>
        <w:t xml:space="preserve"> </w:t>
      </w:r>
      <w:r w:rsidRPr="059981CE">
        <w:rPr>
          <w:rFonts w:cs="Arial"/>
          <w:b/>
          <w:bCs/>
        </w:rPr>
        <w:t>Robust, korrosionsfrei, chemikalienbeständig</w:t>
      </w:r>
      <w:r w:rsidR="00737E73" w:rsidRPr="059981CE">
        <w:rPr>
          <w:rFonts w:cs="Arial"/>
          <w:b/>
          <w:bCs/>
        </w:rPr>
        <w:t xml:space="preserve"> und</w:t>
      </w:r>
      <w:r w:rsidRPr="059981CE">
        <w:rPr>
          <w:rFonts w:cs="Arial"/>
          <w:b/>
          <w:bCs/>
        </w:rPr>
        <w:t xml:space="preserve"> gleichzeitig leicht. Die Automobilindustrie stellt </w:t>
      </w:r>
      <w:r w:rsidR="00737E73" w:rsidRPr="059981CE">
        <w:rPr>
          <w:rFonts w:cs="Arial"/>
          <w:b/>
          <w:bCs/>
        </w:rPr>
        <w:t>hohe</w:t>
      </w:r>
      <w:r w:rsidRPr="059981CE">
        <w:rPr>
          <w:rFonts w:cs="Arial"/>
          <w:b/>
          <w:bCs/>
        </w:rPr>
        <w:t xml:space="preserve"> Anforderungen an Gleitlager für Motorraum oder Scheibenwischer. Da </w:t>
      </w:r>
      <w:r w:rsidR="505D4611" w:rsidRPr="059981CE">
        <w:rPr>
          <w:rFonts w:cs="Arial"/>
          <w:b/>
          <w:bCs/>
        </w:rPr>
        <w:t xml:space="preserve">hier viele </w:t>
      </w:r>
      <w:r w:rsidR="6824662E" w:rsidRPr="059981CE">
        <w:rPr>
          <w:rFonts w:cs="Arial"/>
          <w:b/>
          <w:bCs/>
        </w:rPr>
        <w:t>Gleitlagerwerkstoffe</w:t>
      </w:r>
      <w:r w:rsidRPr="059981CE">
        <w:rPr>
          <w:rFonts w:cs="Arial"/>
          <w:b/>
          <w:bCs/>
        </w:rPr>
        <w:t xml:space="preserve"> an ihre Grenzen </w:t>
      </w:r>
      <w:r w:rsidR="394D8161" w:rsidRPr="059981CE">
        <w:rPr>
          <w:rFonts w:cs="Arial"/>
          <w:b/>
          <w:bCs/>
        </w:rPr>
        <w:t>stoßen</w:t>
      </w:r>
      <w:r w:rsidRPr="059981CE">
        <w:rPr>
          <w:rFonts w:cs="Arial"/>
          <w:b/>
          <w:bCs/>
        </w:rPr>
        <w:t xml:space="preserve">, bringt der Kölner Kunststoffspezialist igus eine Alternative auf den Markt: Gleitlager aus </w:t>
      </w:r>
      <w:r w:rsidR="2D71B8CB" w:rsidRPr="059981CE">
        <w:rPr>
          <w:rFonts w:cs="Arial"/>
          <w:b/>
          <w:bCs/>
        </w:rPr>
        <w:t>dem neuen</w:t>
      </w:r>
      <w:r w:rsidRPr="059981CE">
        <w:rPr>
          <w:rFonts w:cs="Arial"/>
          <w:b/>
          <w:bCs/>
        </w:rPr>
        <w:t xml:space="preserve"> Hochleistungskunststoff iglidur H5. </w:t>
      </w:r>
    </w:p>
    <w:p w14:paraId="0BBCE696" w14:textId="2BD4C263" w:rsidR="7BD2E454" w:rsidRDefault="7BD2E454" w:rsidP="7BD2E454">
      <w:pPr>
        <w:widowControl w:val="0"/>
        <w:spacing w:line="359" w:lineRule="auto"/>
        <w:rPr>
          <w:rFonts w:cs="Arial"/>
          <w:b/>
          <w:bCs/>
        </w:rPr>
      </w:pPr>
    </w:p>
    <w:p w14:paraId="266A5377" w14:textId="7E9D32A2" w:rsidR="00737E73" w:rsidRDefault="005D33AD" w:rsidP="1EA606FE">
      <w:pPr>
        <w:widowControl w:val="0"/>
        <w:suppressAutoHyphens/>
        <w:overflowPunct/>
        <w:spacing w:line="359" w:lineRule="auto"/>
        <w:textAlignment w:val="auto"/>
        <w:rPr>
          <w:rFonts w:cs="Arial"/>
        </w:rPr>
      </w:pPr>
      <w:r w:rsidRPr="7BD2E454">
        <w:rPr>
          <w:rFonts w:cs="Arial"/>
        </w:rPr>
        <w:t xml:space="preserve">Gleitlager </w:t>
      </w:r>
      <w:r w:rsidR="006578E4" w:rsidRPr="7BD2E454">
        <w:rPr>
          <w:rFonts w:cs="Arial"/>
        </w:rPr>
        <w:t>i</w:t>
      </w:r>
      <w:r w:rsidR="6E19150A" w:rsidRPr="7BD2E454">
        <w:rPr>
          <w:rFonts w:cs="Arial"/>
        </w:rPr>
        <w:t xml:space="preserve">m Fahrwerk </w:t>
      </w:r>
      <w:r w:rsidR="1836C57A" w:rsidRPr="7BD2E454">
        <w:rPr>
          <w:rFonts w:cs="Arial"/>
        </w:rPr>
        <w:t>oder</w:t>
      </w:r>
      <w:r w:rsidR="6E19150A" w:rsidRPr="7BD2E454">
        <w:rPr>
          <w:rFonts w:cs="Arial"/>
        </w:rPr>
        <w:t xml:space="preserve"> Getriebe </w:t>
      </w:r>
      <w:r w:rsidR="3D596419" w:rsidRPr="7BD2E454">
        <w:rPr>
          <w:rFonts w:cs="Arial"/>
        </w:rPr>
        <w:t xml:space="preserve">sollen ebenso wie in </w:t>
      </w:r>
      <w:proofErr w:type="spellStart"/>
      <w:r w:rsidR="0FCFF229" w:rsidRPr="7BD2E454">
        <w:rPr>
          <w:rFonts w:cs="Arial"/>
        </w:rPr>
        <w:t>Verdecksystemen</w:t>
      </w:r>
      <w:proofErr w:type="spellEnd"/>
      <w:r w:rsidR="0FCFF229" w:rsidRPr="7BD2E454">
        <w:rPr>
          <w:rFonts w:cs="Arial"/>
        </w:rPr>
        <w:t xml:space="preserve"> oder </w:t>
      </w:r>
      <w:r w:rsidR="6E760566" w:rsidRPr="7BD2E454">
        <w:rPr>
          <w:rFonts w:cs="Arial"/>
        </w:rPr>
        <w:t>Pedalen robust</w:t>
      </w:r>
      <w:r w:rsidR="006578E4" w:rsidRPr="7BD2E454">
        <w:rPr>
          <w:rFonts w:cs="Arial"/>
        </w:rPr>
        <w:t>, langlebig</w:t>
      </w:r>
      <w:r w:rsidRPr="7BD2E454">
        <w:rPr>
          <w:rFonts w:cs="Arial"/>
        </w:rPr>
        <w:t xml:space="preserve"> und korrosionsfrei sei</w:t>
      </w:r>
      <w:r w:rsidR="4AF78955" w:rsidRPr="7BD2E454">
        <w:rPr>
          <w:rFonts w:cs="Arial"/>
        </w:rPr>
        <w:t xml:space="preserve">n. </w:t>
      </w:r>
      <w:r w:rsidR="438C0AFE" w:rsidRPr="7BD2E454">
        <w:rPr>
          <w:rFonts w:cs="Arial"/>
        </w:rPr>
        <w:t xml:space="preserve">Und wie beispielsweise an Scheibenwischern </w:t>
      </w:r>
      <w:r w:rsidR="1188BC2A" w:rsidRPr="7BD2E454">
        <w:rPr>
          <w:rFonts w:cs="Arial"/>
        </w:rPr>
        <w:t>resistent</w:t>
      </w:r>
      <w:r w:rsidRPr="7BD2E454">
        <w:rPr>
          <w:rFonts w:cs="Arial"/>
        </w:rPr>
        <w:t xml:space="preserve"> gegen eine Vielzahl an Chemikalien. </w:t>
      </w:r>
      <w:r w:rsidR="19D295DB" w:rsidRPr="7BD2E454">
        <w:rPr>
          <w:rFonts w:cs="Arial"/>
        </w:rPr>
        <w:t xml:space="preserve">Auch ein geringes Gewicht ist </w:t>
      </w:r>
      <w:r w:rsidR="1044DBF2" w:rsidRPr="7BD2E454">
        <w:rPr>
          <w:rFonts w:cs="Arial"/>
        </w:rPr>
        <w:t>wichtig,</w:t>
      </w:r>
      <w:r w:rsidRPr="7BD2E454">
        <w:rPr>
          <w:rFonts w:cs="Arial"/>
        </w:rPr>
        <w:t xml:space="preserve"> um die Reichweite </w:t>
      </w:r>
      <w:r w:rsidR="4051A33F" w:rsidRPr="7BD2E454">
        <w:rPr>
          <w:rFonts w:cs="Arial"/>
        </w:rPr>
        <w:t xml:space="preserve">zu erhöhen und den Verbrauch </w:t>
      </w:r>
      <w:r w:rsidRPr="7BD2E454">
        <w:rPr>
          <w:rFonts w:cs="Arial"/>
        </w:rPr>
        <w:t xml:space="preserve">der Fahrzeuge zu </w:t>
      </w:r>
      <w:r w:rsidR="1B321DCC" w:rsidRPr="7BD2E454">
        <w:rPr>
          <w:rFonts w:cs="Arial"/>
        </w:rPr>
        <w:t>s</w:t>
      </w:r>
      <w:r w:rsidRPr="7BD2E454">
        <w:rPr>
          <w:rFonts w:cs="Arial"/>
        </w:rPr>
        <w:t>e</w:t>
      </w:r>
      <w:r w:rsidR="401D8C52" w:rsidRPr="7BD2E454">
        <w:rPr>
          <w:rFonts w:cs="Arial"/>
        </w:rPr>
        <w:t>nk</w:t>
      </w:r>
      <w:r w:rsidRPr="7BD2E454">
        <w:rPr>
          <w:rFonts w:cs="Arial"/>
        </w:rPr>
        <w:t>en. „Das ist vergleichbar mit einem Fliegengewicht-Boxer, der im Superschwergewicht bestehen muss“, sagt Stefan Loockmann-Rittich, Leiter des Geschäftsbereichs iglidur Gleitlager bei igus.</w:t>
      </w:r>
      <w:r w:rsidR="006578E4" w:rsidRPr="7BD2E454">
        <w:rPr>
          <w:rFonts w:cs="Arial"/>
        </w:rPr>
        <w:t xml:space="preserve"> Doch das Handtuch </w:t>
      </w:r>
      <w:r w:rsidR="255BC936" w:rsidRPr="7BD2E454">
        <w:rPr>
          <w:rFonts w:cs="Arial"/>
        </w:rPr>
        <w:t>werfen</w:t>
      </w:r>
      <w:r w:rsidR="006578E4" w:rsidRPr="7BD2E454">
        <w:rPr>
          <w:rFonts w:cs="Arial"/>
        </w:rPr>
        <w:t xml:space="preserve"> ist keine Option.</w:t>
      </w:r>
      <w:r w:rsidRPr="7BD2E454">
        <w:rPr>
          <w:rFonts w:cs="Arial"/>
        </w:rPr>
        <w:t xml:space="preserve"> „Um </w:t>
      </w:r>
      <w:r w:rsidR="006578E4" w:rsidRPr="7BD2E454">
        <w:rPr>
          <w:rFonts w:cs="Arial"/>
        </w:rPr>
        <w:t>den</w:t>
      </w:r>
      <w:r w:rsidRPr="7BD2E454">
        <w:rPr>
          <w:rFonts w:cs="Arial"/>
        </w:rPr>
        <w:t xml:space="preserve"> steigenden Anforderungen aus der Automobilindustrie gerecht zu werden, haben wir iglidur H5 entwickelt, einen neuen Hochleistungskunststoff für Gleitlager.“</w:t>
      </w:r>
    </w:p>
    <w:p w14:paraId="15B28797" w14:textId="77777777" w:rsidR="00737E73" w:rsidRDefault="00737E73" w:rsidP="005D33AD">
      <w:pPr>
        <w:widowControl w:val="0"/>
        <w:suppressAutoHyphens/>
        <w:overflowPunct/>
        <w:spacing w:line="359" w:lineRule="auto"/>
        <w:textAlignment w:val="auto"/>
        <w:rPr>
          <w:rFonts w:cs="Arial"/>
          <w:szCs w:val="22"/>
        </w:rPr>
      </w:pPr>
    </w:p>
    <w:p w14:paraId="75C18491" w14:textId="0CA74DCE" w:rsidR="005D33AD" w:rsidRDefault="00737E73" w:rsidP="7BD2E454">
      <w:pPr>
        <w:widowControl w:val="0"/>
        <w:suppressAutoHyphens/>
        <w:overflowPunct/>
        <w:spacing w:line="359" w:lineRule="auto"/>
        <w:textAlignment w:val="auto"/>
        <w:rPr>
          <w:rFonts w:cs="Arial"/>
        </w:rPr>
      </w:pPr>
      <w:r w:rsidRPr="7BD2E454">
        <w:rPr>
          <w:rFonts w:cs="Arial"/>
          <w:b/>
          <w:bCs/>
        </w:rPr>
        <w:t xml:space="preserve">Hohe Messlatte: </w:t>
      </w:r>
      <w:r w:rsidR="005D33AD" w:rsidRPr="7BD2E454">
        <w:rPr>
          <w:rFonts w:cs="Arial"/>
          <w:b/>
          <w:bCs/>
        </w:rPr>
        <w:t>iglidur H5 30 Prozent verschleißfester als Vorgänger</w:t>
      </w:r>
      <w:r>
        <w:br/>
      </w:r>
      <w:r w:rsidR="005D33AD" w:rsidRPr="7BD2E454">
        <w:rPr>
          <w:rFonts w:cs="Arial"/>
        </w:rPr>
        <w:t>iglidur H5 ist das fünfte Mitglied der iglidur</w:t>
      </w:r>
      <w:r w:rsidRPr="7BD2E454">
        <w:rPr>
          <w:rFonts w:cs="Arial"/>
        </w:rPr>
        <w:t xml:space="preserve"> H </w:t>
      </w:r>
      <w:r w:rsidR="005D33AD" w:rsidRPr="7BD2E454">
        <w:rPr>
          <w:rFonts w:cs="Arial"/>
        </w:rPr>
        <w:t>Familie. Für alle bisherigen Werkstof</w:t>
      </w:r>
      <w:r w:rsidR="006578E4" w:rsidRPr="7BD2E454">
        <w:rPr>
          <w:rFonts w:cs="Arial"/>
        </w:rPr>
        <w:t>fe der Familie gilt: Sie sind im Automobilbau</w:t>
      </w:r>
      <w:r w:rsidRPr="7BD2E454">
        <w:rPr>
          <w:rFonts w:cs="Arial"/>
        </w:rPr>
        <w:t xml:space="preserve"> oftmals</w:t>
      </w:r>
      <w:r w:rsidR="005D33AD" w:rsidRPr="7BD2E454">
        <w:rPr>
          <w:rFonts w:cs="Arial"/>
        </w:rPr>
        <w:t xml:space="preserve"> langlebiger und ausfallsicherer als die meisten </w:t>
      </w:r>
      <w:r w:rsidR="26C2A5E0" w:rsidRPr="7BD2E454">
        <w:rPr>
          <w:rFonts w:cs="Arial"/>
        </w:rPr>
        <w:t>Gleitlager aus Metall-Verbundwerkstoffen und konventionellen Kunststoffen</w:t>
      </w:r>
      <w:r w:rsidR="005D33AD" w:rsidRPr="7BD2E454">
        <w:rPr>
          <w:rFonts w:cs="Arial"/>
        </w:rPr>
        <w:t>.  „Mit iglidur H5 haben wir die Messlatte jetzt nochmals höher legen können“, sagt Loockmann-Rittich. „Langzeitversuche in unserem haus</w:t>
      </w:r>
      <w:r w:rsidR="006578E4" w:rsidRPr="7BD2E454">
        <w:rPr>
          <w:rFonts w:cs="Arial"/>
        </w:rPr>
        <w:t>eigenen Testlabor haben gezeigt:</w:t>
      </w:r>
      <w:r w:rsidR="005D33AD" w:rsidRPr="7BD2E454">
        <w:rPr>
          <w:rFonts w:cs="Arial"/>
        </w:rPr>
        <w:t xml:space="preserve"> iglidur H5 </w:t>
      </w:r>
      <w:r w:rsidR="006578E4" w:rsidRPr="7BD2E454">
        <w:rPr>
          <w:rFonts w:cs="Arial"/>
        </w:rPr>
        <w:t xml:space="preserve">ist </w:t>
      </w:r>
      <w:r w:rsidR="005D33AD" w:rsidRPr="7BD2E454">
        <w:rPr>
          <w:rFonts w:cs="Arial"/>
        </w:rPr>
        <w:t>um bis zu 30 Prozent verschleißfester als der Vorgänger H4.“</w:t>
      </w:r>
      <w:r w:rsidR="60D47FC2" w:rsidRPr="7BD2E454">
        <w:rPr>
          <w:rFonts w:cs="Arial"/>
        </w:rPr>
        <w:t xml:space="preserve"> Dies konnte durch eine nochmalige Optimierung der Rezeptur erreicht werden. Durch seine deutlich verbesserte Schlagzähigkeit und Elastizität ergänzt der neue Werkstoff iglidur H5 die Werkstoffe der “H-Familie", die vor allem für höhere Lasten zusätzlich faserverstärkt, dabei relativ hart und damit spröde sind. </w:t>
      </w:r>
      <w:r w:rsidR="36942D52" w:rsidRPr="7BD2E454">
        <w:rPr>
          <w:rFonts w:cs="Arial"/>
        </w:rPr>
        <w:t>i</w:t>
      </w:r>
      <w:r w:rsidR="60D47FC2" w:rsidRPr="7BD2E454">
        <w:rPr>
          <w:rFonts w:cs="Arial"/>
        </w:rPr>
        <w:t xml:space="preserve">glidur H5 ist ebenfalls </w:t>
      </w:r>
      <w:r w:rsidR="60D47FC2" w:rsidRPr="7BD2E454">
        <w:rPr>
          <w:rFonts w:cs="Arial"/>
        </w:rPr>
        <w:lastRenderedPageBreak/>
        <w:t>resistent gegen hohe Lasten und Krafteinwirkung, aber deutlich zäher als beispielsweise iglidur H3 und H4.</w:t>
      </w:r>
    </w:p>
    <w:p w14:paraId="09607D3B" w14:textId="77777777" w:rsidR="00402C45" w:rsidRDefault="00402C45" w:rsidP="7BD2E454">
      <w:pPr>
        <w:widowControl w:val="0"/>
        <w:suppressAutoHyphens/>
        <w:overflowPunct/>
        <w:spacing w:line="359" w:lineRule="auto"/>
        <w:textAlignment w:val="auto"/>
        <w:rPr>
          <w:rFonts w:cs="Arial"/>
        </w:rPr>
      </w:pPr>
    </w:p>
    <w:p w14:paraId="1C07B71F" w14:textId="210BC556" w:rsidR="005D33AD" w:rsidRDefault="005D33AD" w:rsidP="005D33AD">
      <w:pPr>
        <w:widowControl w:val="0"/>
        <w:suppressAutoHyphens/>
        <w:overflowPunct/>
        <w:spacing w:line="359" w:lineRule="auto"/>
        <w:textAlignment w:val="auto"/>
        <w:rPr>
          <w:rFonts w:cs="Arial"/>
          <w:b/>
          <w:bCs/>
          <w:szCs w:val="22"/>
        </w:rPr>
      </w:pPr>
      <w:r>
        <w:rPr>
          <w:rFonts w:cs="Arial"/>
          <w:b/>
          <w:bCs/>
          <w:szCs w:val="22"/>
        </w:rPr>
        <w:t>iglidur H5: robust, bis zu fünf Mal leichter, beständig bis zu 200 °C</w:t>
      </w:r>
    </w:p>
    <w:p w14:paraId="682E0BD8" w14:textId="7D68A168" w:rsidR="00737E73" w:rsidRDefault="005D33AD" w:rsidP="00402C45">
      <w:pPr>
        <w:spacing w:line="360" w:lineRule="auto"/>
        <w:rPr>
          <w:rFonts w:cs="Arial"/>
        </w:rPr>
      </w:pPr>
      <w:r w:rsidRPr="3370F071">
        <w:rPr>
          <w:rFonts w:cs="Arial"/>
        </w:rPr>
        <w:t>Anwendungsmöglichketen für die neuen Gleitlager</w:t>
      </w:r>
      <w:r w:rsidR="006578E4" w:rsidRPr="3370F071">
        <w:rPr>
          <w:rFonts w:cs="Arial"/>
        </w:rPr>
        <w:t xml:space="preserve"> </w:t>
      </w:r>
      <w:r w:rsidRPr="3370F071">
        <w:rPr>
          <w:rFonts w:cs="Arial"/>
        </w:rPr>
        <w:t>gibt es im Automobilbau zahlreiche. iglidur H5 kann beispielsweise für die Lagerung der Scheibenwischer zum Einsatz kommen. Sie müssen bei hohen Lasten zuverlässig funktionieren – etwa bei einer vollgeschneiten Windschutzscheibe. „Wir haben dem Basispolymer deswegen Fasern und Füllstoffe beigemischt. Dank ihnen halten die Gleitlager auch bei Dauerbean</w:t>
      </w:r>
      <w:r w:rsidR="006578E4" w:rsidRPr="3370F071">
        <w:rPr>
          <w:rFonts w:cs="Arial"/>
        </w:rPr>
        <w:t>spruchung</w:t>
      </w:r>
      <w:r w:rsidRPr="3370F071">
        <w:rPr>
          <w:rFonts w:cs="Arial"/>
        </w:rPr>
        <w:t xml:space="preserve"> hohe Kräfte und Kantenbelastungen sowie Schläge und Stöße aus“, erklärt Loockmann-Rittich. Zudem</w:t>
      </w:r>
      <w:r w:rsidR="60D80420" w:rsidRPr="3370F071">
        <w:rPr>
          <w:rFonts w:cs="Arial"/>
        </w:rPr>
        <w:t xml:space="preserve"> ist der neue Werkstoff </w:t>
      </w:r>
      <w:r w:rsidRPr="3370F071">
        <w:rPr>
          <w:rFonts w:cs="Arial"/>
        </w:rPr>
        <w:t>beständig gegen Streusalz, Chemikalien, Kraftstoffe, Öle und hohe Temperaturen von bis zu 200 °C. Somit eigne</w:t>
      </w:r>
      <w:r w:rsidR="1EE8EB96" w:rsidRPr="3370F071">
        <w:rPr>
          <w:rFonts w:cs="Arial"/>
        </w:rPr>
        <w:t xml:space="preserve">t dieser </w:t>
      </w:r>
      <w:r w:rsidR="0AB88B20" w:rsidRPr="3370F071">
        <w:rPr>
          <w:rFonts w:cs="Arial"/>
        </w:rPr>
        <w:t xml:space="preserve">sich </w:t>
      </w:r>
      <w:r w:rsidRPr="3370F071">
        <w:rPr>
          <w:rFonts w:cs="Arial"/>
        </w:rPr>
        <w:t xml:space="preserve">auch für den Einsatz in Bauteilen im Motorraum – etwa in Wasser- und Kühlmittelpumpen. „Wir haben mit iglidur H5 einen weiterentwickelten Werkstoff geschaffen, mit dem wir für aktuelle und zukünftige Anforderungen der Automobilindustrie </w:t>
      </w:r>
      <w:r w:rsidR="006578E4" w:rsidRPr="3370F071">
        <w:rPr>
          <w:rFonts w:cs="Arial"/>
        </w:rPr>
        <w:t xml:space="preserve">bestens </w:t>
      </w:r>
      <w:r w:rsidRPr="3370F071">
        <w:rPr>
          <w:rFonts w:cs="Arial"/>
        </w:rPr>
        <w:t>gewappnet sind.“ Die neuen Polymer-Gleitlager seien aber auch interessant für Pumpen in Chemiewerken und andere Industrieanwendungen.</w:t>
      </w:r>
    </w:p>
    <w:p w14:paraId="3204FFA7" w14:textId="04D080AA" w:rsidR="00CF1E42" w:rsidRDefault="00CF1E42" w:rsidP="00402C45">
      <w:pPr>
        <w:spacing w:line="360" w:lineRule="auto"/>
        <w:rPr>
          <w:rFonts w:cs="Arial"/>
        </w:rPr>
      </w:pPr>
    </w:p>
    <w:p w14:paraId="4DE4A8D0" w14:textId="1078044F" w:rsidR="00CF1E42" w:rsidRDefault="00CF1E42" w:rsidP="00402C45">
      <w:pPr>
        <w:spacing w:line="360" w:lineRule="auto"/>
        <w:rPr>
          <w:rFonts w:cs="Arial"/>
          <w:i/>
          <w:iCs/>
        </w:rPr>
      </w:pPr>
      <w:r>
        <w:rPr>
          <w:rFonts w:cs="Arial"/>
          <w:i/>
          <w:iCs/>
        </w:rPr>
        <w:t>Gleitlager aus iglidur H5 finden Sie auch auf der IAA</w:t>
      </w:r>
      <w:r w:rsidRPr="00CF1E42">
        <w:rPr>
          <w:rFonts w:cs="Arial"/>
          <w:i/>
          <w:iCs/>
        </w:rPr>
        <w:t xml:space="preserve"> </w:t>
      </w:r>
      <w:r w:rsidRPr="00CF1E42">
        <w:rPr>
          <w:rFonts w:cs="Arial"/>
          <w:i/>
          <w:iCs/>
        </w:rPr>
        <w:t>Transportation 2022</w:t>
      </w:r>
      <w:r>
        <w:rPr>
          <w:rFonts w:cs="Arial"/>
          <w:i/>
          <w:iCs/>
        </w:rPr>
        <w:t xml:space="preserve"> an unserem Stand in Halle 26, Stand E37. Laden Sie sich hier das </w:t>
      </w:r>
      <w:proofErr w:type="spellStart"/>
      <w:r>
        <w:rPr>
          <w:rFonts w:cs="Arial"/>
          <w:i/>
          <w:iCs/>
        </w:rPr>
        <w:t>Pressekit</w:t>
      </w:r>
      <w:proofErr w:type="spellEnd"/>
      <w:r>
        <w:rPr>
          <w:rFonts w:cs="Arial"/>
          <w:i/>
          <w:iCs/>
        </w:rPr>
        <w:t xml:space="preserve"> zur Messe herunter: </w:t>
      </w:r>
      <w:hyperlink r:id="rId7" w:history="1">
        <w:r w:rsidRPr="00193AFD">
          <w:rPr>
            <w:rStyle w:val="Hyperlink"/>
            <w:rFonts w:cs="Arial"/>
            <w:i/>
            <w:iCs/>
          </w:rPr>
          <w:t>https://b</w:t>
        </w:r>
        <w:r w:rsidRPr="00193AFD">
          <w:rPr>
            <w:rStyle w:val="Hyperlink"/>
            <w:rFonts w:cs="Arial"/>
            <w:i/>
            <w:iCs/>
          </w:rPr>
          <w:t>i</w:t>
        </w:r>
        <w:r w:rsidRPr="00193AFD">
          <w:rPr>
            <w:rStyle w:val="Hyperlink"/>
            <w:rFonts w:cs="Arial"/>
            <w:i/>
            <w:iCs/>
          </w:rPr>
          <w:t>t.ly/3f4ugKc</w:t>
        </w:r>
      </w:hyperlink>
    </w:p>
    <w:p w14:paraId="2DF87E73" w14:textId="5FBAEA1C" w:rsidR="00737E73" w:rsidRPr="00CF1E42" w:rsidRDefault="00737E73" w:rsidP="00AB0D1C">
      <w:pPr>
        <w:suppressAutoHyphens/>
        <w:spacing w:line="360" w:lineRule="auto"/>
        <w:rPr>
          <w:rFonts w:cs="Arial"/>
        </w:rPr>
      </w:pPr>
    </w:p>
    <w:p w14:paraId="20B41655" w14:textId="4333A02A" w:rsidR="00CF1E42" w:rsidRDefault="00CF1E42" w:rsidP="00AB0D1C">
      <w:pPr>
        <w:suppressAutoHyphens/>
        <w:spacing w:line="360" w:lineRule="auto"/>
        <w:rPr>
          <w:rFonts w:cs="Arial"/>
          <w:i/>
          <w:iCs/>
        </w:rPr>
      </w:pPr>
    </w:p>
    <w:p w14:paraId="0BB82467" w14:textId="77777777" w:rsidR="00CF1E42" w:rsidRPr="005328A1" w:rsidRDefault="00CF1E42" w:rsidP="00CF1E42">
      <w:pPr>
        <w:rPr>
          <w:b/>
          <w:sz w:val="18"/>
        </w:rPr>
      </w:pPr>
      <w:bookmarkStart w:id="2" w:name="_Hlk54684034"/>
      <w:r w:rsidRPr="005328A1">
        <w:rPr>
          <w:b/>
          <w:sz w:val="18"/>
        </w:rPr>
        <w:t xml:space="preserve">ÜBER IGUS: </w:t>
      </w:r>
    </w:p>
    <w:p w14:paraId="325927AF" w14:textId="77777777" w:rsidR="00CF1E42" w:rsidRPr="005328A1" w:rsidRDefault="00CF1E42" w:rsidP="00CF1E42">
      <w:pPr>
        <w:overflowPunct/>
        <w:autoSpaceDE/>
        <w:autoSpaceDN/>
        <w:adjustRightInd/>
        <w:jc w:val="left"/>
        <w:textAlignment w:val="auto"/>
      </w:pPr>
    </w:p>
    <w:p w14:paraId="21543B1E" w14:textId="77777777" w:rsidR="00CF1E42" w:rsidRPr="005328A1" w:rsidRDefault="00CF1E42" w:rsidP="00CF1E42">
      <w:pPr>
        <w:overflowPunct/>
        <w:autoSpaceDE/>
        <w:autoSpaceDN/>
        <w:adjustRightInd/>
        <w:textAlignment w:val="auto"/>
        <w:rPr>
          <w:sz w:val="18"/>
          <w:szCs w:val="18"/>
        </w:rPr>
      </w:pPr>
      <w:r w:rsidRPr="005328A1">
        <w:rPr>
          <w:sz w:val="18"/>
          <w:szCs w:val="18"/>
        </w:rPr>
        <w:t xml:space="preserve">Die igus GmbH entwickelt und produziert </w:t>
      </w:r>
      <w:proofErr w:type="spellStart"/>
      <w:r w:rsidRPr="005328A1">
        <w:rPr>
          <w:sz w:val="18"/>
          <w:szCs w:val="18"/>
        </w:rPr>
        <w:t>motion</w:t>
      </w:r>
      <w:proofErr w:type="spellEnd"/>
      <w:r w:rsidRPr="005328A1">
        <w:rPr>
          <w:sz w:val="18"/>
          <w:szCs w:val="18"/>
        </w:rPr>
        <w:t xml:space="preserve"> </w:t>
      </w:r>
      <w:proofErr w:type="spellStart"/>
      <w:r w:rsidRPr="005328A1">
        <w:rPr>
          <w:sz w:val="18"/>
          <w:szCs w:val="18"/>
        </w:rPr>
        <w:t>plastics</w:t>
      </w:r>
      <w:proofErr w:type="spellEnd"/>
      <w:r w:rsidRPr="005328A1">
        <w:rPr>
          <w:sz w:val="18"/>
          <w:szCs w:val="18"/>
        </w:rPr>
        <w:t xml:space="preserve">. Diese schmierfreien Hochleistungskunststoffe verbessern die Technik und senken Kosten überall dort, wo sich etwas bewegt. Bei Energiezuführungen, hochflexiblen Kabeln, Gleit- und Linearlagern sowie der Gewindetechnik aus </w:t>
      </w:r>
      <w:proofErr w:type="spellStart"/>
      <w:r w:rsidRPr="005328A1">
        <w:rPr>
          <w:sz w:val="18"/>
          <w:szCs w:val="18"/>
        </w:rPr>
        <w:t>Tribopolymeren</w:t>
      </w:r>
      <w:proofErr w:type="spellEnd"/>
      <w:r w:rsidRPr="005328A1">
        <w:rPr>
          <w:sz w:val="18"/>
          <w:szCs w:val="18"/>
        </w:rPr>
        <w:t xml:space="preserve"> führt igus weltweit die Märkte an. Das Familienunternehmen mit Sitz in Köln ist in 3</w:t>
      </w:r>
      <w:r>
        <w:rPr>
          <w:sz w:val="18"/>
          <w:szCs w:val="18"/>
        </w:rPr>
        <w:t>1</w:t>
      </w:r>
      <w:r w:rsidRPr="005328A1">
        <w:rPr>
          <w:sz w:val="18"/>
          <w:szCs w:val="18"/>
        </w:rPr>
        <w:t xml:space="preserve"> Ländern vertreten und beschäftigt weltweit über 4.500 Mitarbeiter. 2021 erwirtschaftete igus einen Umsatz von 961 Millionen Euro. Die Forschung in den größten Testlabors der Branche produziert laufend Innovationen und mehr Sicherheit für die Anwender. 234.000 Artikel sind ab Lager lieferbar und die Lebensdauer ist online berechenbar. In den letzten Jahren expandierte das Unternehmen auch durch interne Start-ups, zum Beispiel für Kugellager, Robotergetriebe, 3D-Druck, die Plattform RBTX für Lean Robotics und intelligente „smart </w:t>
      </w:r>
      <w:proofErr w:type="spellStart"/>
      <w:r w:rsidRPr="005328A1">
        <w:rPr>
          <w:sz w:val="18"/>
          <w:szCs w:val="18"/>
        </w:rPr>
        <w:t>plastics</w:t>
      </w:r>
      <w:proofErr w:type="spellEnd"/>
      <w:r w:rsidRPr="005328A1">
        <w:rPr>
          <w:sz w:val="18"/>
          <w:szCs w:val="18"/>
        </w:rPr>
        <w:t>“ für die Industrie 4.0. Zu den wichtigsten Umweltinvestitionen zählen das „</w:t>
      </w:r>
      <w:proofErr w:type="spellStart"/>
      <w:r w:rsidRPr="005328A1">
        <w:rPr>
          <w:sz w:val="18"/>
          <w:szCs w:val="18"/>
        </w:rPr>
        <w:t>chainge</w:t>
      </w:r>
      <w:proofErr w:type="spellEnd"/>
      <w:r w:rsidRPr="005328A1">
        <w:rPr>
          <w:sz w:val="18"/>
          <w:szCs w:val="18"/>
        </w:rPr>
        <w:t>“ Programm – das Recycling von gebrauchten e-ketten – und die Beteiligung an einer Firma, die aus Plastikmüll wieder Öl gewinnt.</w:t>
      </w:r>
    </w:p>
    <w:bookmarkEnd w:id="2"/>
    <w:p w14:paraId="2E94561B" w14:textId="11E09EF3" w:rsidR="00CF1E42" w:rsidRDefault="00CF1E42" w:rsidP="00AB0D1C">
      <w:pPr>
        <w:suppressAutoHyphens/>
        <w:spacing w:line="360" w:lineRule="auto"/>
        <w:rPr>
          <w:rFonts w:cs="Arial"/>
        </w:rPr>
      </w:pPr>
    </w:p>
    <w:p w14:paraId="713E99EE" w14:textId="77777777" w:rsidR="00CF1E42" w:rsidRPr="00CF1E42" w:rsidRDefault="00CF1E42" w:rsidP="00AB0D1C">
      <w:pPr>
        <w:suppressAutoHyphens/>
        <w:spacing w:line="360" w:lineRule="auto"/>
        <w:rPr>
          <w:rFonts w:cs="Arial"/>
        </w:rPr>
      </w:pPr>
    </w:p>
    <w:p w14:paraId="712A29EE" w14:textId="77777777" w:rsidR="00CF1E42" w:rsidRDefault="00CF1E42" w:rsidP="00AB0D1C">
      <w:pPr>
        <w:suppressAutoHyphens/>
        <w:spacing w:line="360" w:lineRule="auto"/>
        <w:rPr>
          <w:b/>
        </w:rPr>
      </w:pPr>
    </w:p>
    <w:p w14:paraId="76D55DE9" w14:textId="09A42E82" w:rsidR="00AB0D1C" w:rsidRDefault="00AB0D1C" w:rsidP="00AB0D1C">
      <w:pPr>
        <w:suppressAutoHyphens/>
        <w:spacing w:line="360" w:lineRule="auto"/>
        <w:rPr>
          <w:b/>
          <w:bCs/>
        </w:rPr>
      </w:pPr>
      <w:r w:rsidRPr="0F7F67F3">
        <w:rPr>
          <w:b/>
          <w:bCs/>
        </w:rPr>
        <w:lastRenderedPageBreak/>
        <w:t>Bildunterschrift:</w:t>
      </w:r>
    </w:p>
    <w:p w14:paraId="7A98EC31" w14:textId="77777777" w:rsidR="00CF1E42" w:rsidRPr="005328A1" w:rsidRDefault="00CF1E42" w:rsidP="00AB0D1C">
      <w:pPr>
        <w:suppressAutoHyphens/>
        <w:spacing w:line="360" w:lineRule="auto"/>
        <w:rPr>
          <w:b/>
        </w:rPr>
      </w:pPr>
    </w:p>
    <w:p w14:paraId="7280B305" w14:textId="6332D489" w:rsidR="00AB0D1C" w:rsidRPr="005328A1" w:rsidRDefault="53713317" w:rsidP="0F7F67F3">
      <w:pPr>
        <w:suppressAutoHyphens/>
        <w:spacing w:line="360" w:lineRule="auto"/>
      </w:pPr>
      <w:r>
        <w:rPr>
          <w:noProof/>
        </w:rPr>
        <w:drawing>
          <wp:inline distT="0" distB="0" distL="0" distR="0" wp14:anchorId="25A63795" wp14:editId="2249FC8F">
            <wp:extent cx="2590800" cy="2013268"/>
            <wp:effectExtent l="0" t="0" r="0" b="6350"/>
            <wp:docPr id="1536754998" name="Grafik 153675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36754998"/>
                    <pic:cNvPicPr/>
                  </pic:nvPicPr>
                  <pic:blipFill>
                    <a:blip r:embed="rId8">
                      <a:extLst>
                        <a:ext uri="{28A0092B-C50C-407E-A947-70E740481C1C}">
                          <a14:useLocalDpi xmlns:a14="http://schemas.microsoft.com/office/drawing/2010/main" val="0"/>
                        </a:ext>
                      </a:extLst>
                    </a:blip>
                    <a:stretch>
                      <a:fillRect/>
                    </a:stretch>
                  </pic:blipFill>
                  <pic:spPr>
                    <a:xfrm>
                      <a:off x="0" y="0"/>
                      <a:ext cx="2601470" cy="2021559"/>
                    </a:xfrm>
                    <a:prstGeom prst="rect">
                      <a:avLst/>
                    </a:prstGeom>
                  </pic:spPr>
                </pic:pic>
              </a:graphicData>
            </a:graphic>
          </wp:inline>
        </w:drawing>
      </w:r>
    </w:p>
    <w:p w14:paraId="4E60BEED" w14:textId="1AB3906C" w:rsidR="00AB0D1C" w:rsidRPr="00202A01" w:rsidRDefault="00AB0D1C" w:rsidP="0F7F67F3">
      <w:pPr>
        <w:suppressAutoHyphens/>
        <w:spacing w:line="360" w:lineRule="auto"/>
        <w:rPr>
          <w:rFonts w:cs="Arial"/>
          <w:b/>
          <w:bCs/>
        </w:rPr>
      </w:pPr>
      <w:r w:rsidRPr="059981CE">
        <w:rPr>
          <w:rFonts w:cs="Arial"/>
          <w:b/>
          <w:bCs/>
        </w:rPr>
        <w:t xml:space="preserve">Bild </w:t>
      </w:r>
      <w:r w:rsidR="1EC687EE" w:rsidRPr="059981CE">
        <w:rPr>
          <w:rFonts w:cs="Arial"/>
          <w:b/>
          <w:bCs/>
        </w:rPr>
        <w:t>PM</w:t>
      </w:r>
      <w:r w:rsidR="2FDFF6CC" w:rsidRPr="059981CE">
        <w:rPr>
          <w:rFonts w:cs="Arial"/>
          <w:b/>
          <w:bCs/>
        </w:rPr>
        <w:t>5</w:t>
      </w:r>
      <w:r w:rsidR="00CF1E42">
        <w:rPr>
          <w:rFonts w:cs="Arial"/>
          <w:b/>
          <w:bCs/>
        </w:rPr>
        <w:t>2</w:t>
      </w:r>
      <w:r w:rsidR="0CE5E032" w:rsidRPr="059981CE">
        <w:rPr>
          <w:rFonts w:cs="Arial"/>
          <w:b/>
          <w:bCs/>
        </w:rPr>
        <w:t>22</w:t>
      </w:r>
      <w:r w:rsidRPr="059981CE">
        <w:rPr>
          <w:rFonts w:cs="Arial"/>
          <w:b/>
          <w:bCs/>
        </w:rPr>
        <w:t>-1</w:t>
      </w:r>
      <w:bookmarkEnd w:id="1"/>
    </w:p>
    <w:p w14:paraId="6DE5BE42" w14:textId="47B3FF9C" w:rsidR="00402C45" w:rsidRDefault="12228A69" w:rsidP="7BD2E454">
      <w:pPr>
        <w:spacing w:line="360" w:lineRule="auto"/>
        <w:rPr>
          <w:rFonts w:eastAsia="Arial" w:cs="Arial"/>
        </w:rPr>
      </w:pPr>
      <w:r w:rsidRPr="7BD2E454">
        <w:rPr>
          <w:rFonts w:eastAsia="Arial" w:cs="Arial"/>
        </w:rPr>
        <w:t>Der chemikalienbeständige</w:t>
      </w:r>
      <w:r w:rsidR="17B2709E" w:rsidRPr="7BD2E454">
        <w:rPr>
          <w:rFonts w:eastAsia="Arial" w:cs="Arial"/>
        </w:rPr>
        <w:t xml:space="preserve"> </w:t>
      </w:r>
      <w:proofErr w:type="spellStart"/>
      <w:r w:rsidR="17B2709E" w:rsidRPr="7BD2E454">
        <w:rPr>
          <w:rFonts w:eastAsia="Arial" w:cs="Arial"/>
        </w:rPr>
        <w:t>Tribo</w:t>
      </w:r>
      <w:proofErr w:type="spellEnd"/>
      <w:r w:rsidR="17B2709E" w:rsidRPr="7BD2E454">
        <w:rPr>
          <w:rFonts w:eastAsia="Arial" w:cs="Arial"/>
        </w:rPr>
        <w:t>-G</w:t>
      </w:r>
      <w:r w:rsidRPr="7BD2E454">
        <w:rPr>
          <w:rFonts w:eastAsia="Arial" w:cs="Arial"/>
        </w:rPr>
        <w:t xml:space="preserve">leitlagerwerkstoff iglidur H5 wurde </w:t>
      </w:r>
      <w:r w:rsidR="10DA3FCF" w:rsidRPr="7BD2E454">
        <w:rPr>
          <w:rFonts w:eastAsia="Arial" w:cs="Arial"/>
        </w:rPr>
        <w:t xml:space="preserve">von igus </w:t>
      </w:r>
      <w:r w:rsidRPr="7BD2E454">
        <w:rPr>
          <w:rFonts w:eastAsia="Arial" w:cs="Arial"/>
        </w:rPr>
        <w:t>besonders für den Einsatz in korrosiven Umgebungen entwickelt, in denen höhere Temperaturen sowie hohe Kantenpressungen und Schlaglasten auftreten. (Quelle: igus GmbH)</w:t>
      </w:r>
    </w:p>
    <w:p w14:paraId="5F61DBDC" w14:textId="77777777" w:rsidR="00CF1E42" w:rsidRDefault="00CF1E42" w:rsidP="7BD2E454">
      <w:pPr>
        <w:spacing w:line="360" w:lineRule="auto"/>
        <w:rPr>
          <w:rFonts w:eastAsia="Arial" w:cs="Arial"/>
        </w:rPr>
      </w:pPr>
    </w:p>
    <w:p w14:paraId="20691EEF" w14:textId="77777777" w:rsidR="00BE5B55" w:rsidRPr="005328A1" w:rsidRDefault="00BE5B55" w:rsidP="00BE5B55"/>
    <w:tbl>
      <w:tblPr>
        <w:tblpPr w:leftFromText="141" w:rightFromText="141" w:vertAnchor="text" w:horzAnchor="margin" w:tblpY="186"/>
        <w:tblW w:w="7725" w:type="dxa"/>
        <w:tblLayout w:type="fixed"/>
        <w:tblCellMar>
          <w:left w:w="70" w:type="dxa"/>
          <w:right w:w="70" w:type="dxa"/>
        </w:tblCellMar>
        <w:tblLook w:val="04A0" w:firstRow="1" w:lastRow="0" w:firstColumn="1" w:lastColumn="0" w:noHBand="0" w:noVBand="1"/>
      </w:tblPr>
      <w:tblGrid>
        <w:gridCol w:w="3402"/>
        <w:gridCol w:w="4323"/>
      </w:tblGrid>
      <w:tr w:rsidR="00AE37FA" w:rsidRPr="005328A1" w14:paraId="627E7E25" w14:textId="77777777" w:rsidTr="00AE37FA">
        <w:tc>
          <w:tcPr>
            <w:tcW w:w="3402" w:type="dxa"/>
          </w:tcPr>
          <w:p w14:paraId="1A147024" w14:textId="77777777" w:rsidR="00AE37FA" w:rsidRPr="005328A1" w:rsidRDefault="00AE37FA">
            <w:pPr>
              <w:rPr>
                <w:b/>
                <w:sz w:val="18"/>
              </w:rPr>
            </w:pPr>
            <w:r w:rsidRPr="005328A1">
              <w:rPr>
                <w:b/>
                <w:sz w:val="18"/>
              </w:rPr>
              <w:t>PRESSEKONTAKTE:</w:t>
            </w:r>
          </w:p>
          <w:p w14:paraId="1D1EE1E2" w14:textId="77777777" w:rsidR="00AE37FA" w:rsidRPr="005328A1" w:rsidRDefault="00AE37FA">
            <w:pPr>
              <w:rPr>
                <w:sz w:val="18"/>
              </w:rPr>
            </w:pPr>
          </w:p>
          <w:p w14:paraId="44CC558C" w14:textId="77777777" w:rsidR="00AE37FA" w:rsidRPr="005328A1" w:rsidRDefault="00AE37FA">
            <w:pPr>
              <w:rPr>
                <w:sz w:val="18"/>
              </w:rPr>
            </w:pPr>
            <w:r w:rsidRPr="005328A1">
              <w:rPr>
                <w:sz w:val="18"/>
              </w:rPr>
              <w:t>Oliver Cyrus</w:t>
            </w:r>
          </w:p>
          <w:p w14:paraId="6DFAA968" w14:textId="15AB2F3D" w:rsidR="00AE37FA" w:rsidRPr="005328A1" w:rsidRDefault="00AE37FA">
            <w:pPr>
              <w:rPr>
                <w:sz w:val="18"/>
              </w:rPr>
            </w:pPr>
            <w:r w:rsidRPr="005328A1">
              <w:rPr>
                <w:sz w:val="18"/>
              </w:rPr>
              <w:t xml:space="preserve">Leiter Presse </w:t>
            </w:r>
            <w:r w:rsidR="00402C45">
              <w:rPr>
                <w:sz w:val="18"/>
              </w:rPr>
              <w:t>&amp;</w:t>
            </w:r>
            <w:r w:rsidRPr="005328A1">
              <w:rPr>
                <w:sz w:val="18"/>
              </w:rPr>
              <w:t xml:space="preserve"> Werbung</w:t>
            </w:r>
          </w:p>
          <w:p w14:paraId="4441FAE9" w14:textId="77777777" w:rsidR="00AE37FA" w:rsidRPr="005328A1" w:rsidRDefault="00AE37FA">
            <w:pPr>
              <w:rPr>
                <w:sz w:val="18"/>
              </w:rPr>
            </w:pPr>
          </w:p>
          <w:p w14:paraId="32438780" w14:textId="77777777" w:rsidR="00AE37FA" w:rsidRPr="005328A1" w:rsidRDefault="00AE37FA">
            <w:pPr>
              <w:rPr>
                <w:sz w:val="18"/>
              </w:rPr>
            </w:pPr>
            <w:r w:rsidRPr="005328A1">
              <w:rPr>
                <w:sz w:val="18"/>
              </w:rPr>
              <w:t>igus</w:t>
            </w:r>
            <w:r w:rsidRPr="005328A1">
              <w:rPr>
                <w:sz w:val="18"/>
                <w:vertAlign w:val="superscript"/>
              </w:rPr>
              <w:t>®</w:t>
            </w:r>
            <w:r w:rsidRPr="005328A1">
              <w:rPr>
                <w:sz w:val="18"/>
              </w:rPr>
              <w:t xml:space="preserve"> GmbH</w:t>
            </w:r>
          </w:p>
          <w:p w14:paraId="63B1FE95" w14:textId="77777777" w:rsidR="00AE37FA" w:rsidRPr="005328A1" w:rsidRDefault="00AE37FA">
            <w:pPr>
              <w:rPr>
                <w:sz w:val="18"/>
              </w:rPr>
            </w:pPr>
            <w:r w:rsidRPr="005328A1">
              <w:rPr>
                <w:sz w:val="18"/>
              </w:rPr>
              <w:t>Spicher Str. 1a</w:t>
            </w:r>
          </w:p>
          <w:p w14:paraId="3E80861A" w14:textId="77777777" w:rsidR="00AE37FA" w:rsidRPr="005328A1" w:rsidRDefault="00AE37FA">
            <w:pPr>
              <w:rPr>
                <w:sz w:val="18"/>
              </w:rPr>
            </w:pPr>
            <w:r w:rsidRPr="005328A1">
              <w:rPr>
                <w:sz w:val="18"/>
              </w:rPr>
              <w:t>51147 Köln</w:t>
            </w:r>
          </w:p>
          <w:p w14:paraId="63A56378" w14:textId="77777777" w:rsidR="00AE37FA" w:rsidRPr="005328A1" w:rsidRDefault="00AE37FA">
            <w:pPr>
              <w:rPr>
                <w:sz w:val="18"/>
              </w:rPr>
            </w:pPr>
            <w:r w:rsidRPr="005328A1">
              <w:rPr>
                <w:sz w:val="18"/>
              </w:rPr>
              <w:t xml:space="preserve">Tel. 0 22 03 / 96 49-459 </w:t>
            </w:r>
          </w:p>
          <w:p w14:paraId="5AE5CC22" w14:textId="77777777" w:rsidR="00AE37FA" w:rsidRPr="005328A1" w:rsidRDefault="00AE37FA">
            <w:pPr>
              <w:rPr>
                <w:sz w:val="18"/>
              </w:rPr>
            </w:pPr>
            <w:r w:rsidRPr="005328A1">
              <w:rPr>
                <w:sz w:val="18"/>
              </w:rPr>
              <w:t>ocyrus@igus.net</w:t>
            </w:r>
          </w:p>
          <w:p w14:paraId="3CD51084" w14:textId="77777777" w:rsidR="00AE37FA" w:rsidRPr="005328A1" w:rsidRDefault="00AE37FA">
            <w:pPr>
              <w:rPr>
                <w:sz w:val="18"/>
              </w:rPr>
            </w:pPr>
            <w:r w:rsidRPr="005328A1">
              <w:rPr>
                <w:sz w:val="18"/>
              </w:rPr>
              <w:t>www.igus.de/presse</w:t>
            </w:r>
          </w:p>
        </w:tc>
        <w:tc>
          <w:tcPr>
            <w:tcW w:w="4323" w:type="dxa"/>
          </w:tcPr>
          <w:p w14:paraId="54E75B76" w14:textId="77777777" w:rsidR="00AE37FA" w:rsidRPr="005328A1" w:rsidRDefault="00AE37FA">
            <w:pPr>
              <w:rPr>
                <w:b/>
                <w:sz w:val="18"/>
              </w:rPr>
            </w:pPr>
          </w:p>
          <w:p w14:paraId="4AACB0F5" w14:textId="77777777" w:rsidR="00AE37FA" w:rsidRPr="005328A1" w:rsidRDefault="00AE37FA">
            <w:pPr>
              <w:rPr>
                <w:sz w:val="18"/>
              </w:rPr>
            </w:pPr>
          </w:p>
          <w:p w14:paraId="5E0D80D7" w14:textId="77777777" w:rsidR="00AE37FA" w:rsidRPr="005328A1" w:rsidRDefault="00AE37FA">
            <w:pPr>
              <w:rPr>
                <w:sz w:val="18"/>
              </w:rPr>
            </w:pPr>
            <w:r w:rsidRPr="005328A1">
              <w:rPr>
                <w:sz w:val="18"/>
              </w:rPr>
              <w:t>Selina Pappers</w:t>
            </w:r>
          </w:p>
          <w:p w14:paraId="4714B024" w14:textId="77777777" w:rsidR="00AE37FA" w:rsidRPr="005328A1" w:rsidRDefault="00AE37FA">
            <w:pPr>
              <w:rPr>
                <w:sz w:val="18"/>
              </w:rPr>
            </w:pPr>
            <w:r w:rsidRPr="005328A1">
              <w:rPr>
                <w:sz w:val="18"/>
              </w:rPr>
              <w:t>Managerin Presse &amp; Werbung</w:t>
            </w:r>
          </w:p>
          <w:p w14:paraId="7FB62E77" w14:textId="77777777" w:rsidR="00AE37FA" w:rsidRPr="005328A1" w:rsidRDefault="00AE37FA">
            <w:pPr>
              <w:rPr>
                <w:sz w:val="18"/>
              </w:rPr>
            </w:pPr>
          </w:p>
          <w:p w14:paraId="0B217FD3" w14:textId="77777777" w:rsidR="00AE37FA" w:rsidRPr="005328A1" w:rsidRDefault="00AE37FA">
            <w:pPr>
              <w:rPr>
                <w:sz w:val="18"/>
              </w:rPr>
            </w:pPr>
            <w:r w:rsidRPr="005328A1">
              <w:rPr>
                <w:sz w:val="18"/>
              </w:rPr>
              <w:t>igus</w:t>
            </w:r>
            <w:r w:rsidRPr="005328A1">
              <w:rPr>
                <w:sz w:val="18"/>
                <w:vertAlign w:val="superscript"/>
              </w:rPr>
              <w:t>®</w:t>
            </w:r>
            <w:r w:rsidRPr="005328A1">
              <w:rPr>
                <w:sz w:val="18"/>
              </w:rPr>
              <w:t xml:space="preserve"> GmbH</w:t>
            </w:r>
          </w:p>
          <w:p w14:paraId="1F31670B" w14:textId="77777777" w:rsidR="00AE37FA" w:rsidRPr="005328A1" w:rsidRDefault="00AE37FA">
            <w:pPr>
              <w:rPr>
                <w:sz w:val="18"/>
              </w:rPr>
            </w:pPr>
            <w:r w:rsidRPr="005328A1">
              <w:rPr>
                <w:sz w:val="18"/>
              </w:rPr>
              <w:t>Spicher Str. 1a</w:t>
            </w:r>
          </w:p>
          <w:p w14:paraId="454ADCF9" w14:textId="77777777" w:rsidR="00AE37FA" w:rsidRPr="005328A1" w:rsidRDefault="00AE37FA">
            <w:pPr>
              <w:rPr>
                <w:sz w:val="18"/>
              </w:rPr>
            </w:pPr>
            <w:r w:rsidRPr="005328A1">
              <w:rPr>
                <w:sz w:val="18"/>
              </w:rPr>
              <w:t>51147 Köln</w:t>
            </w:r>
          </w:p>
          <w:p w14:paraId="640C1D56" w14:textId="77777777" w:rsidR="00AE37FA" w:rsidRPr="005328A1" w:rsidRDefault="00AE37FA">
            <w:pPr>
              <w:rPr>
                <w:sz w:val="18"/>
              </w:rPr>
            </w:pPr>
            <w:r w:rsidRPr="005328A1">
              <w:rPr>
                <w:sz w:val="18"/>
              </w:rPr>
              <w:t>Tel. 0 22 03 / 96 49-7276</w:t>
            </w:r>
          </w:p>
          <w:p w14:paraId="3FCE6720" w14:textId="77777777" w:rsidR="00AE37FA" w:rsidRPr="005328A1" w:rsidRDefault="00AE37FA">
            <w:pPr>
              <w:rPr>
                <w:sz w:val="18"/>
              </w:rPr>
            </w:pPr>
            <w:r w:rsidRPr="005328A1">
              <w:rPr>
                <w:sz w:val="18"/>
              </w:rPr>
              <w:t>spappers@igus.net</w:t>
            </w:r>
          </w:p>
          <w:p w14:paraId="6C570C44" w14:textId="77777777" w:rsidR="00AE37FA" w:rsidRPr="005328A1" w:rsidRDefault="00AE37FA">
            <w:pPr>
              <w:rPr>
                <w:sz w:val="18"/>
              </w:rPr>
            </w:pPr>
            <w:r w:rsidRPr="005328A1">
              <w:rPr>
                <w:sz w:val="18"/>
              </w:rPr>
              <w:t>www.igus.de/presse</w:t>
            </w:r>
          </w:p>
        </w:tc>
      </w:tr>
    </w:tbl>
    <w:p w14:paraId="580A74FE" w14:textId="77777777" w:rsidR="00BE5B55" w:rsidRPr="005328A1" w:rsidRDefault="00BE5B55" w:rsidP="00BE5B55">
      <w:pPr>
        <w:spacing w:line="300" w:lineRule="exact"/>
        <w:ind w:right="-284"/>
        <w:rPr>
          <w:color w:val="C0C0C0"/>
          <w:sz w:val="16"/>
          <w:szCs w:val="16"/>
        </w:rPr>
      </w:pPr>
    </w:p>
    <w:p w14:paraId="24371B9B" w14:textId="77777777" w:rsidR="00BE5B55" w:rsidRPr="005328A1" w:rsidRDefault="00BE5B55" w:rsidP="00BE5B55">
      <w:pPr>
        <w:overflowPunct/>
        <w:autoSpaceDE/>
        <w:autoSpaceDN/>
        <w:adjustRightInd/>
        <w:spacing w:line="360" w:lineRule="auto"/>
        <w:textAlignment w:val="auto"/>
      </w:pPr>
      <w:r w:rsidRPr="005328A1">
        <w:rPr>
          <w:color w:val="C0C0C0"/>
          <w:sz w:val="16"/>
          <w:szCs w:val="16"/>
        </w:rPr>
        <w:t>Die Begriffe "igus", “</w:t>
      </w:r>
      <w:proofErr w:type="spellStart"/>
      <w:r w:rsidRPr="005328A1">
        <w:rPr>
          <w:color w:val="C0C0C0"/>
          <w:sz w:val="16"/>
          <w:szCs w:val="16"/>
        </w:rPr>
        <w:t>Apiro</w:t>
      </w:r>
      <w:proofErr w:type="spellEnd"/>
      <w:r w:rsidRPr="005328A1">
        <w:rPr>
          <w:color w:val="C0C0C0"/>
          <w:sz w:val="16"/>
          <w:szCs w:val="16"/>
        </w:rPr>
        <w:t>”, "chainflex", "CFRIP", "</w:t>
      </w:r>
      <w:proofErr w:type="spellStart"/>
      <w:r w:rsidRPr="005328A1">
        <w:rPr>
          <w:color w:val="C0C0C0"/>
          <w:sz w:val="16"/>
          <w:szCs w:val="16"/>
        </w:rPr>
        <w:t>conprotect</w:t>
      </w:r>
      <w:proofErr w:type="spellEnd"/>
      <w:r w:rsidRPr="005328A1">
        <w:rPr>
          <w:color w:val="C0C0C0"/>
          <w:sz w:val="16"/>
          <w:szCs w:val="16"/>
        </w:rPr>
        <w:t>", "CTD", "</w:t>
      </w:r>
      <w:proofErr w:type="spellStart"/>
      <w:r w:rsidRPr="005328A1">
        <w:rPr>
          <w:color w:val="C0C0C0"/>
          <w:sz w:val="16"/>
          <w:szCs w:val="16"/>
        </w:rPr>
        <w:t>drygear</w:t>
      </w:r>
      <w:proofErr w:type="spellEnd"/>
      <w:r w:rsidRPr="005328A1">
        <w:rPr>
          <w:color w:val="C0C0C0"/>
          <w:sz w:val="16"/>
          <w:szCs w:val="16"/>
        </w:rPr>
        <w:t>“, "drylin", "dry-</w:t>
      </w:r>
      <w:proofErr w:type="spellStart"/>
      <w:r w:rsidRPr="005328A1">
        <w:rPr>
          <w:color w:val="C0C0C0"/>
          <w:sz w:val="16"/>
          <w:szCs w:val="16"/>
        </w:rPr>
        <w:t>tech</w:t>
      </w:r>
      <w:proofErr w:type="spellEnd"/>
      <w:r w:rsidRPr="005328A1">
        <w:rPr>
          <w:color w:val="C0C0C0"/>
          <w:sz w:val="16"/>
          <w:szCs w:val="16"/>
        </w:rPr>
        <w:t>", "</w:t>
      </w:r>
      <w:proofErr w:type="spellStart"/>
      <w:r w:rsidRPr="005328A1">
        <w:rPr>
          <w:color w:val="C0C0C0"/>
          <w:sz w:val="16"/>
          <w:szCs w:val="16"/>
        </w:rPr>
        <w:t>dryspin</w:t>
      </w:r>
      <w:proofErr w:type="spellEnd"/>
      <w:r w:rsidRPr="005328A1">
        <w:rPr>
          <w:color w:val="C0C0C0"/>
          <w:sz w:val="16"/>
          <w:szCs w:val="16"/>
        </w:rPr>
        <w:t xml:space="preserve">", "easy </w:t>
      </w:r>
      <w:proofErr w:type="spellStart"/>
      <w:r w:rsidRPr="005328A1">
        <w:rPr>
          <w:color w:val="C0C0C0"/>
          <w:sz w:val="16"/>
          <w:szCs w:val="16"/>
        </w:rPr>
        <w:t>chain</w:t>
      </w:r>
      <w:proofErr w:type="spellEnd"/>
      <w:r w:rsidRPr="005328A1">
        <w:rPr>
          <w:color w:val="C0C0C0"/>
          <w:sz w:val="16"/>
          <w:szCs w:val="16"/>
        </w:rPr>
        <w:t>", "e-</w:t>
      </w:r>
      <w:proofErr w:type="spellStart"/>
      <w:r w:rsidRPr="005328A1">
        <w:rPr>
          <w:color w:val="C0C0C0"/>
          <w:sz w:val="16"/>
          <w:szCs w:val="16"/>
        </w:rPr>
        <w:t>chain</w:t>
      </w:r>
      <w:proofErr w:type="spellEnd"/>
      <w:r w:rsidRPr="005328A1">
        <w:rPr>
          <w:color w:val="C0C0C0"/>
          <w:sz w:val="16"/>
          <w:szCs w:val="16"/>
        </w:rPr>
        <w:t>", "e-</w:t>
      </w:r>
      <w:proofErr w:type="spellStart"/>
      <w:r w:rsidRPr="005328A1">
        <w:rPr>
          <w:color w:val="C0C0C0"/>
          <w:sz w:val="16"/>
          <w:szCs w:val="16"/>
        </w:rPr>
        <w:t>chain</w:t>
      </w:r>
      <w:proofErr w:type="spellEnd"/>
      <w:r w:rsidRPr="005328A1">
        <w:rPr>
          <w:color w:val="C0C0C0"/>
          <w:sz w:val="16"/>
          <w:szCs w:val="16"/>
        </w:rPr>
        <w:t xml:space="preserve"> </w:t>
      </w:r>
      <w:proofErr w:type="spellStart"/>
      <w:r w:rsidRPr="005328A1">
        <w:rPr>
          <w:color w:val="C0C0C0"/>
          <w:sz w:val="16"/>
          <w:szCs w:val="16"/>
        </w:rPr>
        <w:t>systems</w:t>
      </w:r>
      <w:proofErr w:type="spellEnd"/>
      <w:r w:rsidRPr="005328A1">
        <w:rPr>
          <w:color w:val="C0C0C0"/>
          <w:sz w:val="16"/>
          <w:szCs w:val="16"/>
        </w:rPr>
        <w:t>", "e-ketten", "e-</w:t>
      </w:r>
      <w:proofErr w:type="spellStart"/>
      <w:r w:rsidRPr="005328A1">
        <w:rPr>
          <w:color w:val="C0C0C0"/>
          <w:sz w:val="16"/>
          <w:szCs w:val="16"/>
        </w:rPr>
        <w:t>kettensysteme</w:t>
      </w:r>
      <w:proofErr w:type="spellEnd"/>
      <w:r w:rsidRPr="005328A1">
        <w:rPr>
          <w:color w:val="C0C0C0"/>
          <w:sz w:val="16"/>
          <w:szCs w:val="16"/>
        </w:rPr>
        <w:t>", "e-skin", "e-spool“, "</w:t>
      </w:r>
      <w:proofErr w:type="spellStart"/>
      <w:r w:rsidRPr="005328A1">
        <w:rPr>
          <w:color w:val="C0C0C0"/>
          <w:sz w:val="16"/>
          <w:szCs w:val="16"/>
        </w:rPr>
        <w:t>flizz</w:t>
      </w:r>
      <w:proofErr w:type="spellEnd"/>
      <w:r w:rsidRPr="005328A1">
        <w:rPr>
          <w:color w:val="C0C0C0"/>
          <w:sz w:val="16"/>
          <w:szCs w:val="16"/>
        </w:rPr>
        <w:t>", „</w:t>
      </w:r>
      <w:proofErr w:type="spellStart"/>
      <w:r w:rsidRPr="005328A1">
        <w:rPr>
          <w:color w:val="C0C0C0"/>
          <w:sz w:val="16"/>
          <w:szCs w:val="16"/>
        </w:rPr>
        <w:t>ibow</w:t>
      </w:r>
      <w:proofErr w:type="spellEnd"/>
      <w:r w:rsidRPr="005328A1">
        <w:rPr>
          <w:color w:val="C0C0C0"/>
          <w:sz w:val="16"/>
          <w:szCs w:val="16"/>
        </w:rPr>
        <w:t>“, „</w:t>
      </w:r>
      <w:proofErr w:type="spellStart"/>
      <w:r w:rsidRPr="005328A1">
        <w:rPr>
          <w:color w:val="C0C0C0"/>
          <w:sz w:val="16"/>
          <w:szCs w:val="16"/>
        </w:rPr>
        <w:t>igear</w:t>
      </w:r>
      <w:proofErr w:type="spellEnd"/>
      <w:r w:rsidRPr="005328A1">
        <w:rPr>
          <w:color w:val="C0C0C0"/>
          <w:sz w:val="16"/>
          <w:szCs w:val="16"/>
        </w:rPr>
        <w:t>“, "iglidur", "igubal", „</w:t>
      </w:r>
      <w:proofErr w:type="spellStart"/>
      <w:r w:rsidRPr="005328A1">
        <w:rPr>
          <w:color w:val="C0C0C0"/>
          <w:sz w:val="16"/>
          <w:szCs w:val="16"/>
        </w:rPr>
        <w:t>kineKIT</w:t>
      </w:r>
      <w:proofErr w:type="spellEnd"/>
      <w:r w:rsidRPr="005328A1">
        <w:rPr>
          <w:color w:val="C0C0C0"/>
          <w:sz w:val="16"/>
          <w:szCs w:val="16"/>
        </w:rPr>
        <w:t>“, "</w:t>
      </w:r>
      <w:proofErr w:type="spellStart"/>
      <w:r w:rsidRPr="005328A1">
        <w:rPr>
          <w:color w:val="C0C0C0"/>
          <w:sz w:val="16"/>
          <w:szCs w:val="16"/>
        </w:rPr>
        <w:t>manus</w:t>
      </w:r>
      <w:proofErr w:type="spellEnd"/>
      <w:r w:rsidRPr="005328A1">
        <w:rPr>
          <w:color w:val="C0C0C0"/>
          <w:sz w:val="16"/>
          <w:szCs w:val="16"/>
        </w:rPr>
        <w:t>", "</w:t>
      </w:r>
      <w:proofErr w:type="spellStart"/>
      <w:r w:rsidRPr="005328A1">
        <w:rPr>
          <w:color w:val="C0C0C0"/>
          <w:sz w:val="16"/>
          <w:szCs w:val="16"/>
        </w:rPr>
        <w:t>motion</w:t>
      </w:r>
      <w:proofErr w:type="spellEnd"/>
      <w:r w:rsidRPr="005328A1">
        <w:rPr>
          <w:color w:val="C0C0C0"/>
          <w:sz w:val="16"/>
          <w:szCs w:val="16"/>
        </w:rPr>
        <w:t xml:space="preserve"> </w:t>
      </w:r>
      <w:proofErr w:type="spellStart"/>
      <w:r w:rsidRPr="005328A1">
        <w:rPr>
          <w:color w:val="C0C0C0"/>
          <w:sz w:val="16"/>
          <w:szCs w:val="16"/>
        </w:rPr>
        <w:t>plastics</w:t>
      </w:r>
      <w:proofErr w:type="spellEnd"/>
      <w:r w:rsidRPr="005328A1">
        <w:rPr>
          <w:color w:val="C0C0C0"/>
          <w:sz w:val="16"/>
          <w:szCs w:val="16"/>
        </w:rPr>
        <w:t>", "</w:t>
      </w:r>
      <w:proofErr w:type="spellStart"/>
      <w:r w:rsidRPr="005328A1">
        <w:rPr>
          <w:color w:val="C0C0C0"/>
          <w:sz w:val="16"/>
          <w:szCs w:val="16"/>
        </w:rPr>
        <w:t>pikchain</w:t>
      </w:r>
      <w:proofErr w:type="spellEnd"/>
      <w:r w:rsidRPr="005328A1">
        <w:rPr>
          <w:color w:val="C0C0C0"/>
          <w:sz w:val="16"/>
          <w:szCs w:val="16"/>
        </w:rPr>
        <w:t>", „</w:t>
      </w:r>
      <w:proofErr w:type="spellStart"/>
      <w:r w:rsidRPr="005328A1">
        <w:rPr>
          <w:color w:val="C0C0C0"/>
          <w:sz w:val="16"/>
          <w:szCs w:val="16"/>
        </w:rPr>
        <w:t>plastics</w:t>
      </w:r>
      <w:proofErr w:type="spellEnd"/>
      <w:r w:rsidRPr="005328A1">
        <w:rPr>
          <w:color w:val="C0C0C0"/>
          <w:sz w:val="16"/>
          <w:szCs w:val="16"/>
        </w:rPr>
        <w:t xml:space="preserve"> </w:t>
      </w:r>
      <w:proofErr w:type="spellStart"/>
      <w:r w:rsidRPr="005328A1">
        <w:rPr>
          <w:color w:val="C0C0C0"/>
          <w:sz w:val="16"/>
          <w:szCs w:val="16"/>
        </w:rPr>
        <w:t>for</w:t>
      </w:r>
      <w:proofErr w:type="spellEnd"/>
      <w:r w:rsidRPr="005328A1">
        <w:rPr>
          <w:color w:val="C0C0C0"/>
          <w:sz w:val="16"/>
          <w:szCs w:val="16"/>
        </w:rPr>
        <w:t xml:space="preserve"> </w:t>
      </w:r>
      <w:proofErr w:type="spellStart"/>
      <w:r w:rsidRPr="005328A1">
        <w:rPr>
          <w:color w:val="C0C0C0"/>
          <w:sz w:val="16"/>
          <w:szCs w:val="16"/>
        </w:rPr>
        <w:t>longer</w:t>
      </w:r>
      <w:proofErr w:type="spellEnd"/>
      <w:r w:rsidRPr="005328A1">
        <w:rPr>
          <w:color w:val="C0C0C0"/>
          <w:sz w:val="16"/>
          <w:szCs w:val="16"/>
        </w:rPr>
        <w:t xml:space="preserve"> </w:t>
      </w:r>
      <w:proofErr w:type="spellStart"/>
      <w:r w:rsidRPr="005328A1">
        <w:rPr>
          <w:color w:val="C0C0C0"/>
          <w:sz w:val="16"/>
          <w:szCs w:val="16"/>
        </w:rPr>
        <w:t>life</w:t>
      </w:r>
      <w:proofErr w:type="spellEnd"/>
      <w:r w:rsidRPr="005328A1">
        <w:rPr>
          <w:color w:val="C0C0C0"/>
          <w:sz w:val="16"/>
          <w:szCs w:val="16"/>
        </w:rPr>
        <w:t>“, "</w:t>
      </w:r>
      <w:proofErr w:type="spellStart"/>
      <w:r w:rsidRPr="005328A1">
        <w:rPr>
          <w:color w:val="C0C0C0"/>
          <w:sz w:val="16"/>
          <w:szCs w:val="16"/>
        </w:rPr>
        <w:t>readychain</w:t>
      </w:r>
      <w:proofErr w:type="spellEnd"/>
      <w:r w:rsidRPr="005328A1">
        <w:rPr>
          <w:color w:val="C0C0C0"/>
          <w:sz w:val="16"/>
          <w:szCs w:val="16"/>
        </w:rPr>
        <w:t>", "readycable", „</w:t>
      </w:r>
      <w:proofErr w:type="spellStart"/>
      <w:r w:rsidRPr="005328A1">
        <w:rPr>
          <w:color w:val="C0C0C0"/>
          <w:sz w:val="16"/>
          <w:szCs w:val="16"/>
        </w:rPr>
        <w:t>ReBeL</w:t>
      </w:r>
      <w:proofErr w:type="spellEnd"/>
      <w:r w:rsidRPr="005328A1">
        <w:rPr>
          <w:color w:val="C0C0C0"/>
          <w:sz w:val="16"/>
          <w:szCs w:val="16"/>
        </w:rPr>
        <w:t>“, "</w:t>
      </w:r>
      <w:proofErr w:type="spellStart"/>
      <w:r w:rsidRPr="005328A1">
        <w:rPr>
          <w:color w:val="C0C0C0"/>
          <w:sz w:val="16"/>
          <w:szCs w:val="16"/>
        </w:rPr>
        <w:t>speedigus</w:t>
      </w:r>
      <w:proofErr w:type="spellEnd"/>
      <w:r w:rsidRPr="005328A1">
        <w:rPr>
          <w:color w:val="C0C0C0"/>
          <w:sz w:val="16"/>
          <w:szCs w:val="16"/>
        </w:rPr>
        <w:t>", "</w:t>
      </w:r>
      <w:proofErr w:type="spellStart"/>
      <w:r w:rsidRPr="005328A1">
        <w:rPr>
          <w:color w:val="C0C0C0"/>
          <w:sz w:val="16"/>
          <w:szCs w:val="16"/>
        </w:rPr>
        <w:t>triflex</w:t>
      </w:r>
      <w:proofErr w:type="spellEnd"/>
      <w:r w:rsidRPr="005328A1">
        <w:rPr>
          <w:color w:val="C0C0C0"/>
          <w:sz w:val="16"/>
          <w:szCs w:val="16"/>
        </w:rPr>
        <w:t>", "robolink" und "</w:t>
      </w:r>
      <w:proofErr w:type="spellStart"/>
      <w:r w:rsidRPr="005328A1">
        <w:rPr>
          <w:color w:val="C0C0C0"/>
          <w:sz w:val="16"/>
          <w:szCs w:val="16"/>
        </w:rPr>
        <w:t>xiros</w:t>
      </w:r>
      <w:proofErr w:type="spellEnd"/>
      <w:r w:rsidRPr="005328A1">
        <w:rPr>
          <w:color w:val="C0C0C0"/>
          <w:sz w:val="16"/>
          <w:szCs w:val="16"/>
        </w:rPr>
        <w:t>" sind gesetzlich geschützte Marken in der Bundesrepublik Deutschland und gegebenenfalls auch international.</w:t>
      </w:r>
    </w:p>
    <w:sectPr w:rsidR="00BE5B55" w:rsidRPr="005328A1" w:rsidSect="00677DEE">
      <w:headerReference w:type="even" r:id="rId9"/>
      <w:headerReference w:type="default" r:id="rId10"/>
      <w:footerReference w:type="even" r:id="rId11"/>
      <w:footerReference w:type="default" r:id="rId12"/>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91D97" w14:textId="77777777" w:rsidR="005D33AD" w:rsidRDefault="005D33AD">
      <w:r>
        <w:separator/>
      </w:r>
    </w:p>
  </w:endnote>
  <w:endnote w:type="continuationSeparator" w:id="0">
    <w:p w14:paraId="1B2FBA79" w14:textId="77777777" w:rsidR="005D33AD" w:rsidRDefault="005D33AD">
      <w:r>
        <w:continuationSeparator/>
      </w:r>
    </w:p>
  </w:endnote>
  <w:endnote w:type="continuationNotice" w:id="1">
    <w:p w14:paraId="27C44B42" w14:textId="77777777" w:rsidR="00261B97" w:rsidRDefault="00261B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A54F" w14:textId="77777777" w:rsidR="005D33AD" w:rsidRDefault="005D33AD"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12FCBC11" w14:textId="77777777" w:rsidR="005D33AD" w:rsidRDefault="005D33A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76C6B184" w14:textId="77777777" w:rsidR="005D33AD" w:rsidRDefault="005D33AD" w:rsidP="00744D2B">
        <w:pPr>
          <w:pStyle w:val="Fuzeile"/>
          <w:jc w:val="center"/>
        </w:pPr>
        <w:r>
          <w:fldChar w:fldCharType="begin"/>
        </w:r>
        <w:r>
          <w:instrText>PAGE   \* MERGEFORMAT</w:instrText>
        </w:r>
        <w:r>
          <w:fldChar w:fldCharType="separate"/>
        </w:r>
        <w:r w:rsidR="006578E4">
          <w:rPr>
            <w:noProof/>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8448C" w14:textId="77777777" w:rsidR="005D33AD" w:rsidRDefault="005D33AD">
      <w:r>
        <w:separator/>
      </w:r>
    </w:p>
  </w:footnote>
  <w:footnote w:type="continuationSeparator" w:id="0">
    <w:p w14:paraId="3043A1E9" w14:textId="77777777" w:rsidR="005D33AD" w:rsidRDefault="005D33AD">
      <w:r>
        <w:continuationSeparator/>
      </w:r>
    </w:p>
  </w:footnote>
  <w:footnote w:type="continuationNotice" w:id="1">
    <w:p w14:paraId="52729A19" w14:textId="77777777" w:rsidR="00261B97" w:rsidRDefault="00261B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0D7CF" w14:textId="77777777" w:rsidR="005D33AD" w:rsidRDefault="005D33AD">
    <w:pPr>
      <w:pStyle w:val="Kopfzeile"/>
    </w:pPr>
    <w:r>
      <w:rPr>
        <w:noProof/>
      </w:rPr>
      <w:drawing>
        <wp:inline distT="0" distB="0" distL="0" distR="0" wp14:anchorId="6B191E62" wp14:editId="3DAF792F">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E635" w14:textId="77777777" w:rsidR="005D33AD" w:rsidRPr="002007C5" w:rsidRDefault="005D33AD" w:rsidP="00411E58">
    <w:pPr>
      <w:pStyle w:val="Kopfzeile"/>
      <w:tabs>
        <w:tab w:val="clear" w:pos="4536"/>
        <w:tab w:val="clear" w:pos="9072"/>
        <w:tab w:val="right" w:pos="1276"/>
      </w:tabs>
    </w:pPr>
    <w:r w:rsidRPr="000F1248">
      <w:rPr>
        <w:noProof/>
      </w:rPr>
      <w:drawing>
        <wp:anchor distT="0" distB="0" distL="114300" distR="114300" simplePos="0" relativeHeight="251658240" behindDoc="1" locked="0" layoutInCell="1" allowOverlap="1" wp14:anchorId="0FC8C2FD" wp14:editId="23ED1F41">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65232" w14:textId="77777777" w:rsidR="005D33AD" w:rsidRPr="000F1248" w:rsidRDefault="005D33AD" w:rsidP="00411E58">
    <w:pPr>
      <w:pStyle w:val="Kopfzeile"/>
      <w:tabs>
        <w:tab w:val="clear" w:pos="4536"/>
        <w:tab w:val="clear" w:pos="9072"/>
        <w:tab w:val="right" w:pos="1276"/>
      </w:tabs>
    </w:pPr>
  </w:p>
  <w:p w14:paraId="1FEC4B4A" w14:textId="77777777" w:rsidR="005D33AD" w:rsidRPr="002007C5" w:rsidRDefault="005D33AD" w:rsidP="00411E58">
    <w:pPr>
      <w:pStyle w:val="Kopfzeile"/>
      <w:tabs>
        <w:tab w:val="clear" w:pos="4536"/>
        <w:tab w:val="clear" w:pos="9072"/>
        <w:tab w:val="right" w:pos="1276"/>
      </w:tabs>
      <w:rPr>
        <w:b/>
        <w:color w:val="808080"/>
        <w:sz w:val="24"/>
        <w:szCs w:val="24"/>
      </w:rPr>
    </w:pPr>
    <w:r>
      <w:rPr>
        <w:b/>
        <w:color w:val="808080"/>
        <w:sz w:val="24"/>
        <w:szCs w:val="24"/>
      </w:rPr>
      <w:t>PRESSEINFORMATION</w:t>
    </w:r>
  </w:p>
  <w:p w14:paraId="47112AED" w14:textId="77777777" w:rsidR="005D33AD" w:rsidRDefault="005D33AD" w:rsidP="00411E58">
    <w:pPr>
      <w:pStyle w:val="Kopfzeile"/>
      <w:rPr>
        <w:rStyle w:val="Seitenzahl"/>
      </w:rPr>
    </w:pPr>
  </w:p>
  <w:p w14:paraId="78A8A627" w14:textId="77777777" w:rsidR="005D33AD" w:rsidRPr="00411E58" w:rsidRDefault="005D33AD"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79"/>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682"/>
    <w:rsid w:val="000274EA"/>
    <w:rsid w:val="00027DEF"/>
    <w:rsid w:val="000301E6"/>
    <w:rsid w:val="00030B91"/>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2ED4"/>
    <w:rsid w:val="0008351A"/>
    <w:rsid w:val="00085EB3"/>
    <w:rsid w:val="00086660"/>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D54"/>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102E36"/>
    <w:rsid w:val="00102F15"/>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29D9"/>
    <w:rsid w:val="0019353E"/>
    <w:rsid w:val="00193BC6"/>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39B0"/>
    <w:rsid w:val="001B654E"/>
    <w:rsid w:val="001B6984"/>
    <w:rsid w:val="001B785D"/>
    <w:rsid w:val="001C07B8"/>
    <w:rsid w:val="001C0DF0"/>
    <w:rsid w:val="001C0FE4"/>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24C"/>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2A01"/>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629A"/>
    <w:rsid w:val="00230263"/>
    <w:rsid w:val="00230CCE"/>
    <w:rsid w:val="00232656"/>
    <w:rsid w:val="00232A41"/>
    <w:rsid w:val="00233159"/>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66D2"/>
    <w:rsid w:val="00257894"/>
    <w:rsid w:val="00257C1D"/>
    <w:rsid w:val="00260799"/>
    <w:rsid w:val="0026091F"/>
    <w:rsid w:val="00260AC0"/>
    <w:rsid w:val="00261B97"/>
    <w:rsid w:val="00261D42"/>
    <w:rsid w:val="002620F3"/>
    <w:rsid w:val="00262B61"/>
    <w:rsid w:val="00263936"/>
    <w:rsid w:val="0026413D"/>
    <w:rsid w:val="002644E7"/>
    <w:rsid w:val="0026624D"/>
    <w:rsid w:val="0026745F"/>
    <w:rsid w:val="00270C05"/>
    <w:rsid w:val="00271009"/>
    <w:rsid w:val="00272256"/>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716"/>
    <w:rsid w:val="00286F94"/>
    <w:rsid w:val="00287C62"/>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F3E"/>
    <w:rsid w:val="002E1B42"/>
    <w:rsid w:val="002E1E2E"/>
    <w:rsid w:val="002E272E"/>
    <w:rsid w:val="002E34E3"/>
    <w:rsid w:val="002E4AAF"/>
    <w:rsid w:val="002E4D93"/>
    <w:rsid w:val="002E593F"/>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66CE"/>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25A4"/>
    <w:rsid w:val="00366677"/>
    <w:rsid w:val="00366EB9"/>
    <w:rsid w:val="00370073"/>
    <w:rsid w:val="0037087D"/>
    <w:rsid w:val="0037160D"/>
    <w:rsid w:val="00371A5B"/>
    <w:rsid w:val="00371D1F"/>
    <w:rsid w:val="003727D3"/>
    <w:rsid w:val="00373361"/>
    <w:rsid w:val="0037391D"/>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F3B"/>
    <w:rsid w:val="003C3AB6"/>
    <w:rsid w:val="003C3EA2"/>
    <w:rsid w:val="003C4C5C"/>
    <w:rsid w:val="003C4C62"/>
    <w:rsid w:val="003C5659"/>
    <w:rsid w:val="003C69D9"/>
    <w:rsid w:val="003C6D02"/>
    <w:rsid w:val="003C749A"/>
    <w:rsid w:val="003C7AE7"/>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4016FE"/>
    <w:rsid w:val="00402495"/>
    <w:rsid w:val="0040286D"/>
    <w:rsid w:val="00402C45"/>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3775"/>
    <w:rsid w:val="004141F6"/>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B29"/>
    <w:rsid w:val="0047163B"/>
    <w:rsid w:val="00472365"/>
    <w:rsid w:val="00473101"/>
    <w:rsid w:val="00474063"/>
    <w:rsid w:val="004745EC"/>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F85"/>
    <w:rsid w:val="004A0280"/>
    <w:rsid w:val="004A0306"/>
    <w:rsid w:val="004A0316"/>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6ED"/>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788"/>
    <w:rsid w:val="00513CB1"/>
    <w:rsid w:val="00514224"/>
    <w:rsid w:val="0051449B"/>
    <w:rsid w:val="00514C19"/>
    <w:rsid w:val="005160EE"/>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8A1"/>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2D2"/>
    <w:rsid w:val="00562F8F"/>
    <w:rsid w:val="005632AA"/>
    <w:rsid w:val="00564AAC"/>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57D"/>
    <w:rsid w:val="005C78FF"/>
    <w:rsid w:val="005D06E2"/>
    <w:rsid w:val="005D150C"/>
    <w:rsid w:val="005D2E9C"/>
    <w:rsid w:val="005D33AD"/>
    <w:rsid w:val="005D3851"/>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B49"/>
    <w:rsid w:val="006105B9"/>
    <w:rsid w:val="006116E8"/>
    <w:rsid w:val="0061221E"/>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3C26"/>
    <w:rsid w:val="00644140"/>
    <w:rsid w:val="006445BE"/>
    <w:rsid w:val="00644C0B"/>
    <w:rsid w:val="00644E0F"/>
    <w:rsid w:val="006460F0"/>
    <w:rsid w:val="00650E5D"/>
    <w:rsid w:val="00650F14"/>
    <w:rsid w:val="00651D7E"/>
    <w:rsid w:val="00651FFF"/>
    <w:rsid w:val="006520D9"/>
    <w:rsid w:val="00653CFD"/>
    <w:rsid w:val="006555E9"/>
    <w:rsid w:val="006559A6"/>
    <w:rsid w:val="00655E94"/>
    <w:rsid w:val="006578E4"/>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4981"/>
    <w:rsid w:val="006C49D6"/>
    <w:rsid w:val="006C6B10"/>
    <w:rsid w:val="006C6D51"/>
    <w:rsid w:val="006C7323"/>
    <w:rsid w:val="006D0904"/>
    <w:rsid w:val="006D2CFE"/>
    <w:rsid w:val="006D2DD2"/>
    <w:rsid w:val="006D32E4"/>
    <w:rsid w:val="006D365D"/>
    <w:rsid w:val="006D3752"/>
    <w:rsid w:val="006D3918"/>
    <w:rsid w:val="006D3FE5"/>
    <w:rsid w:val="006D52E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D7A"/>
    <w:rsid w:val="007136E2"/>
    <w:rsid w:val="00713C59"/>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37E73"/>
    <w:rsid w:val="007425DC"/>
    <w:rsid w:val="00742FEA"/>
    <w:rsid w:val="007437E5"/>
    <w:rsid w:val="00743B2C"/>
    <w:rsid w:val="007442EE"/>
    <w:rsid w:val="00744D2B"/>
    <w:rsid w:val="00746D78"/>
    <w:rsid w:val="00747174"/>
    <w:rsid w:val="0074784D"/>
    <w:rsid w:val="007504DB"/>
    <w:rsid w:val="007506E2"/>
    <w:rsid w:val="0075117D"/>
    <w:rsid w:val="007521C7"/>
    <w:rsid w:val="00752DEA"/>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64C4"/>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407C"/>
    <w:rsid w:val="007C715E"/>
    <w:rsid w:val="007C7E2A"/>
    <w:rsid w:val="007D06B5"/>
    <w:rsid w:val="007D2743"/>
    <w:rsid w:val="007D2A23"/>
    <w:rsid w:val="007D2C37"/>
    <w:rsid w:val="007D312B"/>
    <w:rsid w:val="007D312F"/>
    <w:rsid w:val="007D3918"/>
    <w:rsid w:val="007D78FA"/>
    <w:rsid w:val="007E0564"/>
    <w:rsid w:val="007E1BAA"/>
    <w:rsid w:val="007E2058"/>
    <w:rsid w:val="007E2244"/>
    <w:rsid w:val="007E2504"/>
    <w:rsid w:val="007E287F"/>
    <w:rsid w:val="007E3E94"/>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B7FBD"/>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3A67"/>
    <w:rsid w:val="008D400B"/>
    <w:rsid w:val="008D4029"/>
    <w:rsid w:val="008D4CA5"/>
    <w:rsid w:val="008D54BC"/>
    <w:rsid w:val="008D5EFF"/>
    <w:rsid w:val="008D697C"/>
    <w:rsid w:val="008E04A1"/>
    <w:rsid w:val="008E06B3"/>
    <w:rsid w:val="008E148B"/>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98E"/>
    <w:rsid w:val="00905F83"/>
    <w:rsid w:val="009061C9"/>
    <w:rsid w:val="009065BB"/>
    <w:rsid w:val="00907B32"/>
    <w:rsid w:val="0091083E"/>
    <w:rsid w:val="0091129D"/>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8C4"/>
    <w:rsid w:val="00996EE6"/>
    <w:rsid w:val="00997081"/>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D0A41"/>
    <w:rsid w:val="009D1685"/>
    <w:rsid w:val="009D1746"/>
    <w:rsid w:val="009D285A"/>
    <w:rsid w:val="009D291B"/>
    <w:rsid w:val="009D348F"/>
    <w:rsid w:val="009D3B2E"/>
    <w:rsid w:val="009D3F55"/>
    <w:rsid w:val="009D4248"/>
    <w:rsid w:val="009D4366"/>
    <w:rsid w:val="009D4D45"/>
    <w:rsid w:val="009D54A7"/>
    <w:rsid w:val="009D5F12"/>
    <w:rsid w:val="009D5FA6"/>
    <w:rsid w:val="009D72AB"/>
    <w:rsid w:val="009E02DA"/>
    <w:rsid w:val="009E149A"/>
    <w:rsid w:val="009E1E6F"/>
    <w:rsid w:val="009E24D2"/>
    <w:rsid w:val="009E25A2"/>
    <w:rsid w:val="009E2621"/>
    <w:rsid w:val="009E33F8"/>
    <w:rsid w:val="009E3ADA"/>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06F"/>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55D"/>
    <w:rsid w:val="00A65A47"/>
    <w:rsid w:val="00A6627B"/>
    <w:rsid w:val="00A6728F"/>
    <w:rsid w:val="00A6739F"/>
    <w:rsid w:val="00A6749E"/>
    <w:rsid w:val="00A71CD9"/>
    <w:rsid w:val="00A71E1B"/>
    <w:rsid w:val="00A725BA"/>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DCF"/>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98B"/>
    <w:rsid w:val="00AD3D31"/>
    <w:rsid w:val="00AD50A7"/>
    <w:rsid w:val="00AD6959"/>
    <w:rsid w:val="00AE09C7"/>
    <w:rsid w:val="00AE0DE3"/>
    <w:rsid w:val="00AE1F91"/>
    <w:rsid w:val="00AE23A8"/>
    <w:rsid w:val="00AE2DA6"/>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6046"/>
    <w:rsid w:val="00AF6BF6"/>
    <w:rsid w:val="00AF712D"/>
    <w:rsid w:val="00AF7542"/>
    <w:rsid w:val="00AF7D3E"/>
    <w:rsid w:val="00B00E18"/>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531"/>
    <w:rsid w:val="00B71CF8"/>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AA4"/>
    <w:rsid w:val="00C01D01"/>
    <w:rsid w:val="00C01FF5"/>
    <w:rsid w:val="00C02F2E"/>
    <w:rsid w:val="00C0560D"/>
    <w:rsid w:val="00C0620F"/>
    <w:rsid w:val="00C069B1"/>
    <w:rsid w:val="00C07B1B"/>
    <w:rsid w:val="00C10735"/>
    <w:rsid w:val="00C11F01"/>
    <w:rsid w:val="00C13304"/>
    <w:rsid w:val="00C1372C"/>
    <w:rsid w:val="00C13BD5"/>
    <w:rsid w:val="00C13C8D"/>
    <w:rsid w:val="00C143A0"/>
    <w:rsid w:val="00C143BA"/>
    <w:rsid w:val="00C153EE"/>
    <w:rsid w:val="00C166A6"/>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1E42"/>
    <w:rsid w:val="00CF22A0"/>
    <w:rsid w:val="00CF2EAB"/>
    <w:rsid w:val="00CF30CB"/>
    <w:rsid w:val="00CF5A8C"/>
    <w:rsid w:val="00CF62E1"/>
    <w:rsid w:val="00CF65D7"/>
    <w:rsid w:val="00CF6A8C"/>
    <w:rsid w:val="00CF7D69"/>
    <w:rsid w:val="00CF7EF3"/>
    <w:rsid w:val="00D008E8"/>
    <w:rsid w:val="00D00CFD"/>
    <w:rsid w:val="00D022A4"/>
    <w:rsid w:val="00D031B1"/>
    <w:rsid w:val="00D03980"/>
    <w:rsid w:val="00D05DCE"/>
    <w:rsid w:val="00D06505"/>
    <w:rsid w:val="00D0708F"/>
    <w:rsid w:val="00D07D54"/>
    <w:rsid w:val="00D10EF6"/>
    <w:rsid w:val="00D1189B"/>
    <w:rsid w:val="00D128ED"/>
    <w:rsid w:val="00D12E5C"/>
    <w:rsid w:val="00D132CA"/>
    <w:rsid w:val="00D15F62"/>
    <w:rsid w:val="00D164C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6022"/>
    <w:rsid w:val="00D469B7"/>
    <w:rsid w:val="00D46E3F"/>
    <w:rsid w:val="00D4779F"/>
    <w:rsid w:val="00D5159E"/>
    <w:rsid w:val="00D5160E"/>
    <w:rsid w:val="00D5366E"/>
    <w:rsid w:val="00D5435C"/>
    <w:rsid w:val="00D544BB"/>
    <w:rsid w:val="00D54FFF"/>
    <w:rsid w:val="00D570FA"/>
    <w:rsid w:val="00D600D2"/>
    <w:rsid w:val="00D601A0"/>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4A30"/>
    <w:rsid w:val="00E04DBD"/>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7174"/>
    <w:rsid w:val="00E273A5"/>
    <w:rsid w:val="00E27D9E"/>
    <w:rsid w:val="00E30B59"/>
    <w:rsid w:val="00E3336C"/>
    <w:rsid w:val="00E346B1"/>
    <w:rsid w:val="00E35EA4"/>
    <w:rsid w:val="00E364C0"/>
    <w:rsid w:val="00E3695D"/>
    <w:rsid w:val="00E37A7D"/>
    <w:rsid w:val="00E37D42"/>
    <w:rsid w:val="00E40807"/>
    <w:rsid w:val="00E41806"/>
    <w:rsid w:val="00E4366A"/>
    <w:rsid w:val="00E437A1"/>
    <w:rsid w:val="00E43DAE"/>
    <w:rsid w:val="00E43F5C"/>
    <w:rsid w:val="00E44D05"/>
    <w:rsid w:val="00E45108"/>
    <w:rsid w:val="00E4531F"/>
    <w:rsid w:val="00E472B4"/>
    <w:rsid w:val="00E47308"/>
    <w:rsid w:val="00E47CD5"/>
    <w:rsid w:val="00E5026E"/>
    <w:rsid w:val="00E5041F"/>
    <w:rsid w:val="00E510F4"/>
    <w:rsid w:val="00E51137"/>
    <w:rsid w:val="00E517BD"/>
    <w:rsid w:val="00E55560"/>
    <w:rsid w:val="00E561D7"/>
    <w:rsid w:val="00E564E2"/>
    <w:rsid w:val="00E577DE"/>
    <w:rsid w:val="00E57DEE"/>
    <w:rsid w:val="00E60142"/>
    <w:rsid w:val="00E60CB7"/>
    <w:rsid w:val="00E6198B"/>
    <w:rsid w:val="00E6320E"/>
    <w:rsid w:val="00E635F5"/>
    <w:rsid w:val="00E63F1B"/>
    <w:rsid w:val="00E6445C"/>
    <w:rsid w:val="00E667DD"/>
    <w:rsid w:val="00E701BD"/>
    <w:rsid w:val="00E711AD"/>
    <w:rsid w:val="00E71938"/>
    <w:rsid w:val="00E71DEC"/>
    <w:rsid w:val="00E7242D"/>
    <w:rsid w:val="00E74395"/>
    <w:rsid w:val="00E74BA5"/>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5013"/>
    <w:rsid w:val="00F360B8"/>
    <w:rsid w:val="00F361EC"/>
    <w:rsid w:val="00F376DB"/>
    <w:rsid w:val="00F40D70"/>
    <w:rsid w:val="00F411D3"/>
    <w:rsid w:val="00F413F2"/>
    <w:rsid w:val="00F424BD"/>
    <w:rsid w:val="00F4251F"/>
    <w:rsid w:val="00F427AC"/>
    <w:rsid w:val="00F427AD"/>
    <w:rsid w:val="00F4341E"/>
    <w:rsid w:val="00F44408"/>
    <w:rsid w:val="00F44824"/>
    <w:rsid w:val="00F453F8"/>
    <w:rsid w:val="00F4540D"/>
    <w:rsid w:val="00F4562D"/>
    <w:rsid w:val="00F45996"/>
    <w:rsid w:val="00F45F35"/>
    <w:rsid w:val="00F462B5"/>
    <w:rsid w:val="00F46CEB"/>
    <w:rsid w:val="00F51095"/>
    <w:rsid w:val="00F542E4"/>
    <w:rsid w:val="00F54487"/>
    <w:rsid w:val="00F54A47"/>
    <w:rsid w:val="00F55584"/>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1CFB"/>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B7D5E"/>
    <w:rsid w:val="00FC0873"/>
    <w:rsid w:val="00FC0D65"/>
    <w:rsid w:val="00FC13C7"/>
    <w:rsid w:val="00FC2858"/>
    <w:rsid w:val="00FC4015"/>
    <w:rsid w:val="00FC5EDB"/>
    <w:rsid w:val="00FC65EB"/>
    <w:rsid w:val="00FC6762"/>
    <w:rsid w:val="00FD0A09"/>
    <w:rsid w:val="00FD1A14"/>
    <w:rsid w:val="00FD1A9E"/>
    <w:rsid w:val="00FD2178"/>
    <w:rsid w:val="00FD2470"/>
    <w:rsid w:val="00FD3174"/>
    <w:rsid w:val="00FD5220"/>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1D03168"/>
    <w:rsid w:val="04C30582"/>
    <w:rsid w:val="059981CE"/>
    <w:rsid w:val="0AB88B20"/>
    <w:rsid w:val="0B09E49A"/>
    <w:rsid w:val="0CE5E032"/>
    <w:rsid w:val="0DD04100"/>
    <w:rsid w:val="0F7F67F3"/>
    <w:rsid w:val="0FCFF229"/>
    <w:rsid w:val="1044DBF2"/>
    <w:rsid w:val="10DA3FCF"/>
    <w:rsid w:val="1188BC2A"/>
    <w:rsid w:val="12228A69"/>
    <w:rsid w:val="17B2709E"/>
    <w:rsid w:val="1836C57A"/>
    <w:rsid w:val="19D295DB"/>
    <w:rsid w:val="1B321DCC"/>
    <w:rsid w:val="1B75DF7D"/>
    <w:rsid w:val="1EA606FE"/>
    <w:rsid w:val="1EC687EE"/>
    <w:rsid w:val="1EE8EB96"/>
    <w:rsid w:val="213949A4"/>
    <w:rsid w:val="21891F68"/>
    <w:rsid w:val="22DE7D97"/>
    <w:rsid w:val="255BC936"/>
    <w:rsid w:val="26C2A5E0"/>
    <w:rsid w:val="2AC7038D"/>
    <w:rsid w:val="2D71B8CB"/>
    <w:rsid w:val="2DA13E65"/>
    <w:rsid w:val="2FDFF6CC"/>
    <w:rsid w:val="3009F457"/>
    <w:rsid w:val="3370F071"/>
    <w:rsid w:val="3683DBE4"/>
    <w:rsid w:val="36942D52"/>
    <w:rsid w:val="36FF72B4"/>
    <w:rsid w:val="375B66F1"/>
    <w:rsid w:val="394D8161"/>
    <w:rsid w:val="3A6F3EFD"/>
    <w:rsid w:val="3CEC8A9C"/>
    <w:rsid w:val="3D596419"/>
    <w:rsid w:val="3E9D5585"/>
    <w:rsid w:val="401D8C52"/>
    <w:rsid w:val="4051A33F"/>
    <w:rsid w:val="42CEEEDE"/>
    <w:rsid w:val="438C0AFE"/>
    <w:rsid w:val="4AD9D9FA"/>
    <w:rsid w:val="4AF78955"/>
    <w:rsid w:val="4CA41B92"/>
    <w:rsid w:val="4F4D6C64"/>
    <w:rsid w:val="505D4611"/>
    <w:rsid w:val="50AB3DED"/>
    <w:rsid w:val="51E9C31B"/>
    <w:rsid w:val="53713317"/>
    <w:rsid w:val="546FCA33"/>
    <w:rsid w:val="5DEC26C3"/>
    <w:rsid w:val="60D47FC2"/>
    <w:rsid w:val="60D80420"/>
    <w:rsid w:val="628D05D7"/>
    <w:rsid w:val="680F160F"/>
    <w:rsid w:val="6824662E"/>
    <w:rsid w:val="68F39C3B"/>
    <w:rsid w:val="6A7C0E7E"/>
    <w:rsid w:val="6BAF1188"/>
    <w:rsid w:val="6E19150A"/>
    <w:rsid w:val="6E760566"/>
    <w:rsid w:val="6E7A7F55"/>
    <w:rsid w:val="70714685"/>
    <w:rsid w:val="738545FD"/>
    <w:rsid w:val="7BD2E45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31FE6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ormaltextrun">
    <w:name w:val="normaltextrun"/>
    <w:basedOn w:val="Absatz-Standardschriftart"/>
    <w:rsid w:val="00824AAB"/>
  </w:style>
  <w:style w:type="character" w:customStyle="1" w:styleId="eop">
    <w:name w:val="eop"/>
    <w:basedOn w:val="Absatz-Standardschriftart"/>
    <w:rsid w:val="00824AAB"/>
  </w:style>
  <w:style w:type="character" w:styleId="Kommentarzeichen">
    <w:name w:val="annotation reference"/>
    <w:basedOn w:val="Absatz-Standardschriftart"/>
    <w:semiHidden/>
    <w:unhideWhenUsed/>
    <w:rsid w:val="008B7FBD"/>
    <w:rPr>
      <w:sz w:val="16"/>
      <w:szCs w:val="16"/>
    </w:rPr>
  </w:style>
  <w:style w:type="paragraph" w:styleId="Kommentartext">
    <w:name w:val="annotation text"/>
    <w:basedOn w:val="Standard"/>
    <w:link w:val="KommentartextZchn"/>
    <w:unhideWhenUsed/>
    <w:rsid w:val="008B7FBD"/>
    <w:rPr>
      <w:sz w:val="20"/>
    </w:rPr>
  </w:style>
  <w:style w:type="character" w:customStyle="1" w:styleId="KommentartextZchn">
    <w:name w:val="Kommentartext Zchn"/>
    <w:basedOn w:val="Absatz-Standardschriftart"/>
    <w:link w:val="Kommentartext"/>
    <w:rsid w:val="008B7FBD"/>
    <w:rPr>
      <w:rFonts w:ascii="Arial" w:hAnsi="Arial"/>
    </w:rPr>
  </w:style>
  <w:style w:type="paragraph" w:styleId="Kommentarthema">
    <w:name w:val="annotation subject"/>
    <w:basedOn w:val="Kommentartext"/>
    <w:next w:val="Kommentartext"/>
    <w:link w:val="KommentarthemaZchn"/>
    <w:semiHidden/>
    <w:unhideWhenUsed/>
    <w:rsid w:val="008B7FBD"/>
    <w:rPr>
      <w:b/>
      <w:bCs/>
    </w:rPr>
  </w:style>
  <w:style w:type="character" w:customStyle="1" w:styleId="KommentarthemaZchn">
    <w:name w:val="Kommentarthema Zchn"/>
    <w:basedOn w:val="KommentartextZchn"/>
    <w:link w:val="Kommentarthema"/>
    <w:semiHidden/>
    <w:rsid w:val="008B7FBD"/>
    <w:rPr>
      <w:rFonts w:ascii="Arial" w:hAnsi="Arial"/>
      <w:b/>
      <w:bCs/>
    </w:rPr>
  </w:style>
  <w:style w:type="character" w:styleId="NichtaufgelsteErwhnung">
    <w:name w:val="Unresolved Mention"/>
    <w:basedOn w:val="Absatz-Standardschriftart"/>
    <w:uiPriority w:val="99"/>
    <w:semiHidden/>
    <w:unhideWhenUsed/>
    <w:rsid w:val="00CF1E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6892">
      <w:bodyDiv w:val="1"/>
      <w:marLeft w:val="0"/>
      <w:marRight w:val="0"/>
      <w:marTop w:val="0"/>
      <w:marBottom w:val="0"/>
      <w:divBdr>
        <w:top w:val="none" w:sz="0" w:space="0" w:color="auto"/>
        <w:left w:val="none" w:sz="0" w:space="0" w:color="auto"/>
        <w:bottom w:val="none" w:sz="0" w:space="0" w:color="auto"/>
        <w:right w:val="none" w:sz="0" w:space="0" w:color="auto"/>
      </w:divBdr>
      <w:divsChild>
        <w:div w:id="1413162970">
          <w:marLeft w:val="0"/>
          <w:marRight w:val="0"/>
          <w:marTop w:val="0"/>
          <w:marBottom w:val="0"/>
          <w:divBdr>
            <w:top w:val="none" w:sz="0" w:space="0" w:color="auto"/>
            <w:left w:val="none" w:sz="0" w:space="0" w:color="auto"/>
            <w:bottom w:val="none" w:sz="0" w:space="0" w:color="auto"/>
            <w:right w:val="none" w:sz="0" w:space="0" w:color="auto"/>
          </w:divBdr>
          <w:divsChild>
            <w:div w:id="1012102838">
              <w:marLeft w:val="0"/>
              <w:marRight w:val="0"/>
              <w:marTop w:val="0"/>
              <w:marBottom w:val="0"/>
              <w:divBdr>
                <w:top w:val="none" w:sz="0" w:space="0" w:color="auto"/>
                <w:left w:val="none" w:sz="0" w:space="0" w:color="auto"/>
                <w:bottom w:val="none" w:sz="0" w:space="0" w:color="auto"/>
                <w:right w:val="none" w:sz="0" w:space="0" w:color="auto"/>
              </w:divBdr>
              <w:divsChild>
                <w:div w:id="3595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4453">
      <w:bodyDiv w:val="1"/>
      <w:marLeft w:val="0"/>
      <w:marRight w:val="0"/>
      <w:marTop w:val="0"/>
      <w:marBottom w:val="0"/>
      <w:divBdr>
        <w:top w:val="none" w:sz="0" w:space="0" w:color="auto"/>
        <w:left w:val="none" w:sz="0" w:space="0" w:color="auto"/>
        <w:bottom w:val="none" w:sz="0" w:space="0" w:color="auto"/>
        <w:right w:val="none" w:sz="0" w:space="0" w:color="auto"/>
      </w:divBdr>
    </w:div>
    <w:div w:id="150485110">
      <w:bodyDiv w:val="1"/>
      <w:marLeft w:val="0"/>
      <w:marRight w:val="0"/>
      <w:marTop w:val="0"/>
      <w:marBottom w:val="0"/>
      <w:divBdr>
        <w:top w:val="none" w:sz="0" w:space="0" w:color="auto"/>
        <w:left w:val="none" w:sz="0" w:space="0" w:color="auto"/>
        <w:bottom w:val="none" w:sz="0" w:space="0" w:color="auto"/>
        <w:right w:val="none" w:sz="0" w:space="0" w:color="auto"/>
      </w:divBdr>
    </w:div>
    <w:div w:id="191696968">
      <w:bodyDiv w:val="1"/>
      <w:marLeft w:val="0"/>
      <w:marRight w:val="0"/>
      <w:marTop w:val="0"/>
      <w:marBottom w:val="0"/>
      <w:divBdr>
        <w:top w:val="none" w:sz="0" w:space="0" w:color="auto"/>
        <w:left w:val="none" w:sz="0" w:space="0" w:color="auto"/>
        <w:bottom w:val="none" w:sz="0" w:space="0" w:color="auto"/>
        <w:right w:val="none" w:sz="0" w:space="0" w:color="auto"/>
      </w:divBdr>
    </w:div>
    <w:div w:id="230700303">
      <w:bodyDiv w:val="1"/>
      <w:marLeft w:val="0"/>
      <w:marRight w:val="0"/>
      <w:marTop w:val="0"/>
      <w:marBottom w:val="0"/>
      <w:divBdr>
        <w:top w:val="none" w:sz="0" w:space="0" w:color="auto"/>
        <w:left w:val="none" w:sz="0" w:space="0" w:color="auto"/>
        <w:bottom w:val="none" w:sz="0" w:space="0" w:color="auto"/>
        <w:right w:val="none" w:sz="0" w:space="0" w:color="auto"/>
      </w:divBdr>
    </w:div>
    <w:div w:id="439180954">
      <w:bodyDiv w:val="1"/>
      <w:marLeft w:val="0"/>
      <w:marRight w:val="0"/>
      <w:marTop w:val="0"/>
      <w:marBottom w:val="0"/>
      <w:divBdr>
        <w:top w:val="none" w:sz="0" w:space="0" w:color="auto"/>
        <w:left w:val="none" w:sz="0" w:space="0" w:color="auto"/>
        <w:bottom w:val="none" w:sz="0" w:space="0" w:color="auto"/>
        <w:right w:val="none" w:sz="0" w:space="0" w:color="auto"/>
      </w:divBdr>
    </w:div>
    <w:div w:id="650988594">
      <w:bodyDiv w:val="1"/>
      <w:marLeft w:val="0"/>
      <w:marRight w:val="0"/>
      <w:marTop w:val="0"/>
      <w:marBottom w:val="0"/>
      <w:divBdr>
        <w:top w:val="none" w:sz="0" w:space="0" w:color="auto"/>
        <w:left w:val="none" w:sz="0" w:space="0" w:color="auto"/>
        <w:bottom w:val="none" w:sz="0" w:space="0" w:color="auto"/>
        <w:right w:val="none" w:sz="0" w:space="0" w:color="auto"/>
      </w:divBdr>
      <w:divsChild>
        <w:div w:id="840581725">
          <w:marLeft w:val="0"/>
          <w:marRight w:val="0"/>
          <w:marTop w:val="0"/>
          <w:marBottom w:val="0"/>
          <w:divBdr>
            <w:top w:val="none" w:sz="0" w:space="0" w:color="auto"/>
            <w:left w:val="none" w:sz="0" w:space="0" w:color="auto"/>
            <w:bottom w:val="none" w:sz="0" w:space="0" w:color="auto"/>
            <w:right w:val="none" w:sz="0" w:space="0" w:color="auto"/>
          </w:divBdr>
          <w:divsChild>
            <w:div w:id="1360550880">
              <w:marLeft w:val="0"/>
              <w:marRight w:val="0"/>
              <w:marTop w:val="0"/>
              <w:marBottom w:val="0"/>
              <w:divBdr>
                <w:top w:val="none" w:sz="0" w:space="0" w:color="auto"/>
                <w:left w:val="none" w:sz="0" w:space="0" w:color="auto"/>
                <w:bottom w:val="none" w:sz="0" w:space="0" w:color="auto"/>
                <w:right w:val="none" w:sz="0" w:space="0" w:color="auto"/>
              </w:divBdr>
              <w:divsChild>
                <w:div w:id="15345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60702">
      <w:bodyDiv w:val="1"/>
      <w:marLeft w:val="0"/>
      <w:marRight w:val="0"/>
      <w:marTop w:val="0"/>
      <w:marBottom w:val="0"/>
      <w:divBdr>
        <w:top w:val="none" w:sz="0" w:space="0" w:color="auto"/>
        <w:left w:val="none" w:sz="0" w:space="0" w:color="auto"/>
        <w:bottom w:val="none" w:sz="0" w:space="0" w:color="auto"/>
        <w:right w:val="none" w:sz="0" w:space="0" w:color="auto"/>
      </w:divBdr>
      <w:divsChild>
        <w:div w:id="1365133198">
          <w:marLeft w:val="0"/>
          <w:marRight w:val="0"/>
          <w:marTop w:val="0"/>
          <w:marBottom w:val="0"/>
          <w:divBdr>
            <w:top w:val="none" w:sz="0" w:space="0" w:color="auto"/>
            <w:left w:val="none" w:sz="0" w:space="0" w:color="auto"/>
            <w:bottom w:val="none" w:sz="0" w:space="0" w:color="auto"/>
            <w:right w:val="none" w:sz="0" w:space="0" w:color="auto"/>
          </w:divBdr>
          <w:divsChild>
            <w:div w:id="901136400">
              <w:marLeft w:val="0"/>
              <w:marRight w:val="0"/>
              <w:marTop w:val="0"/>
              <w:marBottom w:val="0"/>
              <w:divBdr>
                <w:top w:val="none" w:sz="0" w:space="0" w:color="auto"/>
                <w:left w:val="none" w:sz="0" w:space="0" w:color="auto"/>
                <w:bottom w:val="none" w:sz="0" w:space="0" w:color="auto"/>
                <w:right w:val="none" w:sz="0" w:space="0" w:color="auto"/>
              </w:divBdr>
              <w:divsChild>
                <w:div w:id="330762455">
                  <w:marLeft w:val="0"/>
                  <w:marRight w:val="0"/>
                  <w:marTop w:val="0"/>
                  <w:marBottom w:val="0"/>
                  <w:divBdr>
                    <w:top w:val="single" w:sz="2" w:space="0" w:color="008000"/>
                    <w:left w:val="single" w:sz="2" w:space="0" w:color="008000"/>
                    <w:bottom w:val="single" w:sz="2" w:space="0" w:color="008000"/>
                    <w:right w:val="single" w:sz="2" w:space="0" w:color="008000"/>
                  </w:divBdr>
                </w:div>
                <w:div w:id="470487946">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1097680701">
      <w:bodyDiv w:val="1"/>
      <w:marLeft w:val="0"/>
      <w:marRight w:val="0"/>
      <w:marTop w:val="0"/>
      <w:marBottom w:val="0"/>
      <w:divBdr>
        <w:top w:val="none" w:sz="0" w:space="0" w:color="auto"/>
        <w:left w:val="none" w:sz="0" w:space="0" w:color="auto"/>
        <w:bottom w:val="none" w:sz="0" w:space="0" w:color="auto"/>
        <w:right w:val="none" w:sz="0" w:space="0" w:color="auto"/>
      </w:divBdr>
    </w:div>
    <w:div w:id="1152674426">
      <w:bodyDiv w:val="1"/>
      <w:marLeft w:val="0"/>
      <w:marRight w:val="0"/>
      <w:marTop w:val="0"/>
      <w:marBottom w:val="0"/>
      <w:divBdr>
        <w:top w:val="none" w:sz="0" w:space="0" w:color="auto"/>
        <w:left w:val="none" w:sz="0" w:space="0" w:color="auto"/>
        <w:bottom w:val="none" w:sz="0" w:space="0" w:color="auto"/>
        <w:right w:val="none" w:sz="0" w:space="0" w:color="auto"/>
      </w:divBdr>
    </w:div>
    <w:div w:id="1265109763">
      <w:bodyDiv w:val="1"/>
      <w:marLeft w:val="0"/>
      <w:marRight w:val="0"/>
      <w:marTop w:val="0"/>
      <w:marBottom w:val="0"/>
      <w:divBdr>
        <w:top w:val="none" w:sz="0" w:space="0" w:color="auto"/>
        <w:left w:val="none" w:sz="0" w:space="0" w:color="auto"/>
        <w:bottom w:val="none" w:sz="0" w:space="0" w:color="auto"/>
        <w:right w:val="none" w:sz="0" w:space="0" w:color="auto"/>
      </w:divBdr>
    </w:div>
    <w:div w:id="1318653742">
      <w:bodyDiv w:val="1"/>
      <w:marLeft w:val="0"/>
      <w:marRight w:val="0"/>
      <w:marTop w:val="0"/>
      <w:marBottom w:val="0"/>
      <w:divBdr>
        <w:top w:val="none" w:sz="0" w:space="0" w:color="auto"/>
        <w:left w:val="none" w:sz="0" w:space="0" w:color="auto"/>
        <w:bottom w:val="none" w:sz="0" w:space="0" w:color="auto"/>
        <w:right w:val="none" w:sz="0" w:space="0" w:color="auto"/>
      </w:divBdr>
    </w:div>
    <w:div w:id="1322852044">
      <w:bodyDiv w:val="1"/>
      <w:marLeft w:val="0"/>
      <w:marRight w:val="0"/>
      <w:marTop w:val="0"/>
      <w:marBottom w:val="0"/>
      <w:divBdr>
        <w:top w:val="none" w:sz="0" w:space="0" w:color="auto"/>
        <w:left w:val="none" w:sz="0" w:space="0" w:color="auto"/>
        <w:bottom w:val="none" w:sz="0" w:space="0" w:color="auto"/>
        <w:right w:val="none" w:sz="0" w:space="0" w:color="auto"/>
      </w:divBdr>
      <w:divsChild>
        <w:div w:id="903568887">
          <w:marLeft w:val="0"/>
          <w:marRight w:val="0"/>
          <w:marTop w:val="0"/>
          <w:marBottom w:val="0"/>
          <w:divBdr>
            <w:top w:val="none" w:sz="0" w:space="0" w:color="auto"/>
            <w:left w:val="none" w:sz="0" w:space="0" w:color="auto"/>
            <w:bottom w:val="none" w:sz="0" w:space="0" w:color="auto"/>
            <w:right w:val="none" w:sz="0" w:space="0" w:color="auto"/>
          </w:divBdr>
          <w:divsChild>
            <w:div w:id="126432678">
              <w:marLeft w:val="0"/>
              <w:marRight w:val="0"/>
              <w:marTop w:val="0"/>
              <w:marBottom w:val="0"/>
              <w:divBdr>
                <w:top w:val="none" w:sz="0" w:space="0" w:color="auto"/>
                <w:left w:val="none" w:sz="0" w:space="0" w:color="auto"/>
                <w:bottom w:val="none" w:sz="0" w:space="0" w:color="auto"/>
                <w:right w:val="none" w:sz="0" w:space="0" w:color="auto"/>
              </w:divBdr>
              <w:divsChild>
                <w:div w:id="57332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86431">
      <w:bodyDiv w:val="1"/>
      <w:marLeft w:val="0"/>
      <w:marRight w:val="0"/>
      <w:marTop w:val="0"/>
      <w:marBottom w:val="0"/>
      <w:divBdr>
        <w:top w:val="none" w:sz="0" w:space="0" w:color="auto"/>
        <w:left w:val="none" w:sz="0" w:space="0" w:color="auto"/>
        <w:bottom w:val="none" w:sz="0" w:space="0" w:color="auto"/>
        <w:right w:val="none" w:sz="0" w:space="0" w:color="auto"/>
      </w:divBdr>
    </w:div>
    <w:div w:id="1371761508">
      <w:bodyDiv w:val="1"/>
      <w:marLeft w:val="0"/>
      <w:marRight w:val="0"/>
      <w:marTop w:val="0"/>
      <w:marBottom w:val="0"/>
      <w:divBdr>
        <w:top w:val="none" w:sz="0" w:space="0" w:color="auto"/>
        <w:left w:val="none" w:sz="0" w:space="0" w:color="auto"/>
        <w:bottom w:val="none" w:sz="0" w:space="0" w:color="auto"/>
        <w:right w:val="none" w:sz="0" w:space="0" w:color="auto"/>
      </w:divBdr>
    </w:div>
    <w:div w:id="1606962418">
      <w:bodyDiv w:val="1"/>
      <w:marLeft w:val="0"/>
      <w:marRight w:val="0"/>
      <w:marTop w:val="0"/>
      <w:marBottom w:val="0"/>
      <w:divBdr>
        <w:top w:val="none" w:sz="0" w:space="0" w:color="auto"/>
        <w:left w:val="none" w:sz="0" w:space="0" w:color="auto"/>
        <w:bottom w:val="none" w:sz="0" w:space="0" w:color="auto"/>
        <w:right w:val="none" w:sz="0" w:space="0" w:color="auto"/>
      </w:divBdr>
      <w:divsChild>
        <w:div w:id="1900937705">
          <w:marLeft w:val="0"/>
          <w:marRight w:val="0"/>
          <w:marTop w:val="0"/>
          <w:marBottom w:val="0"/>
          <w:divBdr>
            <w:top w:val="none" w:sz="0" w:space="0" w:color="auto"/>
            <w:left w:val="none" w:sz="0" w:space="0" w:color="auto"/>
            <w:bottom w:val="none" w:sz="0" w:space="0" w:color="auto"/>
            <w:right w:val="none" w:sz="0" w:space="0" w:color="auto"/>
          </w:divBdr>
          <w:divsChild>
            <w:div w:id="171797845">
              <w:marLeft w:val="0"/>
              <w:marRight w:val="0"/>
              <w:marTop w:val="0"/>
              <w:marBottom w:val="0"/>
              <w:divBdr>
                <w:top w:val="none" w:sz="0" w:space="0" w:color="auto"/>
                <w:left w:val="none" w:sz="0" w:space="0" w:color="auto"/>
                <w:bottom w:val="none" w:sz="0" w:space="0" w:color="auto"/>
                <w:right w:val="none" w:sz="0" w:space="0" w:color="auto"/>
              </w:divBdr>
              <w:divsChild>
                <w:div w:id="21713082">
                  <w:marLeft w:val="0"/>
                  <w:marRight w:val="0"/>
                  <w:marTop w:val="0"/>
                  <w:marBottom w:val="0"/>
                  <w:divBdr>
                    <w:top w:val="single" w:sz="2" w:space="0" w:color="008000"/>
                    <w:left w:val="single" w:sz="2" w:space="0" w:color="008000"/>
                    <w:bottom w:val="single" w:sz="2" w:space="0" w:color="008000"/>
                    <w:right w:val="single" w:sz="2" w:space="0" w:color="008000"/>
                  </w:divBdr>
                </w:div>
                <w:div w:id="290207026">
                  <w:marLeft w:val="0"/>
                  <w:marRight w:val="0"/>
                  <w:marTop w:val="0"/>
                  <w:marBottom w:val="0"/>
                  <w:divBdr>
                    <w:top w:val="single" w:sz="2" w:space="0" w:color="008000"/>
                    <w:left w:val="single" w:sz="2" w:space="0" w:color="008000"/>
                    <w:bottom w:val="single" w:sz="2" w:space="0" w:color="008000"/>
                    <w:right w:val="single" w:sz="2" w:space="0" w:color="008000"/>
                  </w:divBdr>
                </w:div>
                <w:div w:id="339935703">
                  <w:marLeft w:val="0"/>
                  <w:marRight w:val="0"/>
                  <w:marTop w:val="0"/>
                  <w:marBottom w:val="0"/>
                  <w:divBdr>
                    <w:top w:val="single" w:sz="2" w:space="0" w:color="008000"/>
                    <w:left w:val="single" w:sz="2" w:space="0" w:color="008000"/>
                    <w:bottom w:val="single" w:sz="2" w:space="0" w:color="008000"/>
                    <w:right w:val="single" w:sz="2" w:space="0" w:color="008000"/>
                  </w:divBdr>
                </w:div>
                <w:div w:id="651494411">
                  <w:marLeft w:val="0"/>
                  <w:marRight w:val="0"/>
                  <w:marTop w:val="0"/>
                  <w:marBottom w:val="0"/>
                  <w:divBdr>
                    <w:top w:val="single" w:sz="2" w:space="0" w:color="008000"/>
                    <w:left w:val="single" w:sz="2" w:space="0" w:color="008000"/>
                    <w:bottom w:val="single" w:sz="2" w:space="0" w:color="008000"/>
                    <w:right w:val="single" w:sz="2" w:space="0" w:color="008000"/>
                  </w:divBdr>
                </w:div>
                <w:div w:id="746224175">
                  <w:marLeft w:val="0"/>
                  <w:marRight w:val="0"/>
                  <w:marTop w:val="0"/>
                  <w:marBottom w:val="0"/>
                  <w:divBdr>
                    <w:top w:val="single" w:sz="2" w:space="0" w:color="008000"/>
                    <w:left w:val="single" w:sz="2" w:space="0" w:color="008000"/>
                    <w:bottom w:val="single" w:sz="2" w:space="0" w:color="008000"/>
                    <w:right w:val="single" w:sz="2" w:space="0" w:color="008000"/>
                  </w:divBdr>
                </w:div>
                <w:div w:id="797724589">
                  <w:marLeft w:val="0"/>
                  <w:marRight w:val="0"/>
                  <w:marTop w:val="0"/>
                  <w:marBottom w:val="0"/>
                  <w:divBdr>
                    <w:top w:val="single" w:sz="2" w:space="0" w:color="008000"/>
                    <w:left w:val="single" w:sz="2" w:space="0" w:color="008000"/>
                    <w:bottom w:val="single" w:sz="2" w:space="0" w:color="008000"/>
                    <w:right w:val="single" w:sz="2" w:space="0" w:color="008000"/>
                  </w:divBdr>
                </w:div>
                <w:div w:id="896740715">
                  <w:marLeft w:val="0"/>
                  <w:marRight w:val="0"/>
                  <w:marTop w:val="0"/>
                  <w:marBottom w:val="0"/>
                  <w:divBdr>
                    <w:top w:val="single" w:sz="2" w:space="0" w:color="008000"/>
                    <w:left w:val="single" w:sz="2" w:space="0" w:color="008000"/>
                    <w:bottom w:val="single" w:sz="2" w:space="0" w:color="008000"/>
                    <w:right w:val="single" w:sz="2" w:space="0" w:color="008000"/>
                  </w:divBdr>
                </w:div>
                <w:div w:id="1038706135">
                  <w:marLeft w:val="0"/>
                  <w:marRight w:val="0"/>
                  <w:marTop w:val="0"/>
                  <w:marBottom w:val="0"/>
                  <w:divBdr>
                    <w:top w:val="single" w:sz="2" w:space="0" w:color="008000"/>
                    <w:left w:val="single" w:sz="2" w:space="0" w:color="008000"/>
                    <w:bottom w:val="single" w:sz="2" w:space="0" w:color="008000"/>
                    <w:right w:val="single" w:sz="2" w:space="0" w:color="008000"/>
                  </w:divBdr>
                </w:div>
                <w:div w:id="1188982141">
                  <w:marLeft w:val="0"/>
                  <w:marRight w:val="0"/>
                  <w:marTop w:val="0"/>
                  <w:marBottom w:val="0"/>
                  <w:divBdr>
                    <w:top w:val="single" w:sz="2" w:space="0" w:color="008000"/>
                    <w:left w:val="single" w:sz="2" w:space="0" w:color="008000"/>
                    <w:bottom w:val="single" w:sz="2" w:space="0" w:color="008000"/>
                    <w:right w:val="single" w:sz="2" w:space="0" w:color="008000"/>
                  </w:divBdr>
                </w:div>
                <w:div w:id="1974481651">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2082823735">
      <w:bodyDiv w:val="1"/>
      <w:marLeft w:val="0"/>
      <w:marRight w:val="0"/>
      <w:marTop w:val="0"/>
      <w:marBottom w:val="0"/>
      <w:divBdr>
        <w:top w:val="none" w:sz="0" w:space="0" w:color="auto"/>
        <w:left w:val="none" w:sz="0" w:space="0" w:color="auto"/>
        <w:bottom w:val="none" w:sz="0" w:space="0" w:color="auto"/>
        <w:right w:val="none" w:sz="0" w:space="0" w:color="auto"/>
      </w:divBdr>
      <w:divsChild>
        <w:div w:id="313146307">
          <w:marLeft w:val="0"/>
          <w:marRight w:val="0"/>
          <w:marTop w:val="0"/>
          <w:marBottom w:val="0"/>
          <w:divBdr>
            <w:top w:val="none" w:sz="0" w:space="0" w:color="auto"/>
            <w:left w:val="none" w:sz="0" w:space="0" w:color="auto"/>
            <w:bottom w:val="none" w:sz="0" w:space="0" w:color="auto"/>
            <w:right w:val="none" w:sz="0" w:space="0" w:color="auto"/>
          </w:divBdr>
          <w:divsChild>
            <w:div w:id="214439741">
              <w:marLeft w:val="0"/>
              <w:marRight w:val="0"/>
              <w:marTop w:val="0"/>
              <w:marBottom w:val="0"/>
              <w:divBdr>
                <w:top w:val="none" w:sz="0" w:space="0" w:color="auto"/>
                <w:left w:val="none" w:sz="0" w:space="0" w:color="auto"/>
                <w:bottom w:val="none" w:sz="0" w:space="0" w:color="auto"/>
                <w:right w:val="none" w:sz="0" w:space="0" w:color="auto"/>
              </w:divBdr>
              <w:divsChild>
                <w:div w:id="2826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788243">
      <w:bodyDiv w:val="1"/>
      <w:marLeft w:val="0"/>
      <w:marRight w:val="0"/>
      <w:marTop w:val="0"/>
      <w:marBottom w:val="0"/>
      <w:divBdr>
        <w:top w:val="none" w:sz="0" w:space="0" w:color="auto"/>
        <w:left w:val="none" w:sz="0" w:space="0" w:color="auto"/>
        <w:bottom w:val="none" w:sz="0" w:space="0" w:color="auto"/>
        <w:right w:val="none" w:sz="0" w:space="0" w:color="auto"/>
      </w:divBdr>
      <w:divsChild>
        <w:div w:id="1157578413">
          <w:marLeft w:val="0"/>
          <w:marRight w:val="0"/>
          <w:marTop w:val="0"/>
          <w:marBottom w:val="0"/>
          <w:divBdr>
            <w:top w:val="none" w:sz="0" w:space="0" w:color="auto"/>
            <w:left w:val="none" w:sz="0" w:space="0" w:color="auto"/>
            <w:bottom w:val="none" w:sz="0" w:space="0" w:color="auto"/>
            <w:right w:val="none" w:sz="0" w:space="0" w:color="auto"/>
          </w:divBdr>
          <w:divsChild>
            <w:div w:id="1380469737">
              <w:marLeft w:val="0"/>
              <w:marRight w:val="0"/>
              <w:marTop w:val="0"/>
              <w:marBottom w:val="0"/>
              <w:divBdr>
                <w:top w:val="none" w:sz="0" w:space="0" w:color="auto"/>
                <w:left w:val="none" w:sz="0" w:space="0" w:color="auto"/>
                <w:bottom w:val="none" w:sz="0" w:space="0" w:color="auto"/>
                <w:right w:val="none" w:sz="0" w:space="0" w:color="auto"/>
              </w:divBdr>
              <w:divsChild>
                <w:div w:id="67387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158122">
      <w:bodyDiv w:val="1"/>
      <w:marLeft w:val="0"/>
      <w:marRight w:val="0"/>
      <w:marTop w:val="0"/>
      <w:marBottom w:val="0"/>
      <w:divBdr>
        <w:top w:val="none" w:sz="0" w:space="0" w:color="auto"/>
        <w:left w:val="none" w:sz="0" w:space="0" w:color="auto"/>
        <w:bottom w:val="none" w:sz="0" w:space="0" w:color="auto"/>
        <w:right w:val="none" w:sz="0" w:space="0" w:color="auto"/>
      </w:divBdr>
      <w:divsChild>
        <w:div w:id="61875511">
          <w:marLeft w:val="0"/>
          <w:marRight w:val="0"/>
          <w:marTop w:val="0"/>
          <w:marBottom w:val="0"/>
          <w:divBdr>
            <w:top w:val="none" w:sz="0" w:space="0" w:color="auto"/>
            <w:left w:val="none" w:sz="0" w:space="0" w:color="auto"/>
            <w:bottom w:val="none" w:sz="0" w:space="0" w:color="auto"/>
            <w:right w:val="none" w:sz="0" w:space="0" w:color="auto"/>
          </w:divBdr>
        </w:div>
        <w:div w:id="882139409">
          <w:marLeft w:val="0"/>
          <w:marRight w:val="0"/>
          <w:marTop w:val="0"/>
          <w:marBottom w:val="0"/>
          <w:divBdr>
            <w:top w:val="none" w:sz="0" w:space="0" w:color="auto"/>
            <w:left w:val="none" w:sz="0" w:space="0" w:color="auto"/>
            <w:bottom w:val="none" w:sz="0" w:space="0" w:color="auto"/>
            <w:right w:val="none" w:sz="0" w:space="0" w:color="auto"/>
          </w:divBdr>
        </w:div>
        <w:div w:id="1050377726">
          <w:marLeft w:val="0"/>
          <w:marRight w:val="0"/>
          <w:marTop w:val="0"/>
          <w:marBottom w:val="0"/>
          <w:divBdr>
            <w:top w:val="none" w:sz="0" w:space="0" w:color="auto"/>
            <w:left w:val="none" w:sz="0" w:space="0" w:color="auto"/>
            <w:bottom w:val="none" w:sz="0" w:space="0" w:color="auto"/>
            <w:right w:val="none" w:sz="0" w:space="0" w:color="auto"/>
          </w:divBdr>
        </w:div>
        <w:div w:id="19676139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bit.ly/3f4ugKc"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55F901-1AAA-5C41-A980-8ED0D378A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765</Words>
  <Characters>5161</Characters>
  <Application>Microsoft Office Word</Application>
  <DocSecurity>0</DocSecurity>
  <Lines>43</Lines>
  <Paragraphs>11</Paragraphs>
  <ScaleCrop>false</ScaleCrop>
  <Company/>
  <LinksUpToDate>false</LinksUpToDate>
  <CharactersWithSpaces>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6</cp:revision>
  <cp:lastPrinted>2013-04-16T18:13:00Z</cp:lastPrinted>
  <dcterms:created xsi:type="dcterms:W3CDTF">2022-08-30T01:22:00Z</dcterms:created>
  <dcterms:modified xsi:type="dcterms:W3CDTF">2022-09-20T07:28:00Z</dcterms:modified>
</cp:coreProperties>
</file>