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2C" w:rsidRPr="00AA6300" w:rsidRDefault="00532941" w:rsidP="00875863">
      <w:pPr>
        <w:ind w:right="-994"/>
        <w:jc w:val="left"/>
        <w:rPr>
          <w:b/>
          <w:sz w:val="34"/>
          <w:szCs w:val="34"/>
          <w:lang w:val="fr-FR"/>
        </w:rPr>
      </w:pPr>
      <w:bookmarkStart w:id="0" w:name="OLE_LINK1"/>
      <w:bookmarkStart w:id="1" w:name="_Hlk526413990"/>
      <w:r w:rsidRPr="00AA6300">
        <w:rPr>
          <w:b/>
          <w:sz w:val="34"/>
          <w:szCs w:val="34"/>
          <w:lang w:val="fr-FR"/>
        </w:rPr>
        <w:t>Vidéo : Outils digitaux et conseil personnalisé avec le service de visite virtuelle igus</w:t>
      </w:r>
    </w:p>
    <w:p w:rsidR="00F1692C" w:rsidRPr="00AA6300" w:rsidRDefault="00F1692C" w:rsidP="00875863">
      <w:pPr>
        <w:ind w:right="-994"/>
        <w:rPr>
          <w:b/>
          <w:lang w:val="fr-FR"/>
        </w:rPr>
      </w:pPr>
    </w:p>
    <w:p w:rsidR="003A269F" w:rsidRPr="00AA6300" w:rsidRDefault="00532941" w:rsidP="00875863">
      <w:pPr>
        <w:ind w:right="-994"/>
        <w:rPr>
          <w:lang w:val="fr-FR"/>
        </w:rPr>
      </w:pPr>
      <w:r w:rsidRPr="00AA6300">
        <w:rPr>
          <w:lang w:val="fr-FR"/>
        </w:rPr>
        <w:t xml:space="preserve">Dans la situation actuelle, </w:t>
      </w:r>
      <w:bookmarkStart w:id="2" w:name="_Hlk34045175"/>
      <w:r w:rsidRPr="00AA6300">
        <w:rPr>
          <w:lang w:val="fr-FR"/>
        </w:rPr>
        <w:t xml:space="preserve">igus propose un remède simple : la visite virtuelle. Internet rend possible la transmission d'aides au montage et de plans, les visites de la machine ou encore les présentations interactives pour ingénieurs, acheteurs et autres parties prenantes à un projet. </w:t>
      </w:r>
      <w:bookmarkEnd w:id="2"/>
      <w:r w:rsidRPr="00AA6300">
        <w:rPr>
          <w:lang w:val="fr-FR"/>
        </w:rPr>
        <w:t xml:space="preserve">Le conseil virtuel igus peut avoir lieu par le canal numérique de votre choix : smartphone, partage d'écran ou encore chat. Les spécialistes des plastiques en mouvement sont bien entendu aussi à votre disposition par le biais des canaux de communication classiques (e-mail et téléphone). </w:t>
      </w:r>
      <w:bookmarkEnd w:id="0"/>
    </w:p>
    <w:p w:rsidR="003A269F" w:rsidRPr="00AA6300" w:rsidRDefault="003A269F" w:rsidP="00875863">
      <w:pPr>
        <w:ind w:right="-994"/>
        <w:rPr>
          <w:lang w:val="fr-FR"/>
        </w:rPr>
      </w:pPr>
    </w:p>
    <w:p w:rsidR="006A6B79" w:rsidRPr="00AA6300" w:rsidRDefault="003369B3" w:rsidP="00875863">
      <w:pPr>
        <w:ind w:right="-994"/>
        <w:rPr>
          <w:lang w:val="fr-FR"/>
        </w:rPr>
      </w:pPr>
      <w:r w:rsidRPr="00AA6300">
        <w:rPr>
          <w:lang w:val="fr-FR"/>
        </w:rPr>
        <w:t>Découvrez les avantages d'une visite virtuelle igus dans la vidéo ci-après :</w:t>
      </w:r>
      <w:hyperlink r:id="rId7" w:history="1">
        <w:r w:rsidRPr="00AA6300">
          <w:rPr>
            <w:rStyle w:val="Lienhypertexte"/>
            <w:u w:val="none"/>
            <w:lang w:val="fr-FR"/>
          </w:rPr>
          <w:t>www.igus.fr/visitevirtuelle</w:t>
        </w:r>
      </w:hyperlink>
      <w:r w:rsidRPr="00AA6300">
        <w:rPr>
          <w:lang w:val="fr-FR"/>
        </w:rPr>
        <w:t>.</w:t>
      </w:r>
    </w:p>
    <w:p w:rsidR="00AB0D1C" w:rsidRPr="00AA6300" w:rsidRDefault="00AB0D1C" w:rsidP="00875863">
      <w:pPr>
        <w:overflowPunct/>
        <w:autoSpaceDE/>
        <w:autoSpaceDN/>
        <w:adjustRightInd/>
        <w:ind w:right="-994"/>
        <w:jc w:val="left"/>
        <w:textAlignment w:val="auto"/>
        <w:rPr>
          <w:lang w:val="fr-FR"/>
        </w:rPr>
      </w:pPr>
    </w:p>
    <w:p w:rsidR="00337A0C" w:rsidRPr="00AA6300" w:rsidRDefault="00337A0C" w:rsidP="00875863">
      <w:pPr>
        <w:overflowPunct/>
        <w:autoSpaceDE/>
        <w:autoSpaceDN/>
        <w:adjustRightInd/>
        <w:ind w:right="-994"/>
        <w:jc w:val="left"/>
        <w:textAlignment w:val="auto"/>
        <w:rPr>
          <w:lang w:val="fr-FR"/>
        </w:rPr>
      </w:pPr>
    </w:p>
    <w:p w:rsidR="00AB0D1C" w:rsidRPr="00AA6300" w:rsidRDefault="000E71FA" w:rsidP="00875863">
      <w:pPr>
        <w:suppressAutoHyphens/>
        <w:ind w:right="-994"/>
        <w:rPr>
          <w:b/>
          <w:lang w:val="fr-FR"/>
        </w:rPr>
      </w:pPr>
      <w:r w:rsidRPr="00AA6300">
        <w:rPr>
          <w:b/>
          <w:lang w:val="fr-FR"/>
        </w:rPr>
        <w:t>Légende :</w:t>
      </w:r>
    </w:p>
    <w:p w:rsidR="00AB0D1C" w:rsidRPr="00AA6300" w:rsidRDefault="00AB0D1C" w:rsidP="00875863">
      <w:pPr>
        <w:suppressAutoHyphens/>
        <w:ind w:right="-994"/>
        <w:rPr>
          <w:b/>
          <w:lang w:val="fr-FR"/>
        </w:rPr>
      </w:pPr>
    </w:p>
    <w:p w:rsidR="00AB0D1C" w:rsidRPr="00AA6300" w:rsidRDefault="00FE0F45" w:rsidP="00875863">
      <w:pPr>
        <w:suppressAutoHyphens/>
        <w:ind w:right="-994"/>
        <w:rPr>
          <w:b/>
          <w:lang w:val="fr-FR"/>
        </w:rPr>
      </w:pPr>
      <w:r w:rsidRPr="00AA6300">
        <w:rPr>
          <w:noProof/>
          <w:lang w:val="fr-FR"/>
        </w:rPr>
        <w:drawing>
          <wp:inline distT="0" distB="0" distL="0" distR="0">
            <wp:extent cx="3348509" cy="20828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8" t="14038" r="2927"/>
                    <a:stretch/>
                  </pic:blipFill>
                  <pic:spPr bwMode="auto">
                    <a:xfrm>
                      <a:off x="0" y="0"/>
                      <a:ext cx="3360811" cy="209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D1C" w:rsidRPr="00AA6300" w:rsidRDefault="00AB0D1C" w:rsidP="00875863">
      <w:pPr>
        <w:suppressAutoHyphens/>
        <w:ind w:right="-994"/>
        <w:rPr>
          <w:rFonts w:cs="Arial"/>
          <w:b/>
          <w:szCs w:val="22"/>
          <w:lang w:val="fr-FR"/>
        </w:rPr>
      </w:pPr>
      <w:r w:rsidRPr="00AA6300">
        <w:rPr>
          <w:rFonts w:cs="Arial"/>
          <w:b/>
          <w:szCs w:val="22"/>
          <w:lang w:val="fr-FR"/>
        </w:rPr>
        <w:t>Photo PM1020-1</w:t>
      </w:r>
    </w:p>
    <w:p w:rsidR="00AB0D1C" w:rsidRDefault="000E2E41" w:rsidP="00875863">
      <w:pPr>
        <w:suppressAutoHyphens/>
        <w:ind w:right="-994"/>
        <w:rPr>
          <w:lang w:val="fr-FR"/>
        </w:rPr>
      </w:pPr>
      <w:r w:rsidRPr="00AA6300">
        <w:rPr>
          <w:lang w:val="fr-FR"/>
        </w:rPr>
        <w:t>Les spécialistes des plastiques en mouvement igus vous assistent et vous conseillent personnellement par le biais des canaux de communication les plus variés. (Source : igus)</w:t>
      </w:r>
    </w:p>
    <w:p w:rsidR="00875863" w:rsidRDefault="00875863" w:rsidP="00875863">
      <w:pPr>
        <w:suppressAutoHyphens/>
        <w:ind w:left="-284" w:right="-994"/>
        <w:rPr>
          <w:rFonts w:ascii="Arial-BoldMT" w:hAnsi="Arial-BoldMT" w:cs="Arial-BoldMT"/>
          <w:b/>
          <w:bCs/>
          <w:color w:val="000000"/>
          <w:szCs w:val="22"/>
          <w:lang w:val="fr-FR" w:eastAsia="fr-FR"/>
        </w:rPr>
      </w:pPr>
    </w:p>
    <w:p w:rsidR="00875863" w:rsidRDefault="00875863" w:rsidP="00875863">
      <w:pPr>
        <w:suppressAutoHyphens/>
        <w:ind w:left="-284" w:right="-994"/>
        <w:rPr>
          <w:rFonts w:ascii="Arial-BoldMT" w:hAnsi="Arial-BoldMT" w:cs="Arial-BoldMT"/>
          <w:b/>
          <w:bCs/>
          <w:color w:val="000000"/>
          <w:szCs w:val="22"/>
          <w:lang w:val="fr-FR" w:eastAsia="fr-FR"/>
        </w:rPr>
      </w:pPr>
    </w:p>
    <w:p w:rsidR="00875863" w:rsidRDefault="00875863" w:rsidP="00875863">
      <w:pPr>
        <w:suppressAutoHyphens/>
        <w:ind w:left="-284" w:right="-994"/>
        <w:rPr>
          <w:rFonts w:ascii="Arial-BoldMT" w:hAnsi="Arial-BoldMT" w:cs="Arial-BoldMT"/>
          <w:b/>
          <w:bCs/>
          <w:color w:val="000000"/>
          <w:szCs w:val="22"/>
          <w:lang w:val="fr-FR" w:eastAsia="fr-FR"/>
        </w:rPr>
      </w:pPr>
    </w:p>
    <w:p w:rsidR="00875863" w:rsidRPr="000E553A" w:rsidRDefault="00875863" w:rsidP="00875863">
      <w:pPr>
        <w:suppressAutoHyphens/>
        <w:ind w:left="-284" w:right="-994"/>
        <w:rPr>
          <w:rFonts w:ascii="Arial-BoldMT" w:hAnsi="Arial-BoldMT" w:cs="Arial-BoldMT"/>
          <w:b/>
          <w:bCs/>
          <w:color w:val="000000"/>
          <w:szCs w:val="22"/>
          <w:lang w:val="fr-FR" w:eastAsia="fr-FR"/>
        </w:rPr>
      </w:pPr>
      <w:bookmarkStart w:id="3" w:name="_GoBack"/>
      <w:bookmarkEnd w:id="3"/>
    </w:p>
    <w:p w:rsidR="00875863" w:rsidRPr="000E553A" w:rsidRDefault="00875863" w:rsidP="00875863">
      <w:pPr>
        <w:overflowPunct/>
        <w:ind w:left="-284" w:right="-994"/>
        <w:jc w:val="center"/>
        <w:textAlignment w:val="auto"/>
        <w:rPr>
          <w:rFonts w:ascii="Arial-BoldMT" w:hAnsi="Arial-BoldMT" w:cs="Arial-BoldMT"/>
          <w:b/>
          <w:bCs/>
          <w:color w:val="000000"/>
          <w:szCs w:val="22"/>
          <w:lang w:val="fr-FR" w:eastAsia="fr-FR"/>
        </w:rPr>
      </w:pPr>
      <w:r w:rsidRPr="000E553A">
        <w:rPr>
          <w:rFonts w:ascii="Arial-BoldMT" w:hAnsi="Arial-BoldMT" w:cs="Arial-BoldMT"/>
          <w:b/>
          <w:bCs/>
          <w:color w:val="000000"/>
          <w:szCs w:val="22"/>
          <w:lang w:val="fr-FR" w:eastAsia="fr-FR"/>
        </w:rPr>
        <w:t>Contact presse :</w:t>
      </w:r>
    </w:p>
    <w:p w:rsidR="00875863" w:rsidRPr="00D60E82" w:rsidRDefault="00875863" w:rsidP="00875863">
      <w:pPr>
        <w:overflowPunct/>
        <w:ind w:left="-284" w:right="-99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</w:pPr>
      <w:proofErr w:type="gramStart"/>
      <w:r w:rsidRPr="00D60E82"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  <w:t>igus</w:t>
      </w:r>
      <w:proofErr w:type="gramEnd"/>
      <w:r w:rsidRPr="00D60E82">
        <w:rPr>
          <w:rFonts w:ascii="Arial-BoldMT" w:hAnsi="Arial-BoldMT" w:cs="Arial-BoldMT"/>
          <w:b/>
          <w:bCs/>
          <w:color w:val="000000"/>
          <w:sz w:val="20"/>
          <w:vertAlign w:val="superscript"/>
          <w:lang w:val="fr-FR" w:eastAsia="fr-FR"/>
        </w:rPr>
        <w:t>®</w:t>
      </w:r>
      <w:r w:rsidRPr="00D60E82">
        <w:rPr>
          <w:rFonts w:ascii="Arial-BoldMT" w:hAnsi="Arial-BoldMT" w:cs="Arial-BoldMT"/>
          <w:b/>
          <w:bCs/>
          <w:color w:val="000000"/>
          <w:sz w:val="13"/>
          <w:szCs w:val="13"/>
          <w:lang w:val="fr-FR" w:eastAsia="fr-FR"/>
        </w:rPr>
        <w:t xml:space="preserve"> </w:t>
      </w:r>
      <w:r w:rsidRPr="00D60E82"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  <w:t>SARL – Nathalie REUTER</w:t>
      </w:r>
    </w:p>
    <w:p w:rsidR="00875863" w:rsidRPr="00D60E82" w:rsidRDefault="00875863" w:rsidP="00875863">
      <w:pPr>
        <w:overflowPunct/>
        <w:ind w:left="-284" w:right="-99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</w:pPr>
      <w:r w:rsidRPr="00D60E82"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  <w:t xml:space="preserve">01.49.84.98.11 </w:t>
      </w:r>
      <w:hyperlink r:id="rId9" w:history="1">
        <w:r w:rsidRPr="00D60E82">
          <w:rPr>
            <w:rStyle w:val="Lienhypertexte"/>
            <w:rFonts w:ascii="Arial-BoldMT" w:hAnsi="Arial-BoldMT" w:cs="Arial-BoldMT"/>
            <w:b/>
            <w:bCs/>
            <w:sz w:val="20"/>
            <w:lang w:val="fr-FR" w:eastAsia="fr-FR"/>
          </w:rPr>
          <w:t>nreuter@igus.</w:t>
        </w:r>
      </w:hyperlink>
      <w:r w:rsidRPr="00D60E82">
        <w:rPr>
          <w:rStyle w:val="Lienhypertexte"/>
          <w:rFonts w:ascii="Arial-BoldMT" w:hAnsi="Arial-BoldMT" w:cs="Arial-BoldMT"/>
          <w:b/>
          <w:bCs/>
          <w:sz w:val="20"/>
          <w:lang w:val="fr-FR" w:eastAsia="fr-FR"/>
        </w:rPr>
        <w:t>net</w:t>
      </w:r>
    </w:p>
    <w:p w:rsidR="00875863" w:rsidRPr="000E553A" w:rsidRDefault="00875863" w:rsidP="00875863">
      <w:pPr>
        <w:overflowPunct/>
        <w:ind w:left="-284" w:right="-99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</w:pPr>
      <w:r w:rsidRPr="000E553A"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  <w:t>www.igus.fr/presse</w:t>
      </w:r>
    </w:p>
    <w:p w:rsidR="00875863" w:rsidRPr="000E553A" w:rsidRDefault="00875863" w:rsidP="00875863">
      <w:pPr>
        <w:overflowPunct/>
        <w:ind w:left="-284" w:right="-994"/>
        <w:jc w:val="center"/>
        <w:textAlignment w:val="auto"/>
        <w:rPr>
          <w:rFonts w:ascii="Arial-BoldMT" w:hAnsi="Arial-BoldMT" w:cs="Arial-BoldMT"/>
          <w:b/>
          <w:bCs/>
          <w:color w:val="000000"/>
          <w:sz w:val="20"/>
          <w:lang w:val="fr-FR" w:eastAsia="fr-FR"/>
        </w:rPr>
      </w:pPr>
    </w:p>
    <w:p w:rsidR="00875863" w:rsidRPr="000E553A" w:rsidRDefault="00875863" w:rsidP="00875863">
      <w:pPr>
        <w:overflowPunct/>
        <w:ind w:left="-284" w:right="-994"/>
        <w:jc w:val="center"/>
        <w:textAlignment w:val="auto"/>
        <w:rPr>
          <w:rFonts w:ascii="ArialMT" w:hAnsi="ArialMT" w:cs="ArialMT"/>
          <w:color w:val="000000"/>
          <w:sz w:val="20"/>
          <w:lang w:val="fr-FR" w:eastAsia="fr-FR"/>
        </w:rPr>
      </w:pPr>
      <w:r w:rsidRPr="000E553A">
        <w:rPr>
          <w:rFonts w:ascii="ArialMT" w:hAnsi="ArialMT" w:cs="ArialMT"/>
          <w:color w:val="000000"/>
          <w:sz w:val="20"/>
          <w:lang w:val="fr-FR" w:eastAsia="fr-FR"/>
        </w:rPr>
        <w:t>49, avenue des Pépinières - Parc Médicis - 94260 Fresnes</w:t>
      </w:r>
    </w:p>
    <w:p w:rsidR="00875863" w:rsidRPr="00143AA5" w:rsidRDefault="00875863" w:rsidP="00875863">
      <w:pPr>
        <w:overflowPunct/>
        <w:ind w:left="-284" w:right="-994"/>
        <w:jc w:val="center"/>
        <w:textAlignment w:val="auto"/>
        <w:rPr>
          <w:rFonts w:ascii="ArialMT" w:hAnsi="ArialMT" w:cs="ArialMT"/>
          <w:color w:val="000000"/>
          <w:sz w:val="20"/>
          <w:lang w:val="en-US" w:eastAsia="fr-FR"/>
        </w:rPr>
      </w:pPr>
      <w:proofErr w:type="spellStart"/>
      <w:r w:rsidRPr="00143AA5">
        <w:rPr>
          <w:rFonts w:ascii="ArialMT" w:hAnsi="ArialMT" w:cs="ArialMT"/>
          <w:color w:val="000000"/>
          <w:sz w:val="20"/>
          <w:lang w:val="en-US" w:eastAsia="fr-FR"/>
        </w:rPr>
        <w:t>Tél</w:t>
      </w:r>
      <w:proofErr w:type="spellEnd"/>
      <w:r w:rsidRPr="00143AA5">
        <w:rPr>
          <w:rFonts w:ascii="ArialMT" w:hAnsi="ArialMT" w:cs="ArialMT"/>
          <w:color w:val="000000"/>
          <w:sz w:val="20"/>
          <w:lang w:val="en-US" w:eastAsia="fr-FR"/>
        </w:rPr>
        <w:t xml:space="preserve">.: 01.49.84.04.04 - </w:t>
      </w:r>
      <w:proofErr w:type="gramStart"/>
      <w:r w:rsidRPr="00143AA5">
        <w:rPr>
          <w:rFonts w:ascii="ArialMT" w:hAnsi="ArialMT" w:cs="ArialMT"/>
          <w:color w:val="000000"/>
          <w:sz w:val="20"/>
          <w:lang w:val="en-US" w:eastAsia="fr-FR"/>
        </w:rPr>
        <w:t>Fax :</w:t>
      </w:r>
      <w:proofErr w:type="gramEnd"/>
      <w:r w:rsidRPr="00143AA5">
        <w:rPr>
          <w:rFonts w:ascii="ArialMT" w:hAnsi="ArialMT" w:cs="ArialMT"/>
          <w:color w:val="000000"/>
          <w:sz w:val="20"/>
          <w:lang w:val="en-US" w:eastAsia="fr-FR"/>
        </w:rPr>
        <w:t xml:space="preserve"> 01.49.84.03.94 - </w:t>
      </w:r>
      <w:hyperlink r:id="rId10" w:history="1">
        <w:r w:rsidRPr="00143AA5">
          <w:rPr>
            <w:rStyle w:val="Lienhypertexte"/>
            <w:rFonts w:ascii="ArialMT" w:hAnsi="ArialMT" w:cs="ArialMT"/>
            <w:sz w:val="20"/>
            <w:lang w:val="en-US" w:eastAsia="fr-FR"/>
          </w:rPr>
          <w:t>www.igus.fr</w:t>
        </w:r>
      </w:hyperlink>
    </w:p>
    <w:p w:rsidR="00875863" w:rsidRPr="00143AA5" w:rsidRDefault="00875863" w:rsidP="00875863">
      <w:pPr>
        <w:overflowPunct/>
        <w:ind w:left="-142" w:right="-994" w:firstLine="142"/>
        <w:textAlignment w:val="auto"/>
        <w:rPr>
          <w:rFonts w:ascii="ArialMT" w:hAnsi="ArialMT" w:cs="ArialMT"/>
          <w:color w:val="000000"/>
          <w:sz w:val="20"/>
          <w:lang w:val="en-US" w:eastAsia="fr-FR"/>
        </w:rPr>
      </w:pPr>
    </w:p>
    <w:p w:rsidR="00875863" w:rsidRPr="00143AA5" w:rsidRDefault="00875863" w:rsidP="00875863">
      <w:pPr>
        <w:overflowPunct/>
        <w:ind w:right="-994"/>
        <w:jc w:val="center"/>
        <w:textAlignment w:val="auto"/>
        <w:rPr>
          <w:rFonts w:ascii="ArialMT" w:hAnsi="ArialMT" w:cs="ArialMT"/>
          <w:sz w:val="18"/>
          <w:szCs w:val="18"/>
          <w:lang w:val="en-US" w:eastAsia="fr-FR"/>
        </w:rPr>
      </w:pPr>
      <w:r w:rsidRPr="00143AA5">
        <w:rPr>
          <w:rFonts w:ascii="ArialMT" w:hAnsi="ArialMT" w:cs="ArialMT"/>
          <w:sz w:val="18"/>
          <w:szCs w:val="18"/>
          <w:lang w:val="en-US" w:eastAsia="fr-FR"/>
        </w:rPr>
        <w:t xml:space="preserve">Les Termes “igus, </w:t>
      </w:r>
      <w:proofErr w:type="spellStart"/>
      <w:r w:rsidRPr="00143AA5">
        <w:rPr>
          <w:rFonts w:ascii="ArialMT" w:hAnsi="ArialMT" w:cs="ArialMT"/>
          <w:sz w:val="18"/>
          <w:szCs w:val="18"/>
          <w:lang w:val="en-US" w:eastAsia="fr-FR"/>
        </w:rPr>
        <w:t>chainflex</w:t>
      </w:r>
      <w:proofErr w:type="spellEnd"/>
      <w:r w:rsidRPr="00143AA5">
        <w:rPr>
          <w:rFonts w:ascii="ArialMT" w:hAnsi="ArialMT" w:cs="ArialMT"/>
          <w:sz w:val="18"/>
          <w:szCs w:val="18"/>
          <w:lang w:val="en-US" w:eastAsia="fr-FR"/>
        </w:rPr>
        <w:t xml:space="preserve">, CFRIP, </w:t>
      </w:r>
      <w:proofErr w:type="spellStart"/>
      <w:r w:rsidRPr="00143AA5">
        <w:rPr>
          <w:rFonts w:ascii="ArialMT" w:hAnsi="ArialMT" w:cs="ArialMT"/>
          <w:sz w:val="18"/>
          <w:szCs w:val="18"/>
          <w:lang w:val="en-US" w:eastAsia="fr-FR"/>
        </w:rPr>
        <w:t>conprotect</w:t>
      </w:r>
      <w:proofErr w:type="spellEnd"/>
      <w:r w:rsidRPr="00143AA5">
        <w:rPr>
          <w:rFonts w:ascii="ArialMT" w:hAnsi="ArialMT" w:cs="ArialMT"/>
          <w:sz w:val="18"/>
          <w:szCs w:val="18"/>
          <w:lang w:val="en-US" w:eastAsia="fr-FR"/>
        </w:rPr>
        <w:t xml:space="preserve">, CTD, </w:t>
      </w:r>
      <w:proofErr w:type="spellStart"/>
      <w:r w:rsidRPr="00143AA5">
        <w:rPr>
          <w:rFonts w:ascii="ArialMT" w:hAnsi="ArialMT" w:cs="ArialMT"/>
          <w:sz w:val="18"/>
          <w:szCs w:val="18"/>
          <w:lang w:val="en-US" w:eastAsia="fr-FR"/>
        </w:rPr>
        <w:t>drylin</w:t>
      </w:r>
      <w:proofErr w:type="spellEnd"/>
      <w:r w:rsidRPr="00143AA5">
        <w:rPr>
          <w:rFonts w:ascii="ArialMT" w:hAnsi="ArialMT" w:cs="ArialMT"/>
          <w:sz w:val="18"/>
          <w:szCs w:val="18"/>
          <w:lang w:val="en-US" w:eastAsia="fr-FR"/>
        </w:rPr>
        <w:t xml:space="preserve">, dry-tech, </w:t>
      </w:r>
      <w:proofErr w:type="spellStart"/>
      <w:r w:rsidRPr="00143AA5">
        <w:rPr>
          <w:rFonts w:ascii="ArialMT" w:hAnsi="ArialMT" w:cs="ArialMT"/>
          <w:sz w:val="18"/>
          <w:szCs w:val="18"/>
          <w:lang w:val="en-US" w:eastAsia="fr-FR"/>
        </w:rPr>
        <w:t>dryspin</w:t>
      </w:r>
      <w:proofErr w:type="spellEnd"/>
      <w:r w:rsidRPr="00143AA5">
        <w:rPr>
          <w:rFonts w:ascii="ArialMT" w:hAnsi="ArialMT" w:cs="ArialMT"/>
          <w:sz w:val="18"/>
          <w:szCs w:val="18"/>
          <w:lang w:val="en-US" w:eastAsia="fr-FR"/>
        </w:rPr>
        <w:t>, easy chain, e-chain systems,</w:t>
      </w:r>
    </w:p>
    <w:p w:rsidR="00875863" w:rsidRPr="00143AA5" w:rsidRDefault="00875863" w:rsidP="00875863">
      <w:pPr>
        <w:suppressAutoHyphens/>
        <w:ind w:right="-994"/>
        <w:jc w:val="center"/>
        <w:rPr>
          <w:rFonts w:ascii="ArialMT" w:hAnsi="ArialMT" w:cs="ArialMT"/>
          <w:sz w:val="18"/>
          <w:szCs w:val="18"/>
          <w:lang w:val="fr-FR" w:eastAsia="fr-FR"/>
        </w:rPr>
      </w:pPr>
      <w:proofErr w:type="gramStart"/>
      <w:r>
        <w:rPr>
          <w:rFonts w:ascii="ArialMT" w:hAnsi="ArialMT" w:cs="ArialMT"/>
          <w:sz w:val="18"/>
          <w:szCs w:val="18"/>
          <w:lang w:val="fr-FR" w:eastAsia="fr-FR"/>
        </w:rPr>
        <w:t>e</w:t>
      </w:r>
      <w:proofErr w:type="gramEnd"/>
      <w:r>
        <w:rPr>
          <w:rFonts w:ascii="ArialMT" w:hAnsi="ArialMT" w:cs="ArialMT"/>
          <w:sz w:val="18"/>
          <w:szCs w:val="18"/>
          <w:lang w:val="fr-FR" w:eastAsia="fr-FR"/>
        </w:rPr>
        <w:t>-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ketten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>, e-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kettensysteme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e-skin,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flizz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iglide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iglidur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igubal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manus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motion plastics,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pikchain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readychain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 w:rsidRPr="000E553A">
        <w:rPr>
          <w:rFonts w:ascii="ArialMT" w:hAnsi="ArialMT" w:cs="ArialMT"/>
          <w:sz w:val="18"/>
          <w:szCs w:val="18"/>
          <w:lang w:val="fr-FR" w:eastAsia="fr-FR"/>
        </w:rPr>
        <w:t>readycable</w:t>
      </w:r>
      <w:proofErr w:type="spellEnd"/>
      <w:r w:rsidRPr="000E553A"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speedigus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triflex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, plastics for longer life,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robolink</w:t>
      </w:r>
      <w:proofErr w:type="spellEnd"/>
      <w:r>
        <w:rPr>
          <w:rFonts w:ascii="ArialMT" w:hAnsi="ArialMT" w:cs="ArialMT"/>
          <w:sz w:val="18"/>
          <w:szCs w:val="18"/>
          <w:lang w:val="fr-FR" w:eastAsia="fr-FR"/>
        </w:rPr>
        <w:t xml:space="preserve"> et </w:t>
      </w:r>
      <w:proofErr w:type="spellStart"/>
      <w:r>
        <w:rPr>
          <w:rFonts w:ascii="ArialMT" w:hAnsi="ArialMT" w:cs="ArialMT"/>
          <w:sz w:val="18"/>
          <w:szCs w:val="18"/>
          <w:lang w:val="fr-FR" w:eastAsia="fr-FR"/>
        </w:rPr>
        <w:t>xiros</w:t>
      </w:r>
      <w:proofErr w:type="spellEnd"/>
      <w:r w:rsidRPr="000E553A">
        <w:rPr>
          <w:rFonts w:ascii="ArialMT" w:hAnsi="ArialMT" w:cs="ArialMT"/>
          <w:sz w:val="18"/>
          <w:szCs w:val="18"/>
          <w:lang w:val="fr-FR" w:eastAsia="fr-FR"/>
        </w:rPr>
        <w:t>“ sont des marques protégées en République Fédérale d'Allemagne et le cas échéant à niveau international.</w:t>
      </w:r>
    </w:p>
    <w:bookmarkEnd w:id="1"/>
    <w:p w:rsidR="00875863" w:rsidRPr="00AA6300" w:rsidRDefault="00875863" w:rsidP="00875863">
      <w:pPr>
        <w:suppressAutoHyphens/>
        <w:spacing w:line="360" w:lineRule="auto"/>
        <w:ind w:right="-994"/>
        <w:rPr>
          <w:lang w:val="fr-FR"/>
        </w:rPr>
      </w:pPr>
    </w:p>
    <w:sectPr w:rsidR="00875863" w:rsidRPr="00AA6300" w:rsidSect="00677DE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AA" w:rsidRDefault="006F57AA">
      <w:r>
        <w:separator/>
      </w:r>
    </w:p>
  </w:endnote>
  <w:endnote w:type="continuationSeparator" w:id="0">
    <w:p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F1248" w:rsidRDefault="000F1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AA" w:rsidRDefault="006F57AA">
      <w:r>
        <w:separator/>
      </w:r>
    </w:p>
  </w:footnote>
  <w:footnote w:type="continuationSeparator" w:id="0">
    <w:p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En-tt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875863" w:rsidP="00411E58">
    <w:pPr>
      <w:pStyle w:val="En-tte"/>
      <w:tabs>
        <w:tab w:val="clear" w:pos="4536"/>
        <w:tab w:val="clear" w:pos="9072"/>
        <w:tab w:val="right" w:pos="1276"/>
      </w:tabs>
    </w:pPr>
    <w:r>
      <w:rPr>
        <w:b/>
        <w:noProof/>
        <w:color w:val="808080"/>
        <w:sz w:val="16"/>
        <w:szCs w:val="16"/>
        <w:lang w:val="fr-FR" w:eastAsia="fr-FR"/>
      </w:rPr>
      <w:drawing>
        <wp:anchor distT="0" distB="0" distL="114300" distR="114300" simplePos="0" relativeHeight="251659776" behindDoc="0" locked="0" layoutInCell="1" allowOverlap="1" wp14:anchorId="6E85466B" wp14:editId="09EB59C8">
          <wp:simplePos x="0" y="0"/>
          <wp:positionH relativeFrom="margin">
            <wp:posOffset>4709795</wp:posOffset>
          </wp:positionH>
          <wp:positionV relativeFrom="margin">
            <wp:posOffset>-1003300</wp:posOffset>
          </wp:positionV>
          <wp:extent cx="1323975" cy="70485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1E58" w:rsidRPr="000F1248" w:rsidRDefault="00411E58" w:rsidP="00411E58">
    <w:pPr>
      <w:pStyle w:val="En-tte"/>
      <w:tabs>
        <w:tab w:val="clear" w:pos="4536"/>
        <w:tab w:val="clear" w:pos="9072"/>
        <w:tab w:val="right" w:pos="1276"/>
      </w:tabs>
    </w:pPr>
  </w:p>
  <w:p w:rsidR="00411E58" w:rsidRPr="00875863" w:rsidRDefault="00546639" w:rsidP="00411E58">
    <w:pPr>
      <w:pStyle w:val="En-tte"/>
      <w:tabs>
        <w:tab w:val="clear" w:pos="4536"/>
        <w:tab w:val="clear" w:pos="9072"/>
        <w:tab w:val="right" w:pos="1276"/>
      </w:tabs>
      <w:rPr>
        <w:b/>
        <w:color w:val="BFBFBF" w:themeColor="background1" w:themeShade="BF"/>
        <w:sz w:val="16"/>
        <w:szCs w:val="16"/>
      </w:rPr>
    </w:pPr>
    <w:r w:rsidRPr="00875863">
      <w:rPr>
        <w:b/>
        <w:color w:val="BFBFBF" w:themeColor="background1" w:themeShade="BF"/>
        <w:sz w:val="16"/>
        <w:szCs w:val="16"/>
      </w:rPr>
      <w:t>COMMUNIQUE DE PRESSE</w:t>
    </w:r>
    <w:r w:rsidR="00875863" w:rsidRPr="00875863">
      <w:rPr>
        <w:b/>
        <w:color w:val="BFBFBF" w:themeColor="background1" w:themeShade="BF"/>
        <w:sz w:val="16"/>
        <w:szCs w:val="16"/>
      </w:rPr>
      <w:t>, Mars 2020</w:t>
    </w:r>
  </w:p>
  <w:p w:rsidR="00411E58" w:rsidRDefault="00411E58" w:rsidP="00411E58">
    <w:pPr>
      <w:pStyle w:val="En-tte"/>
      <w:rPr>
        <w:rStyle w:val="Numrodepage"/>
      </w:rPr>
    </w:pPr>
  </w:p>
  <w:p w:rsidR="000F1248" w:rsidRPr="00411E58" w:rsidRDefault="000F1248" w:rsidP="00411E58">
    <w:pPr>
      <w:pStyle w:val="En-tte"/>
      <w:rPr>
        <w:rStyle w:val="Numrodepa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248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2E41"/>
    <w:rsid w:val="000E3CF4"/>
    <w:rsid w:val="000E4B3D"/>
    <w:rsid w:val="000E5993"/>
    <w:rsid w:val="000E5DE7"/>
    <w:rsid w:val="000E6EF4"/>
    <w:rsid w:val="000E71FA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4609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0AFD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369B3"/>
    <w:rsid w:val="00337A0C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69F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24D6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941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4AD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6B79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2B6F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863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6300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6957"/>
    <w:rsid w:val="00B77FF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1AC3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4633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0F45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  <w14:docId w14:val="0395A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widowControl w:val="0"/>
      <w:outlineLvl w:val="8"/>
    </w:pPr>
    <w:rPr>
      <w:b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rFonts w:ascii="Times New Roman" w:hAnsi="Times New Roman"/>
    </w:rPr>
  </w:style>
  <w:style w:type="paragraph" w:customStyle="1" w:styleId="Textkrper21">
    <w:name w:val="Textkörper 21"/>
    <w:basedOn w:val="Normal"/>
    <w:rPr>
      <w:b/>
      <w:i/>
    </w:rPr>
  </w:style>
  <w:style w:type="paragraph" w:customStyle="1" w:styleId="Blocktext1">
    <w:name w:val="Blocktext1"/>
    <w:basedOn w:val="Normal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"/>
    <w:pPr>
      <w:tabs>
        <w:tab w:val="left" w:pos="7371"/>
      </w:tabs>
      <w:spacing w:line="360" w:lineRule="auto"/>
      <w:ind w:right="2408"/>
    </w:pPr>
  </w:style>
  <w:style w:type="paragraph" w:styleId="Corpsdetexte">
    <w:name w:val="Body Text"/>
    <w:basedOn w:val="Normal"/>
    <w:rPr>
      <w:sz w:val="20"/>
    </w:rPr>
  </w:style>
  <w:style w:type="paragraph" w:customStyle="1" w:styleId="NurText1">
    <w:name w:val="Nur Text1"/>
    <w:basedOn w:val="Normal"/>
    <w:rPr>
      <w:rFonts w:ascii="Courier New" w:hAnsi="Courier New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"/>
    <w:rPr>
      <w:rFonts w:ascii="Tahoma" w:hAnsi="Tahoma"/>
      <w:sz w:val="16"/>
    </w:rPr>
  </w:style>
  <w:style w:type="paragraph" w:styleId="Corpsdetexte2">
    <w:name w:val="Body Text 2"/>
    <w:basedOn w:val="Normal"/>
    <w:pPr>
      <w:spacing w:line="300" w:lineRule="exact"/>
      <w:ind w:right="-28"/>
    </w:pPr>
  </w:style>
  <w:style w:type="character" w:styleId="Lienhypertexte">
    <w:name w:val="Hyperlink"/>
    <w:rsid w:val="004F67F1"/>
    <w:rPr>
      <w:color w:val="0000FF"/>
      <w:u w:val="single"/>
    </w:rPr>
  </w:style>
  <w:style w:type="paragraph" w:styleId="Textedebulles">
    <w:name w:val="Balloon Text"/>
    <w:basedOn w:val="Normal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PieddepageCar">
    <w:name w:val="Pied de page Car"/>
    <w:basedOn w:val="Policepardfaut"/>
    <w:link w:val="Pieddepage"/>
    <w:uiPriority w:val="99"/>
    <w:rsid w:val="00744D2B"/>
    <w:rPr>
      <w:rFonts w:ascii="Arial" w:hAnsi="Arial"/>
      <w:sz w:val="22"/>
    </w:rPr>
  </w:style>
  <w:style w:type="character" w:customStyle="1" w:styleId="Titre1Car">
    <w:name w:val="Titre 1 Car"/>
    <w:basedOn w:val="Policepardfaut"/>
    <w:link w:val="Titre1"/>
    <w:rsid w:val="006220DA"/>
    <w:rPr>
      <w:rFonts w:ascii="Arial" w:hAnsi="Arial"/>
      <w:b/>
      <w:sz w:val="24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5C4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081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901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S-EPFRFS01.emea.igus.net\company\Marketing\Internal\Ana&#235;lle\Articles%20de%20presse%202020\PM1020_Visites%20virtuelles\www.igus.fr\visitevirtuell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gu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reuter@igus.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2230-9624-4332-BE9A-96695540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2020-05-14T19:51:00Z</dcterms:created>
  <dcterms:modified xsi:type="dcterms:W3CDTF">2020-05-14T19:51:00Z</dcterms:modified>
</cp:coreProperties>
</file>