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AA11F" w14:textId="77777777" w:rsidR="00295A3E" w:rsidRPr="00295A3E" w:rsidRDefault="00305843" w:rsidP="00295A3E">
      <w:pPr>
        <w:widowControl w:val="0"/>
        <w:suppressAutoHyphens/>
        <w:overflowPunct/>
        <w:spacing w:line="359" w:lineRule="auto"/>
        <w:textAlignment w:val="auto"/>
        <w:rPr>
          <w:rFonts w:cs="Arial"/>
          <w:b/>
          <w:bCs/>
          <w:sz w:val="32"/>
          <w:szCs w:val="32"/>
        </w:rPr>
      </w:pPr>
      <w:bookmarkStart w:id="0" w:name="_Hlk526413990"/>
      <w:r>
        <w:rPr>
          <w:rFonts w:cs="Arial"/>
          <w:b/>
          <w:bCs/>
          <w:sz w:val="32"/>
          <w:szCs w:val="32"/>
        </w:rPr>
        <w:t xml:space="preserve">Eurobike 2022: igus shows how triboplastics </w:t>
      </w:r>
    </w:p>
    <w:p w14:paraId="2573F9A1" w14:textId="744795C6" w:rsidR="005D752C" w:rsidRPr="00A70FEF" w:rsidRDefault="00305843" w:rsidP="00295A3E">
      <w:pPr>
        <w:widowControl w:val="0"/>
        <w:suppressAutoHyphens/>
        <w:overflowPunct/>
        <w:spacing w:line="359" w:lineRule="auto"/>
        <w:textAlignment w:val="auto"/>
        <w:rPr>
          <w:rFonts w:cs="Arial"/>
          <w:b/>
          <w:bCs/>
          <w:sz w:val="32"/>
          <w:szCs w:val="32"/>
        </w:rPr>
      </w:pPr>
      <w:r w:rsidRPr="00295A3E">
        <w:rPr>
          <w:rFonts w:cs="Arial"/>
          <w:b/>
          <w:bCs/>
          <w:sz w:val="32"/>
          <w:szCs w:val="32"/>
        </w:rPr>
        <w:t>improves technology, reduces weight and eliminates maintenanc</w:t>
      </w:r>
      <w:r w:rsidR="0043052D">
        <w:rPr>
          <w:rFonts w:cs="Arial"/>
          <w:b/>
          <w:bCs/>
          <w:sz w:val="32"/>
          <w:szCs w:val="32"/>
        </w:rPr>
        <w:t>e</w:t>
      </w:r>
    </w:p>
    <w:p w14:paraId="6D3C6762" w14:textId="77777777" w:rsidR="005D752C" w:rsidRDefault="00305843" w:rsidP="005D752C">
      <w:pPr>
        <w:widowControl w:val="0"/>
        <w:suppressAutoHyphens/>
        <w:overflowPunct/>
        <w:spacing w:line="359" w:lineRule="auto"/>
        <w:textAlignment w:val="auto"/>
        <w:rPr>
          <w:rFonts w:cs="Arial"/>
          <w:b/>
          <w:bCs/>
          <w:sz w:val="24"/>
          <w:szCs w:val="24"/>
        </w:rPr>
      </w:pPr>
      <w:r>
        <w:rPr>
          <w:rFonts w:cs="Arial"/>
          <w:b/>
          <w:bCs/>
          <w:sz w:val="24"/>
          <w:szCs w:val="24"/>
        </w:rPr>
        <w:t>In Frankfurt, igus is presenting a world first as well as robust, light and maintenance-free motion plastics for the bicycle industry</w:t>
      </w:r>
    </w:p>
    <w:p w14:paraId="415708E5" w14:textId="77777777" w:rsidR="005D752C" w:rsidRDefault="005D752C" w:rsidP="005D752C">
      <w:pPr>
        <w:widowControl w:val="0"/>
        <w:suppressAutoHyphens/>
        <w:overflowPunct/>
        <w:spacing w:line="359" w:lineRule="auto"/>
        <w:textAlignment w:val="auto"/>
        <w:rPr>
          <w:rFonts w:cs="Arial"/>
          <w:b/>
          <w:bCs/>
          <w:szCs w:val="22"/>
        </w:rPr>
      </w:pPr>
    </w:p>
    <w:p w14:paraId="42FD216B" w14:textId="77777777" w:rsidR="005D752C" w:rsidRDefault="0040066D" w:rsidP="005D752C">
      <w:pPr>
        <w:widowControl w:val="0"/>
        <w:suppressAutoHyphens/>
        <w:overflowPunct/>
        <w:spacing w:line="359" w:lineRule="auto"/>
        <w:textAlignment w:val="auto"/>
        <w:rPr>
          <w:rFonts w:cs="Arial"/>
          <w:b/>
        </w:rPr>
      </w:pPr>
      <w:r>
        <w:rPr>
          <w:rFonts w:cs="Arial"/>
          <w:b/>
          <w:bCs/>
        </w:rPr>
        <w:t>Whether mountain bikes for outdoor use, record-breaking light racing bikes or ultra-robust e-cargo bikes: igus will be presenting new components made of high-performance plastic as an alternative to metal solutions for the bikes of the future from July 13th to 17th at the Eurobike 2022 in Frankfurt - including light and lubricant-free polymer plain bearings for mountain bikes, wear-resistant gears for e-bike motors and robust rod ends for e-cargo bikes. Visitors will also be able to see the concept of a bicycle that consists of over 90 percent plastic on the exhibition stand.</w:t>
      </w:r>
    </w:p>
    <w:p w14:paraId="03F7D2C0" w14:textId="77777777" w:rsidR="005D752C" w:rsidRDefault="005D752C" w:rsidP="005D752C">
      <w:pPr>
        <w:widowControl w:val="0"/>
        <w:suppressAutoHyphens/>
        <w:overflowPunct/>
        <w:spacing w:line="359" w:lineRule="auto"/>
        <w:textAlignment w:val="auto"/>
        <w:rPr>
          <w:rFonts w:cs="Arial"/>
          <w:b/>
          <w:bCs/>
          <w:szCs w:val="22"/>
        </w:rPr>
      </w:pPr>
    </w:p>
    <w:p w14:paraId="555CD129" w14:textId="77777777" w:rsidR="005D752C" w:rsidRDefault="00305843" w:rsidP="005D752C">
      <w:pPr>
        <w:widowControl w:val="0"/>
        <w:suppressAutoHyphens/>
        <w:overflowPunct/>
        <w:spacing w:line="359" w:lineRule="auto"/>
        <w:textAlignment w:val="auto"/>
        <w:rPr>
          <w:rFonts w:cs="Arial"/>
        </w:rPr>
      </w:pPr>
      <w:r w:rsidRPr="46137169">
        <w:rPr>
          <w:rFonts w:cs="Arial"/>
        </w:rPr>
        <w:t xml:space="preserve">In mounted rear-wheel suspensions of mountain bikes, many manufacturers traditionally rely on metallic ball or needle roller bearings. “However, lubrication-free plain bearings made of high-performance plastic prove to be more maintenance-friendly, up to 80 percent lighter and dirt-resistant,” says Alexander Welcker, Bicycle Industry Manager at igus. At Eurobike 2022, the company is presenting a new line of thick-walled plain bearings made of the iglidur M210 polymer. The new bearing type makes it possible to replace needle roller bearings in the rear wheel swing arms of mountain bikes quickly and without redesigning the shaft or frame. Minimal effort with big effect. "Lightweight plastic components reduce the load on the frame and can make the bicycle easier to manoeuvre." Due to their higher flexibility, the bearings also have better vibration dampening than metallic bearing solutions, a specification that ensures better absorption of shocks and greater comfort for the rider. </w:t>
      </w:r>
    </w:p>
    <w:p w14:paraId="64D101B0" w14:textId="77777777" w:rsidR="00A70FEF" w:rsidRDefault="00A70FEF" w:rsidP="005D752C">
      <w:pPr>
        <w:widowControl w:val="0"/>
        <w:suppressAutoHyphens/>
        <w:overflowPunct/>
        <w:spacing w:line="359" w:lineRule="auto"/>
        <w:textAlignment w:val="auto"/>
        <w:rPr>
          <w:rFonts w:cs="Arial"/>
          <w:szCs w:val="22"/>
        </w:rPr>
      </w:pPr>
    </w:p>
    <w:p w14:paraId="413A9714" w14:textId="77777777" w:rsidR="007223C1" w:rsidRDefault="00305843" w:rsidP="005D752C">
      <w:pPr>
        <w:widowControl w:val="0"/>
        <w:suppressAutoHyphens/>
        <w:overflowPunct/>
        <w:spacing w:line="359" w:lineRule="auto"/>
        <w:textAlignment w:val="auto"/>
        <w:rPr>
          <w:rFonts w:cs="Arial"/>
        </w:rPr>
      </w:pPr>
      <w:r w:rsidRPr="40DB20FE">
        <w:rPr>
          <w:rFonts w:cs="Arial"/>
          <w:b/>
        </w:rPr>
        <w:t>New materials for suspension forks and pedals</w:t>
      </w:r>
    </w:p>
    <w:p w14:paraId="7FC2A172" w14:textId="77777777" w:rsidR="005D752C" w:rsidRDefault="00DD44E4" w:rsidP="005D752C">
      <w:pPr>
        <w:widowControl w:val="0"/>
        <w:suppressAutoHyphens/>
        <w:overflowPunct/>
        <w:spacing w:line="359" w:lineRule="auto"/>
        <w:textAlignment w:val="auto"/>
        <w:rPr>
          <w:rFonts w:cs="Arial"/>
        </w:rPr>
      </w:pPr>
      <w:r w:rsidRPr="40DB20FE">
        <w:rPr>
          <w:rFonts w:cs="Arial"/>
        </w:rPr>
        <w:t xml:space="preserve">Polymer bearings are also ideal for the bicycle industry for their dirt-resistance. The material components of the bearings are not applied in layers, but are mixed together homogeneously and as a result, there is no sliding film that can be worn away under loads, as is the case with traditional solutions with hard shells </w:t>
      </w:r>
      <w:r w:rsidRPr="40DB20FE">
        <w:rPr>
          <w:rFonts w:cs="Arial"/>
        </w:rPr>
        <w:lastRenderedPageBreak/>
        <w:t>and soft coatings - for example, PTFE-coated plain bearings made of metal. But there is still improvements to be made. That's why igus is also presenting the new iglidur SG03 series plain bearings with felt seals at Eurobike 2022. These bearings provide additional protection against the ingress of dirt. “The felt seals are suitable for rough tolerances, where other seals may have problems. They also have a very low coefficient of friction,” says Welcker. “The new polymer bearings in the iglidur SG03 series are therefore ideally suited for use in, for example, bicycle pedals. There, they can ensure an increase in smooth running compared to metal bearings.” Another novelty being released in Frankfurt are the plastic plain bearings of the iglidur E series. igus has specifically developed these for use in suspension forks. The bearings are exceptionally suitable for linear movements in the guidance of the immersion tubes.</w:t>
      </w:r>
    </w:p>
    <w:p w14:paraId="68B881AE" w14:textId="77777777" w:rsidR="005D752C" w:rsidRDefault="005D752C" w:rsidP="005D752C">
      <w:pPr>
        <w:widowControl w:val="0"/>
        <w:suppressAutoHyphens/>
        <w:overflowPunct/>
        <w:spacing w:line="359" w:lineRule="auto"/>
        <w:textAlignment w:val="auto"/>
        <w:rPr>
          <w:rFonts w:cs="Arial"/>
          <w:szCs w:val="22"/>
        </w:rPr>
      </w:pPr>
    </w:p>
    <w:p w14:paraId="0953E660" w14:textId="77777777" w:rsidR="007223C1" w:rsidRDefault="005D752C" w:rsidP="005D752C">
      <w:pPr>
        <w:widowControl w:val="0"/>
        <w:suppressAutoHyphens/>
        <w:overflowPunct/>
        <w:spacing w:line="359" w:lineRule="auto"/>
        <w:textAlignment w:val="auto"/>
        <w:rPr>
          <w:rFonts w:cs="Arial"/>
        </w:rPr>
      </w:pPr>
      <w:r w:rsidRPr="46137169">
        <w:rPr>
          <w:rFonts w:cs="Arial"/>
          <w:b/>
        </w:rPr>
        <w:t>Tech up for bikes with tribo-gears and rod ends</w:t>
      </w:r>
    </w:p>
    <w:p w14:paraId="72B9B582" w14:textId="77777777" w:rsidR="005D752C" w:rsidRPr="00A70FEF" w:rsidRDefault="00305843" w:rsidP="005D752C">
      <w:pPr>
        <w:widowControl w:val="0"/>
        <w:suppressAutoHyphens/>
        <w:overflowPunct/>
        <w:spacing w:line="359" w:lineRule="auto"/>
        <w:textAlignment w:val="auto"/>
        <w:rPr>
          <w:rFonts w:cs="Arial"/>
          <w:b/>
        </w:rPr>
      </w:pPr>
      <w:r w:rsidRPr="46137169">
        <w:rPr>
          <w:rFonts w:cs="Arial"/>
        </w:rPr>
        <w:t>The next innovation concerns the heart of e-bikes: the motor. At the exhibition, igus will present gears for planetary gearboxes made from high-performance plastic iglidur. “Tests in our in-house test laboratory show that iglidur gears significantly outperform other plastic alternatives in terms of service life,” emphasises Welcker. They are also quieter and lighter than metal solutions and in many cases, can be delivered faster. “Designers can design and commission the gears in just a few minutes using an online tool on the igus website. Production is carried out with 3D printers or by injection moulding - from one piece to high-volume production of several million.” Last but not least, igus will be showcasing a solution for cargo bikes at the exhibition, which are playing an increasingly important role in inner-city logistics traffic: metal-plastic rod ends of the igubal 2.0 series. Components that combine the advantages of stainless steel and plastic. A stainless steel housing and spherical ball in combination with an inner ring made of iglidur polymer ensure high stability and vibration dampening. “Combined with the advantages of being lubrication-free, maintenance-free and dirt-resistant, the hybrid rod ends are perfectly suited for the steering rods of cargo bikes,” says Welcker. And igus also has a solution for the sliding doors of cargo boxes: flat guides of the drylin N series. “The sliding linear system consists of a rail and a guide carriage, is compact with an installation height of between 9 and 12mm and impresses with constant performance without rattling.”</w:t>
      </w:r>
    </w:p>
    <w:p w14:paraId="597524C0" w14:textId="77777777" w:rsidR="007223C1" w:rsidRDefault="00305843" w:rsidP="007223C1">
      <w:pPr>
        <w:widowControl w:val="0"/>
        <w:suppressAutoHyphens/>
        <w:overflowPunct/>
        <w:spacing w:line="359" w:lineRule="auto"/>
        <w:textAlignment w:val="auto"/>
        <w:rPr>
          <w:rFonts w:cs="Arial"/>
          <w:b/>
        </w:rPr>
      </w:pPr>
      <w:r>
        <w:br/>
      </w:r>
      <w:r w:rsidRPr="433402E2">
        <w:rPr>
          <w:rFonts w:cs="Arial"/>
          <w:b/>
        </w:rPr>
        <w:lastRenderedPageBreak/>
        <w:t>igus:bike platform for bikes made of plastic</w:t>
      </w:r>
    </w:p>
    <w:p w14:paraId="7E0FC292" w14:textId="77777777" w:rsidR="007223C1" w:rsidRDefault="004F241E" w:rsidP="00A263D7">
      <w:pPr>
        <w:widowControl w:val="0"/>
        <w:suppressAutoHyphens/>
        <w:overflowPunct/>
        <w:spacing w:line="359" w:lineRule="auto"/>
        <w:textAlignment w:val="auto"/>
        <w:rPr>
          <w:rFonts w:cs="Arial"/>
          <w:b/>
        </w:rPr>
      </w:pPr>
      <w:r>
        <w:rPr>
          <w:bCs/>
        </w:rPr>
        <w:t>The vision of igus: introduce high-performance plastics instead of metal for use in more and more places on the bicycle. But where does this transformation end? There are no limits to the imagination, as evidenced by the igus:bike project, the concept of a bicycle that consists of over 90 percent plastic - from the frame and bearings up to the toothed belt. A high proportion of the required raw materials can be covered by recycling plastic waste. As a partner, the startup mtrl presents the first model. The Dutch company will start producing and selling the mtrl.bike by the end of this year. The urban bike will be launched in Germany at the beginning of 2023.</w:t>
      </w:r>
    </w:p>
    <w:p w14:paraId="3DA85FAA" w14:textId="77777777" w:rsidR="00A263D7" w:rsidRDefault="00A263D7" w:rsidP="00A263D7">
      <w:pPr>
        <w:widowControl w:val="0"/>
        <w:suppressAutoHyphens/>
        <w:overflowPunct/>
        <w:spacing w:line="359" w:lineRule="auto"/>
        <w:textAlignment w:val="auto"/>
        <w:rPr>
          <w:rFonts w:cs="Arial"/>
          <w:szCs w:val="22"/>
        </w:rPr>
      </w:pPr>
    </w:p>
    <w:p w14:paraId="7F6AC3B6" w14:textId="77777777" w:rsidR="0090010B" w:rsidRPr="001B26E5" w:rsidRDefault="0090010B" w:rsidP="005D752C">
      <w:pPr>
        <w:spacing w:line="360" w:lineRule="auto"/>
        <w:rPr>
          <w:b/>
        </w:rPr>
      </w:pPr>
    </w:p>
    <w:p w14:paraId="3DE31DD8" w14:textId="77777777" w:rsidR="00AB0D1C" w:rsidRPr="001B26E5" w:rsidRDefault="00305843" w:rsidP="00AB0D1C">
      <w:pPr>
        <w:suppressAutoHyphens/>
        <w:spacing w:line="360" w:lineRule="auto"/>
        <w:rPr>
          <w:b/>
        </w:rPr>
      </w:pPr>
      <w:r w:rsidRPr="001B26E5">
        <w:rPr>
          <w:b/>
        </w:rPr>
        <w:t>Caption:</w:t>
      </w:r>
    </w:p>
    <w:p w14:paraId="4CFCC3B4" w14:textId="50556AB5" w:rsidR="00AB0D1C" w:rsidRPr="001B26E5" w:rsidRDefault="002217DC" w:rsidP="00AB0D1C">
      <w:pPr>
        <w:suppressAutoHyphens/>
        <w:spacing w:line="360" w:lineRule="auto"/>
        <w:rPr>
          <w:b/>
        </w:rPr>
      </w:pPr>
      <w:r>
        <w:rPr>
          <w:noProof/>
        </w:rPr>
        <w:drawing>
          <wp:inline distT="0" distB="0" distL="0" distR="0" wp14:anchorId="77EB8661" wp14:editId="218F3545">
            <wp:extent cx="3686175" cy="2457450"/>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86694" cy="2457796"/>
                    </a:xfrm>
                    <a:prstGeom prst="rect">
                      <a:avLst/>
                    </a:prstGeom>
                    <a:noFill/>
                    <a:ln>
                      <a:noFill/>
                    </a:ln>
                  </pic:spPr>
                </pic:pic>
              </a:graphicData>
            </a:graphic>
          </wp:inline>
        </w:drawing>
      </w:r>
    </w:p>
    <w:p w14:paraId="17ECC13C" w14:textId="4E22D010" w:rsidR="00AB0D1C" w:rsidRPr="002217DC" w:rsidRDefault="00305843" w:rsidP="00AB0D1C">
      <w:pPr>
        <w:suppressAutoHyphens/>
        <w:spacing w:line="360" w:lineRule="auto"/>
        <w:rPr>
          <w:rFonts w:cs="Arial"/>
          <w:b/>
          <w:szCs w:val="22"/>
        </w:rPr>
      </w:pPr>
      <w:r w:rsidRPr="002217DC">
        <w:rPr>
          <w:rFonts w:cs="Arial"/>
          <w:b/>
          <w:szCs w:val="22"/>
        </w:rPr>
        <w:t>Picture PM</w:t>
      </w:r>
      <w:r w:rsidR="002217DC" w:rsidRPr="002217DC">
        <w:rPr>
          <w:rFonts w:cs="Arial"/>
          <w:b/>
          <w:szCs w:val="22"/>
        </w:rPr>
        <w:t>3722-</w:t>
      </w:r>
      <w:r w:rsidRPr="002217DC">
        <w:rPr>
          <w:rFonts w:cs="Arial"/>
          <w:b/>
          <w:szCs w:val="22"/>
        </w:rPr>
        <w:t>1</w:t>
      </w:r>
    </w:p>
    <w:bookmarkEnd w:id="0"/>
    <w:p w14:paraId="18FE6F89" w14:textId="1F61CD00" w:rsidR="00305843" w:rsidRDefault="002217DC" w:rsidP="007E3E94">
      <w:pPr>
        <w:suppressAutoHyphens/>
        <w:spacing w:line="360" w:lineRule="auto"/>
      </w:pPr>
      <w:r w:rsidRPr="002217DC">
        <w:t>Maintenance-free, robust and lightweight: Lubrication-free motion plastics from igus improve technology and reduce costs in bicycles. (Source: igus GmbH)</w:t>
      </w:r>
    </w:p>
    <w:p w14:paraId="3AB889B5" w14:textId="4C950F70" w:rsidR="00305843" w:rsidRDefault="00305843" w:rsidP="007E3E94">
      <w:pPr>
        <w:suppressAutoHyphens/>
        <w:spacing w:line="360" w:lineRule="auto"/>
      </w:pPr>
    </w:p>
    <w:p w14:paraId="0D7E2138" w14:textId="2F3AFEDF" w:rsidR="00305843" w:rsidRDefault="00305843" w:rsidP="007E3E94">
      <w:pPr>
        <w:suppressAutoHyphens/>
        <w:spacing w:line="360" w:lineRule="auto"/>
      </w:pPr>
    </w:p>
    <w:p w14:paraId="0550707B" w14:textId="7DF9FA8E" w:rsidR="00305843" w:rsidRDefault="00305843" w:rsidP="007E3E94">
      <w:pPr>
        <w:suppressAutoHyphens/>
        <w:spacing w:line="360" w:lineRule="auto"/>
      </w:pPr>
    </w:p>
    <w:p w14:paraId="7A0E1EA8" w14:textId="4C7AC998" w:rsidR="00305843" w:rsidRDefault="00305843" w:rsidP="007E3E94">
      <w:pPr>
        <w:suppressAutoHyphens/>
        <w:spacing w:line="360" w:lineRule="auto"/>
      </w:pPr>
    </w:p>
    <w:p w14:paraId="1D94BB7D" w14:textId="4D6ECBF5" w:rsidR="00305843" w:rsidRDefault="00305843" w:rsidP="007E3E94">
      <w:pPr>
        <w:suppressAutoHyphens/>
        <w:spacing w:line="360" w:lineRule="auto"/>
      </w:pPr>
    </w:p>
    <w:p w14:paraId="2E936559" w14:textId="77047503" w:rsidR="00305843" w:rsidRDefault="00305843" w:rsidP="007E3E94">
      <w:pPr>
        <w:suppressAutoHyphens/>
        <w:spacing w:line="360" w:lineRule="auto"/>
      </w:pPr>
    </w:p>
    <w:p w14:paraId="0109D8F3" w14:textId="28C91E61" w:rsidR="00305843" w:rsidRDefault="00305843" w:rsidP="007E3E94">
      <w:pPr>
        <w:suppressAutoHyphens/>
        <w:spacing w:line="360" w:lineRule="auto"/>
      </w:pPr>
    </w:p>
    <w:p w14:paraId="469F27BC" w14:textId="376FCCEA" w:rsidR="00305843" w:rsidRDefault="00305843" w:rsidP="007E3E94">
      <w:pPr>
        <w:suppressAutoHyphens/>
        <w:spacing w:line="360" w:lineRule="auto"/>
      </w:pPr>
    </w:p>
    <w:p w14:paraId="657993D5" w14:textId="77777777" w:rsidR="00641FF5" w:rsidRDefault="00641FF5" w:rsidP="00305843"/>
    <w:p w14:paraId="3D01F5F4" w14:textId="77777777" w:rsidR="00641FF5" w:rsidRDefault="00641FF5" w:rsidP="00305843"/>
    <w:p w14:paraId="1E675BB9" w14:textId="04293C7B" w:rsidR="00305843" w:rsidRPr="00613A3C" w:rsidRDefault="00305843" w:rsidP="00305843">
      <w:pPr>
        <w:rPr>
          <w:b/>
          <w:sz w:val="18"/>
        </w:rPr>
      </w:pPr>
      <w:r w:rsidRPr="00613A3C">
        <w:rPr>
          <w:b/>
          <w:sz w:val="18"/>
        </w:rPr>
        <w:lastRenderedPageBreak/>
        <w:t>PRESS CONTACT:</w:t>
      </w:r>
    </w:p>
    <w:p w14:paraId="7E368FC3" w14:textId="77777777" w:rsidR="00305843" w:rsidRDefault="00305843" w:rsidP="00305843">
      <w:pPr>
        <w:spacing w:line="360" w:lineRule="auto"/>
        <w:ind w:right="-28"/>
        <w:rPr>
          <w:sz w:val="18"/>
          <w:szCs w:val="18"/>
        </w:rPr>
      </w:pPr>
    </w:p>
    <w:p w14:paraId="0E361797" w14:textId="77777777" w:rsidR="00305843" w:rsidRPr="00D92A12" w:rsidRDefault="00305843" w:rsidP="00305843">
      <w:pPr>
        <w:rPr>
          <w:sz w:val="18"/>
          <w:lang w:val="en-US"/>
        </w:rPr>
      </w:pPr>
      <w:r w:rsidRPr="00D92A12">
        <w:rPr>
          <w:sz w:val="18"/>
          <w:lang w:val="en-US"/>
        </w:rPr>
        <w:t>Alexa Heinzelmann</w:t>
      </w:r>
      <w:r w:rsidRPr="00D92A12">
        <w:rPr>
          <w:sz w:val="18"/>
          <w:lang w:val="en-US"/>
        </w:rPr>
        <w:tab/>
      </w:r>
      <w:r w:rsidRPr="00D92A12">
        <w:rPr>
          <w:sz w:val="18"/>
          <w:lang w:val="en-US"/>
        </w:rPr>
        <w:tab/>
      </w:r>
    </w:p>
    <w:p w14:paraId="4C33B720" w14:textId="77777777" w:rsidR="00305843" w:rsidRPr="006D01BC" w:rsidRDefault="00305843" w:rsidP="00305843">
      <w:pPr>
        <w:rPr>
          <w:sz w:val="18"/>
        </w:rPr>
      </w:pPr>
      <w:r w:rsidRPr="006D01BC">
        <w:rPr>
          <w:sz w:val="18"/>
        </w:rPr>
        <w:t xml:space="preserve">Head of </w:t>
      </w:r>
      <w:r>
        <w:rPr>
          <w:sz w:val="18"/>
        </w:rPr>
        <w:t>International Marketing</w:t>
      </w:r>
    </w:p>
    <w:p w14:paraId="77051419" w14:textId="77777777" w:rsidR="00305843" w:rsidRPr="0074672A" w:rsidRDefault="00305843" w:rsidP="00305843">
      <w:pPr>
        <w:rPr>
          <w:sz w:val="18"/>
        </w:rPr>
      </w:pPr>
    </w:p>
    <w:p w14:paraId="18E0FC3E" w14:textId="77777777" w:rsidR="00305843" w:rsidRPr="0074672A" w:rsidRDefault="00305843" w:rsidP="00305843">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0A39A56D" w14:textId="77777777" w:rsidR="00305843" w:rsidRPr="007258D2" w:rsidRDefault="00305843" w:rsidP="00305843">
      <w:pPr>
        <w:rPr>
          <w:sz w:val="18"/>
          <w:lang w:val="en-US"/>
        </w:rPr>
      </w:pPr>
      <w:r w:rsidRPr="007258D2">
        <w:rPr>
          <w:sz w:val="18"/>
          <w:lang w:val="en-US"/>
        </w:rPr>
        <w:t>Spicher Str. 1a</w:t>
      </w:r>
      <w:r>
        <w:rPr>
          <w:sz w:val="18"/>
          <w:lang w:val="en-US"/>
        </w:rPr>
        <w:tab/>
      </w:r>
    </w:p>
    <w:p w14:paraId="608C0456" w14:textId="77777777" w:rsidR="00305843" w:rsidRPr="007258D2" w:rsidRDefault="00305843" w:rsidP="00305843">
      <w:pPr>
        <w:rPr>
          <w:sz w:val="18"/>
          <w:lang w:val="en-US"/>
        </w:rPr>
      </w:pPr>
      <w:r w:rsidRPr="007258D2">
        <w:rPr>
          <w:sz w:val="18"/>
          <w:lang w:val="en-US"/>
        </w:rPr>
        <w:t>51147 Cologne</w:t>
      </w:r>
      <w:r>
        <w:rPr>
          <w:sz w:val="18"/>
          <w:lang w:val="en-US"/>
        </w:rPr>
        <w:tab/>
      </w:r>
    </w:p>
    <w:p w14:paraId="768F4ADB" w14:textId="77777777" w:rsidR="00305843" w:rsidRPr="00DA2750" w:rsidRDefault="00305843" w:rsidP="00305843">
      <w:pPr>
        <w:rPr>
          <w:sz w:val="18"/>
          <w:lang w:val="de-DE"/>
        </w:rPr>
      </w:pPr>
      <w:r w:rsidRPr="00DA2750">
        <w:rPr>
          <w:sz w:val="18"/>
          <w:lang w:val="de-DE"/>
        </w:rPr>
        <w:t>Tel. 0 22 03 / 96 49-7272</w:t>
      </w:r>
    </w:p>
    <w:p w14:paraId="723797CF" w14:textId="77777777" w:rsidR="00305843" w:rsidRDefault="00641FF5" w:rsidP="00305843">
      <w:pPr>
        <w:rPr>
          <w:sz w:val="18"/>
          <w:lang w:val="fr-FR"/>
        </w:rPr>
      </w:pPr>
      <w:hyperlink r:id="rId8" w:history="1">
        <w:r w:rsidR="00305843" w:rsidRPr="00B957D7">
          <w:rPr>
            <w:rStyle w:val="Hyperlink"/>
            <w:sz w:val="18"/>
            <w:lang w:val="fr-FR"/>
          </w:rPr>
          <w:t>aheinzelmann@igus.net</w:t>
        </w:r>
      </w:hyperlink>
      <w:r w:rsidR="00305843">
        <w:rPr>
          <w:sz w:val="18"/>
          <w:lang w:val="fr-FR"/>
        </w:rPr>
        <w:tab/>
      </w:r>
      <w:r w:rsidR="00305843">
        <w:rPr>
          <w:sz w:val="18"/>
          <w:lang w:val="fr-FR"/>
        </w:rPr>
        <w:tab/>
      </w:r>
    </w:p>
    <w:p w14:paraId="59C7E1E6" w14:textId="77777777" w:rsidR="00305843" w:rsidRDefault="00641FF5" w:rsidP="00305843">
      <w:pPr>
        <w:suppressAutoHyphens/>
        <w:spacing w:line="360" w:lineRule="auto"/>
        <w:rPr>
          <w:lang w:val="fr-FR"/>
        </w:rPr>
      </w:pPr>
      <w:hyperlink r:id="rId9" w:history="1">
        <w:r w:rsidR="00305843" w:rsidRPr="00B957D7">
          <w:rPr>
            <w:rStyle w:val="Hyperlink"/>
            <w:sz w:val="18"/>
            <w:lang w:val="fr-FR"/>
          </w:rPr>
          <w:t>www.igus.eu/press</w:t>
        </w:r>
      </w:hyperlink>
    </w:p>
    <w:p w14:paraId="64321E94" w14:textId="77777777" w:rsidR="00305843" w:rsidRPr="00D92A12" w:rsidRDefault="00305843" w:rsidP="00305843">
      <w:pPr>
        <w:rPr>
          <w:b/>
          <w:sz w:val="18"/>
          <w:szCs w:val="18"/>
          <w:lang w:val="fr-FR"/>
        </w:rPr>
      </w:pPr>
    </w:p>
    <w:p w14:paraId="71CBEE6D" w14:textId="77777777" w:rsidR="00305843" w:rsidRPr="00DA2750" w:rsidRDefault="00305843" w:rsidP="00305843">
      <w:pPr>
        <w:rPr>
          <w:b/>
          <w:sz w:val="18"/>
          <w:szCs w:val="18"/>
          <w:lang w:val="de-DE"/>
        </w:rPr>
      </w:pPr>
    </w:p>
    <w:p w14:paraId="3786C38F" w14:textId="77777777" w:rsidR="00305843" w:rsidRPr="00556323" w:rsidRDefault="00305843" w:rsidP="00305843">
      <w:pPr>
        <w:rPr>
          <w:b/>
          <w:sz w:val="18"/>
          <w:szCs w:val="18"/>
        </w:rPr>
      </w:pPr>
      <w:r w:rsidRPr="00556323">
        <w:rPr>
          <w:b/>
          <w:sz w:val="18"/>
          <w:szCs w:val="18"/>
        </w:rPr>
        <w:t>ABOUT IGUS:</w:t>
      </w:r>
    </w:p>
    <w:p w14:paraId="48091772" w14:textId="77777777" w:rsidR="00305843" w:rsidRPr="00556323" w:rsidRDefault="00305843" w:rsidP="00305843">
      <w:pPr>
        <w:rPr>
          <w:sz w:val="18"/>
          <w:szCs w:val="18"/>
        </w:rPr>
      </w:pPr>
    </w:p>
    <w:p w14:paraId="1FD549BB" w14:textId="77777777" w:rsidR="00305843" w:rsidRDefault="00305843" w:rsidP="00305843">
      <w:pPr>
        <w:spacing w:line="360" w:lineRule="auto"/>
        <w:ind w:right="-28"/>
        <w:rPr>
          <w:sz w:val="18"/>
          <w:szCs w:val="18"/>
        </w:rPr>
      </w:pPr>
      <w:bookmarkStart w:id="1"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startups, e.g. for ball bearings, robot drives, 3D printing, the RBTX platform for Lean Robotics and intelligent "smart plastics" for Industry 4.0. Among the most important environmental investments are the "chainge" programme – recycling of used e-chains - and the participation in an enterprise that produces oil from plastic waste</w:t>
      </w:r>
      <w:r>
        <w:rPr>
          <w:sz w:val="18"/>
          <w:szCs w:val="18"/>
        </w:rPr>
        <w:t>.</w:t>
      </w:r>
    </w:p>
    <w:p w14:paraId="547A5231" w14:textId="77777777" w:rsidR="00305843" w:rsidRPr="00200F81" w:rsidRDefault="00305843" w:rsidP="00305843">
      <w:pPr>
        <w:spacing w:line="360" w:lineRule="auto"/>
        <w:ind w:right="-28"/>
        <w:rPr>
          <w:rFonts w:cs="Arial"/>
          <w:color w:val="C0C0C0"/>
          <w:sz w:val="18"/>
          <w:szCs w:val="18"/>
          <w:lang w:val="fr-FR"/>
        </w:rPr>
      </w:pPr>
    </w:p>
    <w:bookmarkEnd w:id="1"/>
    <w:p w14:paraId="73AFF1AC" w14:textId="77777777" w:rsidR="00305843" w:rsidRPr="00916468" w:rsidRDefault="00305843" w:rsidP="00305843">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 xml:space="preserve">“Apiro”, </w:t>
      </w:r>
      <w:r w:rsidRPr="00613A3C">
        <w:rPr>
          <w:rFonts w:cs="Arial"/>
          <w:color w:val="BFBFBF"/>
          <w:sz w:val="16"/>
          <w:szCs w:val="16"/>
          <w:lang w:val="en-US"/>
        </w:rPr>
        <w:t>"chainflex", "CFRIP", "conprotect", "CTD",</w:t>
      </w:r>
      <w:r>
        <w:rPr>
          <w:rFonts w:cs="Arial"/>
          <w:color w:val="BFBFBF"/>
          <w:sz w:val="16"/>
          <w:szCs w:val="16"/>
          <w:lang w:val="en-US"/>
        </w:rPr>
        <w:t xml:space="preserve"> “drygear”,</w:t>
      </w:r>
      <w:r w:rsidRPr="00613A3C">
        <w:rPr>
          <w:rFonts w:cs="Arial"/>
          <w:color w:val="BFBFBF"/>
          <w:sz w:val="16"/>
          <w:szCs w:val="16"/>
          <w:lang w:val="en-US"/>
        </w:rPr>
        <w:t xml:space="preserve"> "drylin", "dry-tech", "dryspin", "easy chain", </w:t>
      </w:r>
      <w:r>
        <w:rPr>
          <w:rFonts w:cs="Arial"/>
          <w:color w:val="BFBFBF"/>
          <w:sz w:val="16"/>
          <w:szCs w:val="16"/>
          <w:lang w:val="pt-PT"/>
        </w:rPr>
        <w:t xml:space="preserve">"e-chain", "e-chain systems", </w:t>
      </w:r>
      <w:r w:rsidRPr="00613A3C">
        <w:rPr>
          <w:rFonts w:cs="Arial"/>
          <w:color w:val="BFBFBF"/>
          <w:sz w:val="16"/>
          <w:szCs w:val="16"/>
          <w:lang w:val="en-US"/>
        </w:rPr>
        <w:t xml:space="preserve">"e-ketten", "e-kettensysteme", "e-skin", </w:t>
      </w:r>
      <w:r>
        <w:rPr>
          <w:rFonts w:cs="Arial"/>
          <w:color w:val="BFBFBF"/>
          <w:sz w:val="16"/>
          <w:szCs w:val="16"/>
        </w:rPr>
        <w:t xml:space="preserve">"e-spool”, </w:t>
      </w:r>
      <w:r w:rsidRPr="00613A3C">
        <w:rPr>
          <w:rFonts w:cs="Arial"/>
          <w:color w:val="BFBFBF"/>
          <w:sz w:val="16"/>
          <w:szCs w:val="16"/>
          <w:lang w:val="en-US"/>
        </w:rPr>
        <w:t xml:space="preserve">"flizz", </w:t>
      </w:r>
      <w:r>
        <w:rPr>
          <w:rFonts w:cs="Arial"/>
          <w:color w:val="BFBFBF"/>
          <w:sz w:val="16"/>
          <w:szCs w:val="16"/>
          <w:lang w:val="en-US"/>
        </w:rPr>
        <w:t>“ibow”, “igear”, "iglidur", "igubal"</w:t>
      </w:r>
      <w:r w:rsidRPr="00613A3C">
        <w:rPr>
          <w:rFonts w:cs="Arial"/>
          <w:color w:val="BFBFBF"/>
          <w:sz w:val="16"/>
          <w:szCs w:val="16"/>
          <w:lang w:val="en-US"/>
        </w:rPr>
        <w:t xml:space="preserve">, </w:t>
      </w:r>
      <w:r>
        <w:rPr>
          <w:rFonts w:cs="Arial"/>
          <w:color w:val="BFBFBF"/>
          <w:sz w:val="16"/>
          <w:szCs w:val="16"/>
          <w:lang w:val="en-US"/>
        </w:rPr>
        <w:t xml:space="preserve">“kineKIT”, </w:t>
      </w:r>
      <w:r w:rsidRPr="00613A3C">
        <w:rPr>
          <w:rFonts w:cs="Arial"/>
          <w:color w:val="BFBFBF"/>
          <w:sz w:val="16"/>
          <w:szCs w:val="16"/>
          <w:lang w:val="en-US"/>
        </w:rPr>
        <w:t>"manus", "motion plastics", "pikchain", "plastics for lo</w:t>
      </w:r>
      <w:r>
        <w:rPr>
          <w:rFonts w:cs="Arial"/>
          <w:color w:val="BFBFBF"/>
          <w:sz w:val="16"/>
          <w:szCs w:val="16"/>
          <w:lang w:val="en-US"/>
        </w:rPr>
        <w:t xml:space="preserve">nger life", </w:t>
      </w:r>
      <w:r w:rsidRPr="00613A3C">
        <w:rPr>
          <w:rFonts w:cs="Arial"/>
          <w:color w:val="BFBFBF"/>
          <w:sz w:val="16"/>
          <w:szCs w:val="16"/>
          <w:lang w:val="en-US"/>
        </w:rPr>
        <w:t xml:space="preserve">"readychain", "readycable", </w:t>
      </w:r>
      <w:r>
        <w:rPr>
          <w:rFonts w:cs="Arial"/>
          <w:color w:val="BFBFBF"/>
          <w:sz w:val="16"/>
          <w:szCs w:val="16"/>
          <w:lang w:val="en-US"/>
        </w:rPr>
        <w:t xml:space="preserve">“ReBeL”, </w:t>
      </w:r>
      <w:r w:rsidRPr="00613A3C">
        <w:rPr>
          <w:rFonts w:cs="Arial"/>
          <w:color w:val="BFBFBF"/>
          <w:sz w:val="16"/>
          <w:szCs w:val="16"/>
          <w:lang w:val="en-US"/>
        </w:rPr>
        <w:t>"speedigus",</w:t>
      </w:r>
      <w:r>
        <w:rPr>
          <w:rFonts w:cs="Arial"/>
          <w:color w:val="BFBFBF"/>
          <w:sz w:val="16"/>
          <w:szCs w:val="16"/>
          <w:lang w:val="en-US"/>
        </w:rPr>
        <w:t xml:space="preserve"> </w:t>
      </w:r>
      <w:r w:rsidRPr="00F848A1">
        <w:rPr>
          <w:rFonts w:cs="Arial"/>
          <w:color w:val="BFBFBF"/>
          <w:sz w:val="16"/>
          <w:szCs w:val="16"/>
          <w:lang w:val="en-US"/>
        </w:rPr>
        <w:t>"tribofilament“,</w:t>
      </w:r>
      <w:r w:rsidRPr="00613A3C">
        <w:rPr>
          <w:rFonts w:cs="Arial"/>
          <w:color w:val="BFBFBF"/>
          <w:sz w:val="16"/>
          <w:szCs w:val="16"/>
          <w:lang w:val="en-US"/>
        </w:rPr>
        <w:t xml:space="preserve"> "triflex", </w:t>
      </w:r>
      <w:r>
        <w:rPr>
          <w:rFonts w:cs="Arial"/>
          <w:color w:val="BFBFBF"/>
          <w:sz w:val="16"/>
          <w:szCs w:val="16"/>
          <w:lang w:val="en-US"/>
        </w:rPr>
        <w:t xml:space="preserve">"robolink", “xirodur”, and "xiros"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16EB434D" w14:textId="77777777" w:rsidR="00305843" w:rsidRPr="001B26E5" w:rsidRDefault="00305843" w:rsidP="007E3E94">
      <w:pPr>
        <w:suppressAutoHyphens/>
        <w:spacing w:line="360" w:lineRule="auto"/>
      </w:pPr>
    </w:p>
    <w:p w14:paraId="3FC9C0A2" w14:textId="77777777" w:rsidR="007223C1" w:rsidRDefault="007223C1">
      <w:pPr>
        <w:overflowPunct/>
        <w:autoSpaceDE/>
        <w:autoSpaceDN/>
        <w:adjustRightInd/>
        <w:jc w:val="left"/>
        <w:textAlignment w:val="auto"/>
        <w:rPr>
          <w:b/>
          <w:sz w:val="18"/>
        </w:rPr>
      </w:pPr>
      <w:bookmarkStart w:id="2" w:name="_Hlk54684034"/>
    </w:p>
    <w:bookmarkEnd w:id="2"/>
    <w:sectPr w:rsidR="007223C1" w:rsidSect="00677DEE">
      <w:headerReference w:type="even" r:id="rId10"/>
      <w:headerReference w:type="default" r:id="rId11"/>
      <w:footerReference w:type="even" r:id="rId12"/>
      <w:footerReference w:type="default" r:id="rId13"/>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FB197" w14:textId="77777777" w:rsidR="00484C24" w:rsidRDefault="00305843">
      <w:r>
        <w:separator/>
      </w:r>
    </w:p>
  </w:endnote>
  <w:endnote w:type="continuationSeparator" w:id="0">
    <w:p w14:paraId="53F63710" w14:textId="77777777" w:rsidR="00484C24" w:rsidRDefault="00305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9482" w14:textId="77777777" w:rsidR="00A824C2" w:rsidRDefault="00305843"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641FF5">
      <w:rPr>
        <w:rStyle w:val="Seitenzahl"/>
      </w:rPr>
      <w:fldChar w:fldCharType="separate"/>
    </w:r>
    <w:r>
      <w:rPr>
        <w:rStyle w:val="Seitenzahl"/>
      </w:rPr>
      <w:fldChar w:fldCharType="end"/>
    </w:r>
  </w:p>
  <w:p w14:paraId="4D00F7CC" w14:textId="77777777" w:rsidR="00A824C2" w:rsidRDefault="00A824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1C220C4" w14:textId="77777777" w:rsidR="00A824C2" w:rsidRDefault="00305843" w:rsidP="00744D2B">
        <w:pPr>
          <w:pStyle w:val="Fuzeile"/>
          <w:jc w:val="center"/>
        </w:pPr>
        <w:r>
          <w:fldChar w:fldCharType="begin"/>
        </w:r>
        <w:r>
          <w:instrText>PAGE   \* MERGEFORMAT</w:instrText>
        </w:r>
        <w:r>
          <w:fldChar w:fldCharType="separate"/>
        </w:r>
        <w:r w:rsidR="0090010B">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51DE7" w14:textId="77777777" w:rsidR="00484C24" w:rsidRDefault="00305843">
      <w:r>
        <w:separator/>
      </w:r>
    </w:p>
  </w:footnote>
  <w:footnote w:type="continuationSeparator" w:id="0">
    <w:p w14:paraId="6D2EB8A3" w14:textId="77777777" w:rsidR="00484C24" w:rsidRDefault="00305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06082" w14:textId="77777777" w:rsidR="00A824C2" w:rsidRDefault="00305843">
    <w:pPr>
      <w:pStyle w:val="Kopfzeile"/>
    </w:pPr>
    <w:r>
      <w:rPr>
        <w:noProof/>
      </w:rPr>
      <w:drawing>
        <wp:inline distT="0" distB="0" distL="0" distR="0" wp14:anchorId="3EFA9B5C" wp14:editId="2F26E633">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A85A" w14:textId="77777777" w:rsidR="00A824C2" w:rsidRPr="002007C5" w:rsidRDefault="00305843"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0259FAD6" wp14:editId="50F8A215">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B31F4" w14:textId="77777777" w:rsidR="00A824C2" w:rsidRPr="000F1248" w:rsidRDefault="00A824C2" w:rsidP="00411E58">
    <w:pPr>
      <w:pStyle w:val="Kopfzeile"/>
      <w:tabs>
        <w:tab w:val="clear" w:pos="4536"/>
        <w:tab w:val="clear" w:pos="9072"/>
        <w:tab w:val="right" w:pos="1276"/>
      </w:tabs>
    </w:pPr>
  </w:p>
  <w:p w14:paraId="07182C65" w14:textId="77777777" w:rsidR="00A824C2" w:rsidRPr="002007C5" w:rsidRDefault="00305843"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456BCE7F" w14:textId="77777777" w:rsidR="00A824C2" w:rsidRDefault="00A824C2" w:rsidP="00411E58">
    <w:pPr>
      <w:pStyle w:val="Kopfzeile"/>
      <w:rPr>
        <w:rStyle w:val="Seitenzahl"/>
      </w:rPr>
    </w:pPr>
  </w:p>
  <w:p w14:paraId="53DDB3A1" w14:textId="77777777" w:rsidR="00A824C2" w:rsidRPr="00411E58" w:rsidRDefault="00A824C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wNDYwMLQwNTE2MjJT0lEKTi0uzszPAykwrAUA0GhoUSwAAAA="/>
  </w:docVars>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6E1C"/>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2592"/>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EE8"/>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645E"/>
    <w:rsid w:val="00117687"/>
    <w:rsid w:val="00121008"/>
    <w:rsid w:val="00122657"/>
    <w:rsid w:val="00122EA2"/>
    <w:rsid w:val="001242F9"/>
    <w:rsid w:val="00124E36"/>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090D"/>
    <w:rsid w:val="001510EA"/>
    <w:rsid w:val="001541C5"/>
    <w:rsid w:val="00154E42"/>
    <w:rsid w:val="001554E5"/>
    <w:rsid w:val="00156747"/>
    <w:rsid w:val="00156BA3"/>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6E5"/>
    <w:rsid w:val="001B274D"/>
    <w:rsid w:val="001B2792"/>
    <w:rsid w:val="001B2B24"/>
    <w:rsid w:val="001B30AA"/>
    <w:rsid w:val="001B3DBE"/>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15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17DC"/>
    <w:rsid w:val="00222659"/>
    <w:rsid w:val="0022390F"/>
    <w:rsid w:val="0022409E"/>
    <w:rsid w:val="0022629A"/>
    <w:rsid w:val="00230263"/>
    <w:rsid w:val="00230892"/>
    <w:rsid w:val="00230CCE"/>
    <w:rsid w:val="00232656"/>
    <w:rsid w:val="00232A41"/>
    <w:rsid w:val="00233159"/>
    <w:rsid w:val="00233461"/>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A9C"/>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0F3"/>
    <w:rsid w:val="00262B61"/>
    <w:rsid w:val="00263936"/>
    <w:rsid w:val="0026413D"/>
    <w:rsid w:val="002644E7"/>
    <w:rsid w:val="00264DF5"/>
    <w:rsid w:val="00264E21"/>
    <w:rsid w:val="0026624D"/>
    <w:rsid w:val="0026745F"/>
    <w:rsid w:val="00270C05"/>
    <w:rsid w:val="00271009"/>
    <w:rsid w:val="00272256"/>
    <w:rsid w:val="00273700"/>
    <w:rsid w:val="00273A87"/>
    <w:rsid w:val="0027554D"/>
    <w:rsid w:val="00275B4F"/>
    <w:rsid w:val="0027609C"/>
    <w:rsid w:val="00276A69"/>
    <w:rsid w:val="0027772B"/>
    <w:rsid w:val="002777DC"/>
    <w:rsid w:val="00281C2E"/>
    <w:rsid w:val="00281F56"/>
    <w:rsid w:val="00282300"/>
    <w:rsid w:val="002824B9"/>
    <w:rsid w:val="002826D4"/>
    <w:rsid w:val="00282E36"/>
    <w:rsid w:val="00282E9A"/>
    <w:rsid w:val="002841BC"/>
    <w:rsid w:val="0028470C"/>
    <w:rsid w:val="00284E2A"/>
    <w:rsid w:val="00285716"/>
    <w:rsid w:val="00286F94"/>
    <w:rsid w:val="00287C62"/>
    <w:rsid w:val="00290401"/>
    <w:rsid w:val="00290524"/>
    <w:rsid w:val="00290C65"/>
    <w:rsid w:val="002915ED"/>
    <w:rsid w:val="00291CD1"/>
    <w:rsid w:val="00291D9B"/>
    <w:rsid w:val="00293A18"/>
    <w:rsid w:val="002944F1"/>
    <w:rsid w:val="002945F5"/>
    <w:rsid w:val="0029479D"/>
    <w:rsid w:val="002955DE"/>
    <w:rsid w:val="002958FC"/>
    <w:rsid w:val="00295A3E"/>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E91"/>
    <w:rsid w:val="002D3FA6"/>
    <w:rsid w:val="002D4078"/>
    <w:rsid w:val="002D4D61"/>
    <w:rsid w:val="002D5943"/>
    <w:rsid w:val="002D5ECE"/>
    <w:rsid w:val="002D7F3E"/>
    <w:rsid w:val="002E1B42"/>
    <w:rsid w:val="002E1E2E"/>
    <w:rsid w:val="002E272E"/>
    <w:rsid w:val="002E34E3"/>
    <w:rsid w:val="002E3F34"/>
    <w:rsid w:val="002E4AAF"/>
    <w:rsid w:val="002E4D93"/>
    <w:rsid w:val="002E593F"/>
    <w:rsid w:val="002F02B3"/>
    <w:rsid w:val="002F0CC4"/>
    <w:rsid w:val="002F142E"/>
    <w:rsid w:val="002F15D3"/>
    <w:rsid w:val="002F1DE4"/>
    <w:rsid w:val="002F2ED2"/>
    <w:rsid w:val="002F31AF"/>
    <w:rsid w:val="002F36C0"/>
    <w:rsid w:val="002F4030"/>
    <w:rsid w:val="002F4054"/>
    <w:rsid w:val="002F4466"/>
    <w:rsid w:val="0030305B"/>
    <w:rsid w:val="00303654"/>
    <w:rsid w:val="003039D2"/>
    <w:rsid w:val="00303DF3"/>
    <w:rsid w:val="003041D0"/>
    <w:rsid w:val="00304507"/>
    <w:rsid w:val="00304A4E"/>
    <w:rsid w:val="00305843"/>
    <w:rsid w:val="00306BA6"/>
    <w:rsid w:val="00306D43"/>
    <w:rsid w:val="003072BE"/>
    <w:rsid w:val="00310A63"/>
    <w:rsid w:val="00310A82"/>
    <w:rsid w:val="00311F37"/>
    <w:rsid w:val="00312246"/>
    <w:rsid w:val="00312D26"/>
    <w:rsid w:val="00312EBD"/>
    <w:rsid w:val="003133CA"/>
    <w:rsid w:val="003135C6"/>
    <w:rsid w:val="00314B0C"/>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3949"/>
    <w:rsid w:val="0034432E"/>
    <w:rsid w:val="003461A2"/>
    <w:rsid w:val="003474F0"/>
    <w:rsid w:val="00350D75"/>
    <w:rsid w:val="00351325"/>
    <w:rsid w:val="0035299A"/>
    <w:rsid w:val="003532A6"/>
    <w:rsid w:val="00353DEA"/>
    <w:rsid w:val="003545C1"/>
    <w:rsid w:val="0036024F"/>
    <w:rsid w:val="003625A4"/>
    <w:rsid w:val="0036618F"/>
    <w:rsid w:val="00366677"/>
    <w:rsid w:val="00366EB9"/>
    <w:rsid w:val="00367BA2"/>
    <w:rsid w:val="00370073"/>
    <w:rsid w:val="0037087D"/>
    <w:rsid w:val="0037160D"/>
    <w:rsid w:val="00371A5B"/>
    <w:rsid w:val="00371D1F"/>
    <w:rsid w:val="003727D3"/>
    <w:rsid w:val="00373361"/>
    <w:rsid w:val="00373E70"/>
    <w:rsid w:val="003742B5"/>
    <w:rsid w:val="00374938"/>
    <w:rsid w:val="0037496F"/>
    <w:rsid w:val="00374DAE"/>
    <w:rsid w:val="00375216"/>
    <w:rsid w:val="00375791"/>
    <w:rsid w:val="00376C72"/>
    <w:rsid w:val="00376E87"/>
    <w:rsid w:val="003778F6"/>
    <w:rsid w:val="00377ABA"/>
    <w:rsid w:val="00377D26"/>
    <w:rsid w:val="00381123"/>
    <w:rsid w:val="0038174B"/>
    <w:rsid w:val="003820A1"/>
    <w:rsid w:val="00382307"/>
    <w:rsid w:val="003832B1"/>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63A1"/>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0D35"/>
    <w:rsid w:val="003D3C81"/>
    <w:rsid w:val="003D3E17"/>
    <w:rsid w:val="003D4565"/>
    <w:rsid w:val="003D4CF1"/>
    <w:rsid w:val="003D5BA5"/>
    <w:rsid w:val="003E08BA"/>
    <w:rsid w:val="003E08DB"/>
    <w:rsid w:val="003E0C7D"/>
    <w:rsid w:val="003E0DB6"/>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066D"/>
    <w:rsid w:val="004016FE"/>
    <w:rsid w:val="00402495"/>
    <w:rsid w:val="0040286D"/>
    <w:rsid w:val="00402E27"/>
    <w:rsid w:val="00403088"/>
    <w:rsid w:val="00403A86"/>
    <w:rsid w:val="00404228"/>
    <w:rsid w:val="0040469E"/>
    <w:rsid w:val="00404EA7"/>
    <w:rsid w:val="00406D36"/>
    <w:rsid w:val="0040763C"/>
    <w:rsid w:val="004078D3"/>
    <w:rsid w:val="00407EFF"/>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052D"/>
    <w:rsid w:val="00431156"/>
    <w:rsid w:val="004322EA"/>
    <w:rsid w:val="00432D6C"/>
    <w:rsid w:val="004332B7"/>
    <w:rsid w:val="00433491"/>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52F"/>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4C24"/>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970DE"/>
    <w:rsid w:val="004A0306"/>
    <w:rsid w:val="004A0316"/>
    <w:rsid w:val="004A0DE1"/>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6DC"/>
    <w:rsid w:val="004F1709"/>
    <w:rsid w:val="004F1A11"/>
    <w:rsid w:val="004F22A4"/>
    <w:rsid w:val="004F241E"/>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586"/>
    <w:rsid w:val="0051658A"/>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6DB"/>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3E0E"/>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3DE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B5D26"/>
    <w:rsid w:val="005C0CAC"/>
    <w:rsid w:val="005C0DC7"/>
    <w:rsid w:val="005C1876"/>
    <w:rsid w:val="005C22BB"/>
    <w:rsid w:val="005C299D"/>
    <w:rsid w:val="005C3A92"/>
    <w:rsid w:val="005C4DDA"/>
    <w:rsid w:val="005C4FD5"/>
    <w:rsid w:val="005C657D"/>
    <w:rsid w:val="005C7815"/>
    <w:rsid w:val="005C78FF"/>
    <w:rsid w:val="005D06E2"/>
    <w:rsid w:val="005D150C"/>
    <w:rsid w:val="005D2E9C"/>
    <w:rsid w:val="005D3851"/>
    <w:rsid w:val="005D5684"/>
    <w:rsid w:val="005D5B43"/>
    <w:rsid w:val="005D6E83"/>
    <w:rsid w:val="005D71C5"/>
    <w:rsid w:val="005D752C"/>
    <w:rsid w:val="005E059B"/>
    <w:rsid w:val="005E098C"/>
    <w:rsid w:val="005E0E1B"/>
    <w:rsid w:val="005E1658"/>
    <w:rsid w:val="005E19C4"/>
    <w:rsid w:val="005E2401"/>
    <w:rsid w:val="005E2EC7"/>
    <w:rsid w:val="005E300A"/>
    <w:rsid w:val="005E30D9"/>
    <w:rsid w:val="005E3C36"/>
    <w:rsid w:val="005E4818"/>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359"/>
    <w:rsid w:val="00614CE4"/>
    <w:rsid w:val="00615662"/>
    <w:rsid w:val="006202B3"/>
    <w:rsid w:val="00620951"/>
    <w:rsid w:val="00620A3D"/>
    <w:rsid w:val="00620B86"/>
    <w:rsid w:val="00621CED"/>
    <w:rsid w:val="00621D64"/>
    <w:rsid w:val="006220DA"/>
    <w:rsid w:val="00622470"/>
    <w:rsid w:val="006229B4"/>
    <w:rsid w:val="006243EC"/>
    <w:rsid w:val="00624983"/>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1FF5"/>
    <w:rsid w:val="006421E6"/>
    <w:rsid w:val="00642244"/>
    <w:rsid w:val="00642483"/>
    <w:rsid w:val="00643C26"/>
    <w:rsid w:val="00644140"/>
    <w:rsid w:val="006445BE"/>
    <w:rsid w:val="00644C0B"/>
    <w:rsid w:val="00644E0F"/>
    <w:rsid w:val="006460F0"/>
    <w:rsid w:val="006505AE"/>
    <w:rsid w:val="00650E5D"/>
    <w:rsid w:val="00650F14"/>
    <w:rsid w:val="00651D7E"/>
    <w:rsid w:val="00651FFF"/>
    <w:rsid w:val="006520D9"/>
    <w:rsid w:val="00653CFD"/>
    <w:rsid w:val="006555E9"/>
    <w:rsid w:val="006559A6"/>
    <w:rsid w:val="00655E94"/>
    <w:rsid w:val="00663F65"/>
    <w:rsid w:val="00664518"/>
    <w:rsid w:val="00665094"/>
    <w:rsid w:val="00666664"/>
    <w:rsid w:val="00666BEB"/>
    <w:rsid w:val="006671F5"/>
    <w:rsid w:val="00670CE8"/>
    <w:rsid w:val="00671C2C"/>
    <w:rsid w:val="00671E6F"/>
    <w:rsid w:val="0067201B"/>
    <w:rsid w:val="00673A5B"/>
    <w:rsid w:val="006754E1"/>
    <w:rsid w:val="00676E86"/>
    <w:rsid w:val="0067766B"/>
    <w:rsid w:val="00677DEE"/>
    <w:rsid w:val="00677F9B"/>
    <w:rsid w:val="00680CD7"/>
    <w:rsid w:val="00680E73"/>
    <w:rsid w:val="006814B3"/>
    <w:rsid w:val="00681C05"/>
    <w:rsid w:val="00681C1E"/>
    <w:rsid w:val="0068227C"/>
    <w:rsid w:val="00684819"/>
    <w:rsid w:val="00686160"/>
    <w:rsid w:val="0068629C"/>
    <w:rsid w:val="006866DF"/>
    <w:rsid w:val="00686819"/>
    <w:rsid w:val="00686C47"/>
    <w:rsid w:val="00687880"/>
    <w:rsid w:val="00687A84"/>
    <w:rsid w:val="0069000E"/>
    <w:rsid w:val="00690028"/>
    <w:rsid w:val="0069164E"/>
    <w:rsid w:val="006919F4"/>
    <w:rsid w:val="00691DE9"/>
    <w:rsid w:val="00692246"/>
    <w:rsid w:val="00693B60"/>
    <w:rsid w:val="00693FF9"/>
    <w:rsid w:val="006948D2"/>
    <w:rsid w:val="00694BEB"/>
    <w:rsid w:val="00694DB9"/>
    <w:rsid w:val="0069603A"/>
    <w:rsid w:val="00696314"/>
    <w:rsid w:val="00696321"/>
    <w:rsid w:val="00696C9C"/>
    <w:rsid w:val="00697841"/>
    <w:rsid w:val="006979E3"/>
    <w:rsid w:val="006A0AAF"/>
    <w:rsid w:val="006A15A7"/>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49C"/>
    <w:rsid w:val="006C1570"/>
    <w:rsid w:val="006C19BF"/>
    <w:rsid w:val="006C1F84"/>
    <w:rsid w:val="006C32F3"/>
    <w:rsid w:val="006C367C"/>
    <w:rsid w:val="006C4981"/>
    <w:rsid w:val="006C49D6"/>
    <w:rsid w:val="006C6B10"/>
    <w:rsid w:val="006C6D51"/>
    <w:rsid w:val="006C7323"/>
    <w:rsid w:val="006D0904"/>
    <w:rsid w:val="006D2CFE"/>
    <w:rsid w:val="006D2DD2"/>
    <w:rsid w:val="006D2E5C"/>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3C1"/>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5001"/>
    <w:rsid w:val="00735501"/>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3C7"/>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4C33"/>
    <w:rsid w:val="007A5068"/>
    <w:rsid w:val="007A51B8"/>
    <w:rsid w:val="007A5345"/>
    <w:rsid w:val="007A58B1"/>
    <w:rsid w:val="007A5C27"/>
    <w:rsid w:val="007A5C35"/>
    <w:rsid w:val="007A5EE9"/>
    <w:rsid w:val="007A60D9"/>
    <w:rsid w:val="007A76D0"/>
    <w:rsid w:val="007B07E6"/>
    <w:rsid w:val="007B0AAE"/>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3F87"/>
    <w:rsid w:val="007D78FA"/>
    <w:rsid w:val="007E0564"/>
    <w:rsid w:val="007E1BAA"/>
    <w:rsid w:val="007E2058"/>
    <w:rsid w:val="007E2244"/>
    <w:rsid w:val="007E2504"/>
    <w:rsid w:val="007E287F"/>
    <w:rsid w:val="007E3E94"/>
    <w:rsid w:val="007E5B81"/>
    <w:rsid w:val="007E6320"/>
    <w:rsid w:val="007E6A45"/>
    <w:rsid w:val="007E7623"/>
    <w:rsid w:val="007E7AFD"/>
    <w:rsid w:val="007F0982"/>
    <w:rsid w:val="007F18A8"/>
    <w:rsid w:val="007F1B74"/>
    <w:rsid w:val="007F1D1F"/>
    <w:rsid w:val="007F29A5"/>
    <w:rsid w:val="007F4992"/>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2C7"/>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0CD"/>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3DC1"/>
    <w:rsid w:val="008D400B"/>
    <w:rsid w:val="008D4029"/>
    <w:rsid w:val="008D4066"/>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10B"/>
    <w:rsid w:val="00900316"/>
    <w:rsid w:val="009007EB"/>
    <w:rsid w:val="00901388"/>
    <w:rsid w:val="00901561"/>
    <w:rsid w:val="0090205F"/>
    <w:rsid w:val="00902B11"/>
    <w:rsid w:val="00902BC6"/>
    <w:rsid w:val="009039CE"/>
    <w:rsid w:val="00903E81"/>
    <w:rsid w:val="009056C8"/>
    <w:rsid w:val="0090598E"/>
    <w:rsid w:val="00905F83"/>
    <w:rsid w:val="009061C9"/>
    <w:rsid w:val="009065BB"/>
    <w:rsid w:val="00907B32"/>
    <w:rsid w:val="009100EE"/>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6566"/>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D7751"/>
    <w:rsid w:val="009E02DA"/>
    <w:rsid w:val="009E149A"/>
    <w:rsid w:val="009E1E6F"/>
    <w:rsid w:val="009E24D2"/>
    <w:rsid w:val="009E25A2"/>
    <w:rsid w:val="009E2621"/>
    <w:rsid w:val="009E2F1E"/>
    <w:rsid w:val="009E33F8"/>
    <w:rsid w:val="009E3ADA"/>
    <w:rsid w:val="009E53E5"/>
    <w:rsid w:val="009E7D3D"/>
    <w:rsid w:val="009F0AF7"/>
    <w:rsid w:val="009F1097"/>
    <w:rsid w:val="009F2CD6"/>
    <w:rsid w:val="009F41F7"/>
    <w:rsid w:val="009F5349"/>
    <w:rsid w:val="009F757C"/>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786"/>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3D7"/>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0FEF"/>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4C2"/>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37FA"/>
    <w:rsid w:val="00AE41C1"/>
    <w:rsid w:val="00AE4BE4"/>
    <w:rsid w:val="00AE4F73"/>
    <w:rsid w:val="00AE5A90"/>
    <w:rsid w:val="00AE5AB2"/>
    <w:rsid w:val="00AE65BB"/>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17AEA"/>
    <w:rsid w:val="00B21400"/>
    <w:rsid w:val="00B227D0"/>
    <w:rsid w:val="00B22EED"/>
    <w:rsid w:val="00B231D2"/>
    <w:rsid w:val="00B23411"/>
    <w:rsid w:val="00B23801"/>
    <w:rsid w:val="00B23A53"/>
    <w:rsid w:val="00B25496"/>
    <w:rsid w:val="00B25CA9"/>
    <w:rsid w:val="00B267E7"/>
    <w:rsid w:val="00B26B22"/>
    <w:rsid w:val="00B26D0E"/>
    <w:rsid w:val="00B31356"/>
    <w:rsid w:val="00B32128"/>
    <w:rsid w:val="00B32174"/>
    <w:rsid w:val="00B33253"/>
    <w:rsid w:val="00B33C76"/>
    <w:rsid w:val="00B34511"/>
    <w:rsid w:val="00B3497D"/>
    <w:rsid w:val="00B34DCB"/>
    <w:rsid w:val="00B35214"/>
    <w:rsid w:val="00B3535A"/>
    <w:rsid w:val="00B355E5"/>
    <w:rsid w:val="00B35778"/>
    <w:rsid w:val="00B35C82"/>
    <w:rsid w:val="00B35E82"/>
    <w:rsid w:val="00B36719"/>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7641B"/>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2C5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362"/>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0130"/>
    <w:rsid w:val="00C21A4F"/>
    <w:rsid w:val="00C21E3E"/>
    <w:rsid w:val="00C224CB"/>
    <w:rsid w:val="00C22FAB"/>
    <w:rsid w:val="00C23F54"/>
    <w:rsid w:val="00C248C6"/>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317"/>
    <w:rsid w:val="00C566B0"/>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5CCB"/>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3816"/>
    <w:rsid w:val="00CF48A0"/>
    <w:rsid w:val="00CF515E"/>
    <w:rsid w:val="00CF5A8C"/>
    <w:rsid w:val="00CF62E1"/>
    <w:rsid w:val="00CF65D7"/>
    <w:rsid w:val="00CF6A8C"/>
    <w:rsid w:val="00CF7D69"/>
    <w:rsid w:val="00CF7EF3"/>
    <w:rsid w:val="00D008E8"/>
    <w:rsid w:val="00D00CFD"/>
    <w:rsid w:val="00D022A4"/>
    <w:rsid w:val="00D031B1"/>
    <w:rsid w:val="00D03980"/>
    <w:rsid w:val="00D042B5"/>
    <w:rsid w:val="00D05DCE"/>
    <w:rsid w:val="00D06505"/>
    <w:rsid w:val="00D0708F"/>
    <w:rsid w:val="00D07D54"/>
    <w:rsid w:val="00D10EF6"/>
    <w:rsid w:val="00D11826"/>
    <w:rsid w:val="00D1189B"/>
    <w:rsid w:val="00D128ED"/>
    <w:rsid w:val="00D12E5C"/>
    <w:rsid w:val="00D132CA"/>
    <w:rsid w:val="00D15F62"/>
    <w:rsid w:val="00D165CA"/>
    <w:rsid w:val="00D209BE"/>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30B3"/>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BE3"/>
    <w:rsid w:val="00D73CD6"/>
    <w:rsid w:val="00D741BE"/>
    <w:rsid w:val="00D74753"/>
    <w:rsid w:val="00D75861"/>
    <w:rsid w:val="00D7630A"/>
    <w:rsid w:val="00D7682F"/>
    <w:rsid w:val="00D77721"/>
    <w:rsid w:val="00D8053A"/>
    <w:rsid w:val="00D81AE5"/>
    <w:rsid w:val="00D825E5"/>
    <w:rsid w:val="00D8275C"/>
    <w:rsid w:val="00D8302E"/>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375F"/>
    <w:rsid w:val="00D94DA1"/>
    <w:rsid w:val="00D94ED0"/>
    <w:rsid w:val="00D95FC4"/>
    <w:rsid w:val="00D9656F"/>
    <w:rsid w:val="00D9674E"/>
    <w:rsid w:val="00DA06D2"/>
    <w:rsid w:val="00DA0922"/>
    <w:rsid w:val="00DA1AEF"/>
    <w:rsid w:val="00DA1B9F"/>
    <w:rsid w:val="00DA3C13"/>
    <w:rsid w:val="00DA40B1"/>
    <w:rsid w:val="00DA4511"/>
    <w:rsid w:val="00DA4FFC"/>
    <w:rsid w:val="00DA5539"/>
    <w:rsid w:val="00DA5B5C"/>
    <w:rsid w:val="00DA5D5B"/>
    <w:rsid w:val="00DA656D"/>
    <w:rsid w:val="00DA65C3"/>
    <w:rsid w:val="00DA6941"/>
    <w:rsid w:val="00DA6A2E"/>
    <w:rsid w:val="00DA7349"/>
    <w:rsid w:val="00DA7A7A"/>
    <w:rsid w:val="00DB01CC"/>
    <w:rsid w:val="00DB0B82"/>
    <w:rsid w:val="00DB1792"/>
    <w:rsid w:val="00DB1D3D"/>
    <w:rsid w:val="00DB2F73"/>
    <w:rsid w:val="00DB372C"/>
    <w:rsid w:val="00DB54F6"/>
    <w:rsid w:val="00DB56A4"/>
    <w:rsid w:val="00DB60FE"/>
    <w:rsid w:val="00DB649B"/>
    <w:rsid w:val="00DB685E"/>
    <w:rsid w:val="00DC072A"/>
    <w:rsid w:val="00DC0DB5"/>
    <w:rsid w:val="00DC1A94"/>
    <w:rsid w:val="00DC2067"/>
    <w:rsid w:val="00DC2F12"/>
    <w:rsid w:val="00DC48BC"/>
    <w:rsid w:val="00DC5D34"/>
    <w:rsid w:val="00DC7787"/>
    <w:rsid w:val="00DD094A"/>
    <w:rsid w:val="00DD0B81"/>
    <w:rsid w:val="00DD0D93"/>
    <w:rsid w:val="00DD10F9"/>
    <w:rsid w:val="00DD229F"/>
    <w:rsid w:val="00DD3C15"/>
    <w:rsid w:val="00DD3D37"/>
    <w:rsid w:val="00DD44E4"/>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AB6"/>
    <w:rsid w:val="00E43DAE"/>
    <w:rsid w:val="00E43F5C"/>
    <w:rsid w:val="00E44D05"/>
    <w:rsid w:val="00E45108"/>
    <w:rsid w:val="00E4531F"/>
    <w:rsid w:val="00E465B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5F48"/>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3B0"/>
    <w:rsid w:val="00EA2D24"/>
    <w:rsid w:val="00EA3158"/>
    <w:rsid w:val="00EA44E7"/>
    <w:rsid w:val="00EA484B"/>
    <w:rsid w:val="00EA519C"/>
    <w:rsid w:val="00EA54B3"/>
    <w:rsid w:val="00EA6383"/>
    <w:rsid w:val="00EA7270"/>
    <w:rsid w:val="00EA7BAE"/>
    <w:rsid w:val="00EB022D"/>
    <w:rsid w:val="00EB0B5C"/>
    <w:rsid w:val="00EB1A8D"/>
    <w:rsid w:val="00EB33B5"/>
    <w:rsid w:val="00EB3ACB"/>
    <w:rsid w:val="00EB3E62"/>
    <w:rsid w:val="00EB489D"/>
    <w:rsid w:val="00EB5094"/>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9F9"/>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4E"/>
    <w:rsid w:val="00F26C7E"/>
    <w:rsid w:val="00F26F71"/>
    <w:rsid w:val="00F30409"/>
    <w:rsid w:val="00F30C27"/>
    <w:rsid w:val="00F310F3"/>
    <w:rsid w:val="00F31273"/>
    <w:rsid w:val="00F31891"/>
    <w:rsid w:val="00F31FEE"/>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67C30"/>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698"/>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4EE2"/>
    <w:rsid w:val="00FB53FA"/>
    <w:rsid w:val="00FB5646"/>
    <w:rsid w:val="00FB5958"/>
    <w:rsid w:val="00FB661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0FF79C0"/>
    <w:rsid w:val="04515A29"/>
    <w:rsid w:val="08E46E5F"/>
    <w:rsid w:val="09BADB10"/>
    <w:rsid w:val="0A8F0F64"/>
    <w:rsid w:val="0CA9A31C"/>
    <w:rsid w:val="0E6ECAE2"/>
    <w:rsid w:val="0E837A00"/>
    <w:rsid w:val="0E86C44F"/>
    <w:rsid w:val="0F8A2E82"/>
    <w:rsid w:val="0FB72C04"/>
    <w:rsid w:val="10609B33"/>
    <w:rsid w:val="113CDA73"/>
    <w:rsid w:val="119102E8"/>
    <w:rsid w:val="1282CCA2"/>
    <w:rsid w:val="14831543"/>
    <w:rsid w:val="1581FDFD"/>
    <w:rsid w:val="15FFC8FA"/>
    <w:rsid w:val="16FC2A38"/>
    <w:rsid w:val="1744DFCD"/>
    <w:rsid w:val="18D6011C"/>
    <w:rsid w:val="19E07444"/>
    <w:rsid w:val="1AAFD800"/>
    <w:rsid w:val="1ACBB239"/>
    <w:rsid w:val="1B6A3D24"/>
    <w:rsid w:val="1B9B15F5"/>
    <w:rsid w:val="1BCF1C6C"/>
    <w:rsid w:val="1D5F8C6D"/>
    <w:rsid w:val="1FF1967C"/>
    <w:rsid w:val="209B05AB"/>
    <w:rsid w:val="22B36106"/>
    <w:rsid w:val="22C15B62"/>
    <w:rsid w:val="23751E99"/>
    <w:rsid w:val="24448255"/>
    <w:rsid w:val="266A591D"/>
    <w:rsid w:val="2746985D"/>
    <w:rsid w:val="2A1796CB"/>
    <w:rsid w:val="2BEE4586"/>
    <w:rsid w:val="2C93408B"/>
    <w:rsid w:val="2FB62BB7"/>
    <w:rsid w:val="30D57023"/>
    <w:rsid w:val="30ED9C61"/>
    <w:rsid w:val="31D59007"/>
    <w:rsid w:val="31D8DA56"/>
    <w:rsid w:val="341883C5"/>
    <w:rsid w:val="3520663C"/>
    <w:rsid w:val="394AD60C"/>
    <w:rsid w:val="3A4E403F"/>
    <w:rsid w:val="3B24ACF0"/>
    <w:rsid w:val="3B96A161"/>
    <w:rsid w:val="3C281723"/>
    <w:rsid w:val="3CA0FC00"/>
    <w:rsid w:val="3DAD2E1A"/>
    <w:rsid w:val="40249CA6"/>
    <w:rsid w:val="40DB20FE"/>
    <w:rsid w:val="40F40062"/>
    <w:rsid w:val="41FE738A"/>
    <w:rsid w:val="42791759"/>
    <w:rsid w:val="433402E2"/>
    <w:rsid w:val="46137169"/>
    <w:rsid w:val="46932E29"/>
    <w:rsid w:val="46C734A0"/>
    <w:rsid w:val="47DF4DF1"/>
    <w:rsid w:val="49B924D5"/>
    <w:rsid w:val="4AB9693D"/>
    <w:rsid w:val="4F889A6D"/>
    <w:rsid w:val="533C4835"/>
    <w:rsid w:val="534DCF2A"/>
    <w:rsid w:val="55D5B9D7"/>
    <w:rsid w:val="5704C741"/>
    <w:rsid w:val="5819B869"/>
    <w:rsid w:val="58727C43"/>
    <w:rsid w:val="59B8D1B3"/>
    <w:rsid w:val="5DA05646"/>
    <w:rsid w:val="5DE90BDB"/>
    <w:rsid w:val="5E76C2F7"/>
    <w:rsid w:val="5FAE33A1"/>
    <w:rsid w:val="60D02306"/>
    <w:rsid w:val="60F694C3"/>
    <w:rsid w:val="64461669"/>
    <w:rsid w:val="65CB2D60"/>
    <w:rsid w:val="66657AB9"/>
    <w:rsid w:val="673F31B9"/>
    <w:rsid w:val="69E54430"/>
    <w:rsid w:val="6B3163F8"/>
    <w:rsid w:val="6B765AE7"/>
    <w:rsid w:val="6D0E852B"/>
    <w:rsid w:val="6D3B82AD"/>
    <w:rsid w:val="6D882199"/>
    <w:rsid w:val="6DEAC46B"/>
    <w:rsid w:val="6E3EECE0"/>
    <w:rsid w:val="6E479C3E"/>
    <w:rsid w:val="6E8C932D"/>
    <w:rsid w:val="6EA8BF94"/>
    <w:rsid w:val="6F30B69A"/>
    <w:rsid w:val="722FE7F5"/>
    <w:rsid w:val="7583EB14"/>
    <w:rsid w:val="765A57C5"/>
    <w:rsid w:val="77BF63E4"/>
    <w:rsid w:val="7848FFED"/>
    <w:rsid w:val="78E2D8EF"/>
    <w:rsid w:val="79807097"/>
    <w:rsid w:val="7AF14DC2"/>
    <w:rsid w:val="7BC4924A"/>
    <w:rsid w:val="7C6B79FD"/>
    <w:rsid w:val="7FEF02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51B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paragraph" w:styleId="Kommentartext">
    <w:name w:val="annotation text"/>
    <w:basedOn w:val="Standard"/>
    <w:link w:val="KommentartextZchn"/>
    <w:semiHidden/>
    <w:unhideWhenUsed/>
    <w:rsid w:val="00BC2C5B"/>
    <w:rPr>
      <w:sz w:val="20"/>
    </w:rPr>
  </w:style>
  <w:style w:type="character" w:customStyle="1" w:styleId="KommentartextZchn">
    <w:name w:val="Kommentartext Zchn"/>
    <w:basedOn w:val="Absatz-Standardschriftart"/>
    <w:link w:val="Kommentartext"/>
    <w:semiHidden/>
    <w:rsid w:val="00BC2C5B"/>
    <w:rPr>
      <w:rFonts w:ascii="Arial" w:hAnsi="Arial"/>
    </w:rPr>
  </w:style>
  <w:style w:type="character" w:styleId="Kommentarzeichen">
    <w:name w:val="annotation reference"/>
    <w:basedOn w:val="Absatz-Standardschriftart"/>
    <w:semiHidden/>
    <w:unhideWhenUsed/>
    <w:rsid w:val="00BC2C5B"/>
    <w:rPr>
      <w:sz w:val="16"/>
      <w:szCs w:val="16"/>
    </w:rPr>
  </w:style>
  <w:style w:type="paragraph" w:styleId="Kommentarthema">
    <w:name w:val="annotation subject"/>
    <w:basedOn w:val="Kommentartext"/>
    <w:next w:val="Kommentartext"/>
    <w:link w:val="KommentarthemaZchn"/>
    <w:semiHidden/>
    <w:unhideWhenUsed/>
    <w:rsid w:val="00AE65BB"/>
    <w:rPr>
      <w:b/>
      <w:bCs/>
    </w:rPr>
  </w:style>
  <w:style w:type="character" w:customStyle="1" w:styleId="KommentarthemaZchn">
    <w:name w:val="Kommentarthema Zchn"/>
    <w:basedOn w:val="KommentartextZchn"/>
    <w:link w:val="Kommentarthema"/>
    <w:semiHidden/>
    <w:rsid w:val="00AE65BB"/>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heinzelmann@igus.ne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gus.eu/pres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70E7B-8477-B44C-804B-0608B998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1132</Words>
  <Characters>6483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2013-04-16T18:13:00Z</cp:lastPrinted>
  <dcterms:created xsi:type="dcterms:W3CDTF">2022-07-09T19:17:00Z</dcterms:created>
  <dcterms:modified xsi:type="dcterms:W3CDTF">2022-07-12T13:30:00Z</dcterms:modified>
</cp:coreProperties>
</file>