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C9" w:rsidRPr="00E019C9" w:rsidRDefault="00E019C9" w:rsidP="00E019C9">
      <w:pPr>
        <w:ind w:right="-30"/>
        <w:rPr>
          <w:b/>
          <w:sz w:val="36"/>
          <w:szCs w:val="36"/>
          <w:lang w:val="fr-FR"/>
        </w:rPr>
      </w:pPr>
      <w:bookmarkStart w:id="0" w:name="OLE_LINK1"/>
      <w:r w:rsidRPr="00E019C9">
        <w:rPr>
          <w:b/>
          <w:sz w:val="36"/>
          <w:szCs w:val="36"/>
          <w:lang w:val="fr-FR"/>
        </w:rPr>
        <w:t xml:space="preserve">Des guidages linéaires igus pour des mouvements rapides dans un distributeur d'épices. L'ingrédient indispensable pour mener à bien ce projet d'étudiants </w:t>
      </w:r>
    </w:p>
    <w:p w:rsidR="00E019C9" w:rsidRPr="00E019C9" w:rsidRDefault="00E019C9" w:rsidP="00E019C9">
      <w:pPr>
        <w:ind w:right="-30"/>
        <w:rPr>
          <w:b/>
          <w:sz w:val="24"/>
          <w:szCs w:val="24"/>
          <w:lang w:val="fr-FR"/>
        </w:rPr>
      </w:pPr>
      <w:bookmarkStart w:id="1" w:name="_Hlk26447321"/>
      <w:r w:rsidRPr="00E019C9">
        <w:rPr>
          <w:b/>
          <w:sz w:val="24"/>
          <w:szCs w:val="24"/>
          <w:lang w:val="fr-FR"/>
        </w:rPr>
        <w:t>Le programme YES (</w:t>
      </w:r>
      <w:proofErr w:type="spellStart"/>
      <w:r w:rsidRPr="00E019C9">
        <w:rPr>
          <w:b/>
          <w:sz w:val="24"/>
          <w:szCs w:val="24"/>
          <w:lang w:val="fr-FR"/>
        </w:rPr>
        <w:t>young</w:t>
      </w:r>
      <w:proofErr w:type="spellEnd"/>
      <w:r w:rsidRPr="00E019C9">
        <w:rPr>
          <w:b/>
          <w:sz w:val="24"/>
          <w:szCs w:val="24"/>
          <w:lang w:val="fr-FR"/>
        </w:rPr>
        <w:t xml:space="preserve"> </w:t>
      </w:r>
      <w:proofErr w:type="spellStart"/>
      <w:r w:rsidRPr="00E019C9">
        <w:rPr>
          <w:b/>
          <w:sz w:val="24"/>
          <w:szCs w:val="24"/>
          <w:lang w:val="fr-FR"/>
        </w:rPr>
        <w:t>engineers</w:t>
      </w:r>
      <w:proofErr w:type="spellEnd"/>
      <w:r w:rsidRPr="00E019C9">
        <w:rPr>
          <w:b/>
          <w:sz w:val="24"/>
          <w:szCs w:val="24"/>
          <w:lang w:val="fr-FR"/>
        </w:rPr>
        <w:t xml:space="preserve"> support) apporte son soutien à un projet </w:t>
      </w:r>
      <w:proofErr w:type="spellStart"/>
      <w:r w:rsidRPr="00E019C9">
        <w:rPr>
          <w:b/>
          <w:sz w:val="24"/>
          <w:szCs w:val="24"/>
          <w:lang w:val="fr-FR"/>
        </w:rPr>
        <w:t>professionel</w:t>
      </w:r>
      <w:proofErr w:type="spellEnd"/>
      <w:r w:rsidRPr="00E019C9">
        <w:rPr>
          <w:b/>
          <w:sz w:val="24"/>
          <w:szCs w:val="24"/>
          <w:lang w:val="fr-FR"/>
        </w:rPr>
        <w:t xml:space="preserve"> d'étudiants en fournissant des systèmes linéaires drylin W</w:t>
      </w:r>
    </w:p>
    <w:bookmarkEnd w:id="1"/>
    <w:p w:rsidR="00E019C9" w:rsidRPr="00E019C9" w:rsidRDefault="00E019C9" w:rsidP="00E019C9">
      <w:pPr>
        <w:ind w:right="-30"/>
        <w:rPr>
          <w:b/>
          <w:lang w:val="fr-FR"/>
        </w:rPr>
      </w:pPr>
    </w:p>
    <w:p w:rsidR="00E019C9" w:rsidRPr="00E019C9" w:rsidRDefault="00E019C9" w:rsidP="00E019C9">
      <w:pPr>
        <w:rPr>
          <w:b/>
          <w:lang w:val="fr-FR"/>
        </w:rPr>
      </w:pPr>
      <w:r w:rsidRPr="001960F8">
        <w:rPr>
          <w:b/>
          <w:lang w:val="fr-FR"/>
        </w:rPr>
        <w:t xml:space="preserve">Du curry plutôt que du coca ! </w:t>
      </w:r>
      <w:r w:rsidRPr="00E019C9">
        <w:rPr>
          <w:b/>
          <w:lang w:val="fr-FR"/>
        </w:rPr>
        <w:t>Cinq écoliers de la ville d'</w:t>
      </w:r>
      <w:proofErr w:type="spellStart"/>
      <w:r w:rsidRPr="00E019C9">
        <w:rPr>
          <w:b/>
          <w:lang w:val="fr-FR"/>
        </w:rPr>
        <w:t>Heubach</w:t>
      </w:r>
      <w:proofErr w:type="spellEnd"/>
      <w:r w:rsidRPr="00E019C9">
        <w:rPr>
          <w:b/>
          <w:lang w:val="fr-FR"/>
        </w:rPr>
        <w:t xml:space="preserve"> (près de Stuttgart en Allemagne) ont mis au point un distributeur de boîtes d'épices en collaboration avec des ingénieurs et des apprentis de la société EMAG </w:t>
      </w:r>
      <w:proofErr w:type="spellStart"/>
      <w:r w:rsidRPr="00E019C9">
        <w:rPr>
          <w:b/>
          <w:lang w:val="fr-FR"/>
        </w:rPr>
        <w:t>LaserTec</w:t>
      </w:r>
      <w:proofErr w:type="spellEnd"/>
      <w:r w:rsidRPr="00E019C9">
        <w:rPr>
          <w:b/>
          <w:lang w:val="fr-FR"/>
        </w:rPr>
        <w:t xml:space="preserve"> </w:t>
      </w:r>
      <w:proofErr w:type="spellStart"/>
      <w:r w:rsidRPr="00E019C9">
        <w:rPr>
          <w:b/>
          <w:lang w:val="fr-FR"/>
        </w:rPr>
        <w:t>GmbH</w:t>
      </w:r>
      <w:proofErr w:type="spellEnd"/>
      <w:r w:rsidRPr="00E019C9">
        <w:rPr>
          <w:b/>
          <w:lang w:val="fr-FR"/>
        </w:rPr>
        <w:t>. En bénéficiant de l'aide d'igus, ils ont fait appel aux guidages linéaires drylin W pour permettre aux boîtes de sel, de curry et de poivre d'être vite extraites de leurs compartiments. Ces guidages assurent un mouvement rapide, fluide et sans graisse.</w:t>
      </w:r>
    </w:p>
    <w:p w:rsidR="00E019C9" w:rsidRPr="00E019C9" w:rsidRDefault="00E019C9" w:rsidP="00E019C9">
      <w:pPr>
        <w:rPr>
          <w:b/>
          <w:lang w:val="fr-FR"/>
        </w:rPr>
      </w:pPr>
    </w:p>
    <w:p w:rsidR="00E019C9" w:rsidRPr="00E019C9" w:rsidRDefault="00E019C9" w:rsidP="00E019C9">
      <w:pPr>
        <w:rPr>
          <w:rFonts w:cs="Arial"/>
          <w:bdr w:val="none" w:sz="0" w:space="0" w:color="auto" w:frame="1"/>
          <w:lang w:val="fr-FR"/>
        </w:rPr>
      </w:pPr>
      <w:r w:rsidRPr="00E019C9">
        <w:rPr>
          <w:rFonts w:cs="Arial"/>
          <w:lang w:val="fr-FR"/>
        </w:rPr>
        <w:t xml:space="preserve">Mettre directement en pratique les connaissances théoriques, c'est ce que peuvent faire les élèves du lycée </w:t>
      </w:r>
      <w:proofErr w:type="spellStart"/>
      <w:r w:rsidRPr="00E019C9">
        <w:rPr>
          <w:rFonts w:cs="Arial"/>
          <w:lang w:val="fr-FR"/>
        </w:rPr>
        <w:t>Rosenstein</w:t>
      </w:r>
      <w:proofErr w:type="spellEnd"/>
      <w:r w:rsidRPr="00E019C9">
        <w:rPr>
          <w:rFonts w:cs="Arial"/>
          <w:lang w:val="fr-FR"/>
        </w:rPr>
        <w:t xml:space="preserve"> d'</w:t>
      </w:r>
      <w:proofErr w:type="spellStart"/>
      <w:r w:rsidRPr="00E019C9">
        <w:rPr>
          <w:rFonts w:cs="Arial"/>
          <w:lang w:val="fr-FR"/>
        </w:rPr>
        <w:t>Heubach</w:t>
      </w:r>
      <w:proofErr w:type="spellEnd"/>
      <w:r w:rsidRPr="00E019C9">
        <w:rPr>
          <w:rFonts w:cs="Arial"/>
          <w:lang w:val="fr-FR"/>
        </w:rPr>
        <w:t xml:space="preserve">. </w:t>
      </w:r>
      <w:r w:rsidRPr="00361BB6">
        <w:rPr>
          <w:rFonts w:cs="Arial"/>
          <w:bdr w:val="none" w:sz="0" w:space="0" w:color="auto" w:frame="1"/>
          <w:lang w:val="it-IT"/>
        </w:rPr>
        <w:t xml:space="preserve">Cinq élèves de seconde ont eu pendant un an la possibilité de découvrir le métier d'ingénieur. </w:t>
      </w:r>
      <w:r w:rsidRPr="00E019C9">
        <w:rPr>
          <w:rFonts w:cs="Arial"/>
          <w:bdr w:val="none" w:sz="0" w:space="0" w:color="auto" w:frame="1"/>
          <w:lang w:val="fr-FR"/>
        </w:rPr>
        <w:t xml:space="preserve">Ils ont acquis dans le cadre scolaire des connaissances de base en gestion de projets, en dessin technique, en technique de transmission et en programmation. Ces connaissances, ils ont pu les mettre en pratique dans l'atelier de formation de la société EMAG </w:t>
      </w:r>
      <w:proofErr w:type="spellStart"/>
      <w:r w:rsidRPr="00E019C9">
        <w:rPr>
          <w:rFonts w:cs="Arial"/>
          <w:bdr w:val="none" w:sz="0" w:space="0" w:color="auto" w:frame="1"/>
          <w:lang w:val="fr-FR"/>
        </w:rPr>
        <w:t>LaserTec</w:t>
      </w:r>
      <w:proofErr w:type="spellEnd"/>
      <w:r w:rsidRPr="00E019C9">
        <w:rPr>
          <w:rFonts w:cs="Arial"/>
          <w:bdr w:val="none" w:sz="0" w:space="0" w:color="auto" w:frame="1"/>
          <w:lang w:val="fr-FR"/>
        </w:rPr>
        <w:t xml:space="preserve"> </w:t>
      </w:r>
      <w:proofErr w:type="spellStart"/>
      <w:r w:rsidRPr="00E019C9">
        <w:rPr>
          <w:rFonts w:cs="Arial"/>
          <w:bdr w:val="none" w:sz="0" w:space="0" w:color="auto" w:frame="1"/>
          <w:lang w:val="fr-FR"/>
        </w:rPr>
        <w:t>GmbH</w:t>
      </w:r>
      <w:proofErr w:type="spellEnd"/>
      <w:r w:rsidRPr="00E019C9">
        <w:rPr>
          <w:rFonts w:cs="Arial"/>
          <w:bdr w:val="none" w:sz="0" w:space="0" w:color="auto" w:frame="1"/>
          <w:lang w:val="fr-FR"/>
        </w:rPr>
        <w:t xml:space="preserve"> en mettant au point eux-mêmes un distributeur d'épices. Pour la partie mécanique, les jeunes inventeurs ont eu recours au système modulaire linéaire drylin W grâce au programme YES (</w:t>
      </w:r>
      <w:proofErr w:type="spellStart"/>
      <w:r w:rsidRPr="00E019C9">
        <w:rPr>
          <w:rFonts w:cs="Arial"/>
          <w:bdr w:val="none" w:sz="0" w:space="0" w:color="auto" w:frame="1"/>
          <w:lang w:val="fr-FR"/>
        </w:rPr>
        <w:t>young</w:t>
      </w:r>
      <w:proofErr w:type="spellEnd"/>
      <w:r w:rsidRPr="00E019C9">
        <w:rPr>
          <w:rFonts w:cs="Arial"/>
          <w:bdr w:val="none" w:sz="0" w:space="0" w:color="auto" w:frame="1"/>
          <w:lang w:val="fr-FR"/>
        </w:rPr>
        <w:t xml:space="preserve"> </w:t>
      </w:r>
      <w:proofErr w:type="spellStart"/>
      <w:r w:rsidRPr="00E019C9">
        <w:rPr>
          <w:rFonts w:cs="Arial"/>
          <w:bdr w:val="none" w:sz="0" w:space="0" w:color="auto" w:frame="1"/>
          <w:lang w:val="fr-FR"/>
        </w:rPr>
        <w:t>engineers</w:t>
      </w:r>
      <w:proofErr w:type="spellEnd"/>
      <w:r w:rsidRPr="00E019C9">
        <w:rPr>
          <w:rFonts w:cs="Arial"/>
          <w:bdr w:val="none" w:sz="0" w:space="0" w:color="auto" w:frame="1"/>
          <w:lang w:val="fr-FR"/>
        </w:rPr>
        <w:t xml:space="preserve"> support) de la société igus. Ces guidages linéaires permettent de réaliser des solutions automatisées économiques et durables. </w:t>
      </w:r>
    </w:p>
    <w:p w:rsidR="00E019C9" w:rsidRPr="00E019C9" w:rsidRDefault="00E019C9" w:rsidP="00E019C9">
      <w:pPr>
        <w:rPr>
          <w:rFonts w:cs="Arial"/>
          <w:bdr w:val="none" w:sz="0" w:space="0" w:color="auto" w:frame="1"/>
          <w:lang w:val="fr-FR"/>
        </w:rPr>
      </w:pPr>
    </w:p>
    <w:p w:rsidR="00E019C9" w:rsidRPr="00E019C9" w:rsidRDefault="00E019C9" w:rsidP="00E019C9">
      <w:pPr>
        <w:rPr>
          <w:rFonts w:cs="Arial"/>
          <w:b/>
          <w:bdr w:val="none" w:sz="0" w:space="0" w:color="auto" w:frame="1"/>
          <w:lang w:val="fr-FR"/>
        </w:rPr>
      </w:pPr>
      <w:r w:rsidRPr="00E019C9">
        <w:rPr>
          <w:rFonts w:cs="Arial"/>
          <w:b/>
          <w:bdr w:val="none" w:sz="0" w:space="0" w:color="auto" w:frame="1"/>
          <w:lang w:val="fr-FR"/>
        </w:rPr>
        <w:t>De l'industrie au supermarché</w:t>
      </w:r>
    </w:p>
    <w:p w:rsidR="00E019C9" w:rsidRPr="001960F8" w:rsidRDefault="00E019C9" w:rsidP="00E019C9">
      <w:pPr>
        <w:rPr>
          <w:rFonts w:cs="Arial"/>
          <w:bdr w:val="none" w:sz="0" w:space="0" w:color="auto" w:frame="1"/>
          <w:lang w:val="fr-FR"/>
        </w:rPr>
      </w:pPr>
      <w:r w:rsidRPr="001960F8">
        <w:rPr>
          <w:rFonts w:cs="Arial"/>
          <w:bdr w:val="none" w:sz="0" w:space="0" w:color="auto" w:frame="1"/>
          <w:lang w:val="fr-FR"/>
        </w:rPr>
        <w:t xml:space="preserve">L'idée du distributeur d'épices est née pendant une visite des usines de la société EMAG </w:t>
      </w:r>
      <w:proofErr w:type="spellStart"/>
      <w:r w:rsidRPr="001960F8">
        <w:rPr>
          <w:rFonts w:cs="Arial"/>
          <w:bdr w:val="none" w:sz="0" w:space="0" w:color="auto" w:frame="1"/>
          <w:lang w:val="fr-FR"/>
        </w:rPr>
        <w:t>LaserTec</w:t>
      </w:r>
      <w:proofErr w:type="spellEnd"/>
      <w:r w:rsidRPr="001960F8">
        <w:rPr>
          <w:rFonts w:cs="Arial"/>
          <w:bdr w:val="none" w:sz="0" w:space="0" w:color="auto" w:frame="1"/>
          <w:lang w:val="fr-FR"/>
        </w:rPr>
        <w:t xml:space="preserve"> </w:t>
      </w:r>
      <w:proofErr w:type="spellStart"/>
      <w:r w:rsidRPr="001960F8">
        <w:rPr>
          <w:rFonts w:cs="Arial"/>
          <w:bdr w:val="none" w:sz="0" w:space="0" w:color="auto" w:frame="1"/>
          <w:lang w:val="fr-FR"/>
        </w:rPr>
        <w:t>GmbH</w:t>
      </w:r>
      <w:proofErr w:type="spellEnd"/>
      <w:r w:rsidRPr="001960F8">
        <w:rPr>
          <w:rFonts w:cs="Arial"/>
          <w:bdr w:val="none" w:sz="0" w:space="0" w:color="auto" w:frame="1"/>
          <w:lang w:val="fr-FR"/>
        </w:rPr>
        <w:t xml:space="preserve"> à </w:t>
      </w:r>
      <w:proofErr w:type="spellStart"/>
      <w:r w:rsidRPr="001960F8">
        <w:rPr>
          <w:rFonts w:cs="Arial"/>
          <w:bdr w:val="none" w:sz="0" w:space="0" w:color="auto" w:frame="1"/>
          <w:lang w:val="fr-FR"/>
        </w:rPr>
        <w:t>Heubach</w:t>
      </w:r>
      <w:proofErr w:type="spellEnd"/>
      <w:r w:rsidRPr="001960F8">
        <w:rPr>
          <w:rFonts w:cs="Arial"/>
          <w:bdr w:val="none" w:sz="0" w:space="0" w:color="auto" w:frame="1"/>
          <w:lang w:val="fr-FR"/>
        </w:rPr>
        <w:t xml:space="preserve">. Les élèves y ont été très impressionnés par les magasins verticaux automatiques destinés aux outils et ont réfléchi à une tâche qui pourrait être automatisée pour le quotidien. « Les élèves ont vite eu l'idée de construire un distributeur d'épices pour les supermarchés afin d'accélérer le choix et l'achat », explique Jens Gruber, qui accompagne le projet pour la société EMAG </w:t>
      </w:r>
      <w:proofErr w:type="spellStart"/>
      <w:r w:rsidRPr="001960F8">
        <w:rPr>
          <w:rFonts w:cs="Arial"/>
          <w:bdr w:val="none" w:sz="0" w:space="0" w:color="auto" w:frame="1"/>
          <w:lang w:val="fr-FR"/>
        </w:rPr>
        <w:t>LaserTec</w:t>
      </w:r>
      <w:proofErr w:type="spellEnd"/>
      <w:r w:rsidRPr="001960F8">
        <w:rPr>
          <w:rFonts w:cs="Arial"/>
          <w:bdr w:val="none" w:sz="0" w:space="0" w:color="auto" w:frame="1"/>
          <w:lang w:val="fr-FR"/>
        </w:rPr>
        <w:t>. « Pour que le système puisse prendre le bon épice dans le distributeur, nous avions besoin de guidages linéaires durables et se déplaçant sans secousses pour les axes. C'est la raison pour laquelle les lycéens ont pris contact avec igus. »</w:t>
      </w:r>
    </w:p>
    <w:p w:rsidR="00E019C9" w:rsidRPr="001960F8" w:rsidRDefault="00E019C9" w:rsidP="00E019C9">
      <w:pPr>
        <w:rPr>
          <w:rFonts w:cs="Arial"/>
          <w:bdr w:val="none" w:sz="0" w:space="0" w:color="auto" w:frame="1"/>
          <w:lang w:val="fr-FR"/>
        </w:rPr>
      </w:pPr>
    </w:p>
    <w:p w:rsidR="00E019C9" w:rsidRPr="001960F8" w:rsidRDefault="00E019C9" w:rsidP="00E019C9">
      <w:pPr>
        <w:rPr>
          <w:rFonts w:cs="Arial"/>
          <w:b/>
          <w:bdr w:val="none" w:sz="0" w:space="0" w:color="auto" w:frame="1"/>
          <w:lang w:val="fr-FR"/>
        </w:rPr>
      </w:pPr>
      <w:proofErr w:type="gramStart"/>
      <w:r w:rsidRPr="001960F8">
        <w:rPr>
          <w:rFonts w:cs="Arial"/>
          <w:b/>
          <w:bdr w:val="none" w:sz="0" w:space="0" w:color="auto" w:frame="1"/>
          <w:lang w:val="fr-FR"/>
        </w:rPr>
        <w:t>drylin</w:t>
      </w:r>
      <w:proofErr w:type="gramEnd"/>
      <w:r w:rsidRPr="001960F8">
        <w:rPr>
          <w:rFonts w:cs="Arial"/>
          <w:b/>
          <w:bdr w:val="none" w:sz="0" w:space="0" w:color="auto" w:frame="1"/>
          <w:lang w:val="fr-FR"/>
        </w:rPr>
        <w:t xml:space="preserve"> W pour une automatisation rapide</w:t>
      </w:r>
    </w:p>
    <w:p w:rsidR="00E019C9" w:rsidRPr="00E019C9" w:rsidRDefault="00E019C9" w:rsidP="00E019C9">
      <w:pPr>
        <w:rPr>
          <w:rFonts w:cs="Arial"/>
          <w:bdr w:val="none" w:sz="0" w:space="0" w:color="auto" w:frame="1"/>
          <w:lang w:val="fr-FR"/>
        </w:rPr>
      </w:pPr>
      <w:r w:rsidRPr="00E019C9">
        <w:rPr>
          <w:rFonts w:cs="Arial"/>
          <w:bdr w:val="none" w:sz="0" w:space="0" w:color="auto" w:frame="1"/>
          <w:lang w:val="fr-FR"/>
        </w:rPr>
        <w:t xml:space="preserve">Trois guidages linéaires de la gamme modulaire drylin W sont utilisés dans le distributeur. Ils permettent d'atteindre sans problème tous les compartiments pour que l'épice choisi puisse y être pris et distribué. Dans les chariots de guidage linéaires, igus mise totalement sur des polymères hautes performances résistants à l'usure. Les polymères </w:t>
      </w:r>
      <w:proofErr w:type="spellStart"/>
      <w:r w:rsidRPr="00E019C9">
        <w:rPr>
          <w:rFonts w:cs="Arial"/>
          <w:bdr w:val="none" w:sz="0" w:space="0" w:color="auto" w:frame="1"/>
          <w:lang w:val="fr-FR"/>
        </w:rPr>
        <w:t>tribo</w:t>
      </w:r>
      <w:proofErr w:type="spellEnd"/>
      <w:r w:rsidRPr="00E019C9">
        <w:rPr>
          <w:rFonts w:cs="Arial"/>
          <w:bdr w:val="none" w:sz="0" w:space="0" w:color="auto" w:frame="1"/>
          <w:lang w:val="fr-FR"/>
        </w:rPr>
        <w:t xml:space="preserve">-optimisés des éléments de glissement sont absolument sans lubrifiant et conviennent à une utilisation avec des produits alimentaires. </w:t>
      </w:r>
      <w:r w:rsidRPr="00361BB6">
        <w:rPr>
          <w:rFonts w:cs="Arial"/>
          <w:bdr w:val="none" w:sz="0" w:space="0" w:color="auto" w:frame="1"/>
          <w:lang w:val="it-IT"/>
        </w:rPr>
        <w:t xml:space="preserve">L'absence de graisse évite que de la saleté adhère au chariot et bloque le guidage. Pour l'entraînement de l'axe z, les jeunes inventeurs ont fait appel à un entraînement à courroie. </w:t>
      </w:r>
      <w:r w:rsidRPr="00E019C9">
        <w:rPr>
          <w:rFonts w:cs="Arial"/>
          <w:bdr w:val="none" w:sz="0" w:space="0" w:color="auto" w:frame="1"/>
          <w:lang w:val="fr-FR"/>
        </w:rPr>
        <w:t>Ils ont dû faire face ici à de fortes oscillations que les guidages absorbent toutefois. La technique linéaire drylin n'est pas utilisée uniquement dans ce distributeur d'épices novateur, on la retrouve dans de nombreux distributeurs qui ont largement fait leurs preuves, comme les distributeurs de billets, les distributeurs de boissons, les distributeurs de pizzas ou de baguettes cuites sur place ou encore les systèmes automatiques de préparation de commandes dans les pharmacies.</w:t>
      </w:r>
    </w:p>
    <w:p w:rsidR="00E019C9" w:rsidRPr="00E019C9" w:rsidRDefault="00E019C9" w:rsidP="00E019C9">
      <w:pPr>
        <w:rPr>
          <w:rFonts w:cs="Arial"/>
          <w:bdr w:val="none" w:sz="0" w:space="0" w:color="auto" w:frame="1"/>
          <w:lang w:val="fr-FR"/>
        </w:rPr>
      </w:pPr>
    </w:p>
    <w:p w:rsidR="00E019C9" w:rsidRPr="00E019C9" w:rsidRDefault="00E019C9" w:rsidP="00E019C9">
      <w:pPr>
        <w:rPr>
          <w:rFonts w:cs="Arial"/>
          <w:b/>
          <w:bdr w:val="none" w:sz="0" w:space="0" w:color="auto" w:frame="1"/>
          <w:lang w:val="fr-FR"/>
        </w:rPr>
      </w:pPr>
      <w:proofErr w:type="gramStart"/>
      <w:r w:rsidRPr="00E019C9">
        <w:rPr>
          <w:rFonts w:cs="Arial"/>
          <w:b/>
          <w:bdr w:val="none" w:sz="0" w:space="0" w:color="auto" w:frame="1"/>
          <w:lang w:val="fr-FR"/>
        </w:rPr>
        <w:t>igus</w:t>
      </w:r>
      <w:proofErr w:type="gramEnd"/>
      <w:r w:rsidRPr="00E019C9">
        <w:rPr>
          <w:rFonts w:cs="Arial"/>
          <w:b/>
          <w:bdr w:val="none" w:sz="0" w:space="0" w:color="auto" w:frame="1"/>
          <w:lang w:val="fr-FR"/>
        </w:rPr>
        <w:t xml:space="preserve"> encourage des projets d'étudiants</w:t>
      </w:r>
    </w:p>
    <w:p w:rsidR="00E019C9" w:rsidRPr="00E019C9" w:rsidRDefault="00E019C9" w:rsidP="00E019C9">
      <w:pPr>
        <w:rPr>
          <w:lang w:val="fr-FR"/>
        </w:rPr>
      </w:pPr>
      <w:proofErr w:type="gramStart"/>
      <w:r w:rsidRPr="001960F8">
        <w:rPr>
          <w:rFonts w:cs="Arial"/>
          <w:bdr w:val="none" w:sz="0" w:space="0" w:color="auto" w:frame="1"/>
          <w:lang w:val="fr-FR"/>
        </w:rPr>
        <w:lastRenderedPageBreak/>
        <w:t>igus</w:t>
      </w:r>
      <w:proofErr w:type="gramEnd"/>
      <w:r w:rsidRPr="001960F8">
        <w:rPr>
          <w:rFonts w:cs="Arial"/>
          <w:bdr w:val="none" w:sz="0" w:space="0" w:color="auto" w:frame="1"/>
          <w:lang w:val="fr-FR"/>
        </w:rPr>
        <w:t xml:space="preserve"> apporte son soutien à des projets tels que le distributeur d'épices dans le cadre du programme YES (</w:t>
      </w:r>
      <w:proofErr w:type="spellStart"/>
      <w:r w:rsidRPr="001960F8">
        <w:rPr>
          <w:rFonts w:cs="Arial"/>
          <w:bdr w:val="none" w:sz="0" w:space="0" w:color="auto" w:frame="1"/>
          <w:lang w:val="fr-FR"/>
        </w:rPr>
        <w:t>young</w:t>
      </w:r>
      <w:proofErr w:type="spellEnd"/>
      <w:r w:rsidRPr="001960F8">
        <w:rPr>
          <w:rFonts w:cs="Arial"/>
          <w:bdr w:val="none" w:sz="0" w:space="0" w:color="auto" w:frame="1"/>
          <w:lang w:val="fr-FR"/>
        </w:rPr>
        <w:t xml:space="preserve"> </w:t>
      </w:r>
      <w:proofErr w:type="spellStart"/>
      <w:r w:rsidRPr="001960F8">
        <w:rPr>
          <w:rFonts w:cs="Arial"/>
          <w:bdr w:val="none" w:sz="0" w:space="0" w:color="auto" w:frame="1"/>
          <w:lang w:val="fr-FR"/>
        </w:rPr>
        <w:t>engineers</w:t>
      </w:r>
      <w:proofErr w:type="spellEnd"/>
      <w:r w:rsidRPr="001960F8">
        <w:rPr>
          <w:rFonts w:cs="Arial"/>
          <w:bdr w:val="none" w:sz="0" w:space="0" w:color="auto" w:frame="1"/>
          <w:lang w:val="fr-FR"/>
        </w:rPr>
        <w:t xml:space="preserve"> support)</w:t>
      </w:r>
      <w:bookmarkEnd w:id="0"/>
      <w:r w:rsidRPr="001960F8">
        <w:rPr>
          <w:rFonts w:cs="Arial"/>
          <w:bdr w:val="none" w:sz="0" w:space="0" w:color="auto" w:frame="1"/>
          <w:lang w:val="fr-FR"/>
        </w:rPr>
        <w:t xml:space="preserve">. </w:t>
      </w:r>
      <w:r w:rsidRPr="001960F8">
        <w:rPr>
          <w:lang w:val="fr-FR"/>
        </w:rPr>
        <w:t xml:space="preserve">Par cette initiative dédiée à l'enseignement supérieur, igus apporte son aide à des étudiants et des enseignants sous forme d'échantillons gratuits, de sponsoring ou en participant à la mise au point de projets innovants. </w:t>
      </w:r>
      <w:r w:rsidRPr="00E019C9">
        <w:rPr>
          <w:lang w:val="fr-FR"/>
        </w:rPr>
        <w:t xml:space="preserve">Vous trouverez de plus amples informations sur le soutien igus aux étudiants sur le site </w:t>
      </w:r>
      <w:hyperlink r:id="rId7" w:history="1">
        <w:r w:rsidRPr="00E019C9">
          <w:rPr>
            <w:rStyle w:val="Lienhypertexte"/>
            <w:lang w:val="fr-FR"/>
          </w:rPr>
          <w:t>www.igus.fr/yes</w:t>
        </w:r>
      </w:hyperlink>
      <w:r w:rsidRPr="00E019C9">
        <w:rPr>
          <w:lang w:val="fr-FR"/>
        </w:rPr>
        <w:t>.</w:t>
      </w:r>
    </w:p>
    <w:p w:rsidR="00E019C9" w:rsidRPr="00E019C9" w:rsidRDefault="00E019C9" w:rsidP="00E019C9">
      <w:pPr>
        <w:overflowPunct/>
        <w:autoSpaceDE/>
        <w:autoSpaceDN/>
        <w:adjustRightInd/>
        <w:jc w:val="left"/>
        <w:textAlignment w:val="auto"/>
        <w:rPr>
          <w:lang w:val="fr-FR"/>
        </w:rPr>
      </w:pPr>
    </w:p>
    <w:p w:rsidR="00E019C9" w:rsidRPr="00E019C9" w:rsidRDefault="00E019C9" w:rsidP="00E019C9">
      <w:pPr>
        <w:overflowPunct/>
        <w:autoSpaceDE/>
        <w:autoSpaceDN/>
        <w:adjustRightInd/>
        <w:jc w:val="left"/>
        <w:textAlignment w:val="auto"/>
        <w:rPr>
          <w:lang w:val="fr-FR"/>
        </w:rPr>
      </w:pPr>
    </w:p>
    <w:p w:rsidR="00E019C9" w:rsidRPr="007E3E94" w:rsidRDefault="00E019C9" w:rsidP="00E019C9">
      <w:pPr>
        <w:suppressAutoHyphens/>
        <w:rPr>
          <w:b/>
        </w:rPr>
      </w:pPr>
      <w:proofErr w:type="spellStart"/>
      <w:r>
        <w:rPr>
          <w:b/>
        </w:rPr>
        <w:t>Légende</w:t>
      </w:r>
      <w:proofErr w:type="spellEnd"/>
      <w:r>
        <w:rPr>
          <w:b/>
        </w:rPr>
        <w:t xml:space="preserve"> :</w:t>
      </w:r>
    </w:p>
    <w:p w:rsidR="00E019C9" w:rsidRPr="007E3E94" w:rsidRDefault="00E019C9" w:rsidP="00E019C9">
      <w:pPr>
        <w:suppressAutoHyphens/>
        <w:rPr>
          <w:b/>
        </w:rPr>
      </w:pPr>
    </w:p>
    <w:p w:rsidR="00E019C9" w:rsidRPr="007E3E94" w:rsidRDefault="00E019C9" w:rsidP="00E019C9">
      <w:pPr>
        <w:suppressAutoHyphens/>
        <w:rPr>
          <w:b/>
        </w:rPr>
      </w:pPr>
      <w:r>
        <w:rPr>
          <w:b/>
          <w:noProof/>
        </w:rPr>
        <w:drawing>
          <wp:inline distT="0" distB="0" distL="0" distR="0" wp14:anchorId="344564E3" wp14:editId="653C2903">
            <wp:extent cx="3843156" cy="238125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207" cy="2391815"/>
                    </a:xfrm>
                    <a:prstGeom prst="rect">
                      <a:avLst/>
                    </a:prstGeom>
                    <a:noFill/>
                    <a:ln>
                      <a:noFill/>
                    </a:ln>
                  </pic:spPr>
                </pic:pic>
              </a:graphicData>
            </a:graphic>
          </wp:inline>
        </w:drawing>
      </w:r>
    </w:p>
    <w:p w:rsidR="00E019C9" w:rsidRPr="00E019C9" w:rsidRDefault="00E019C9" w:rsidP="00E019C9">
      <w:pPr>
        <w:suppressAutoHyphens/>
        <w:rPr>
          <w:rFonts w:cs="Arial"/>
          <w:b/>
          <w:szCs w:val="22"/>
          <w:lang w:val="fr-FR"/>
        </w:rPr>
      </w:pPr>
      <w:r w:rsidRPr="00E019C9">
        <w:rPr>
          <w:rFonts w:cs="Arial"/>
          <w:b/>
          <w:szCs w:val="22"/>
          <w:lang w:val="fr-FR"/>
        </w:rPr>
        <w:t>Photo PM0320-1</w:t>
      </w:r>
    </w:p>
    <w:p w:rsidR="00E019C9" w:rsidRPr="007F1985" w:rsidRDefault="00E019C9" w:rsidP="00E019C9">
      <w:pPr>
        <w:suppressAutoHyphens/>
        <w:rPr>
          <w:lang w:val="fr-FR"/>
        </w:rPr>
      </w:pPr>
      <w:r w:rsidRPr="00E019C9">
        <w:rPr>
          <w:lang w:val="fr-FR"/>
        </w:rPr>
        <w:t xml:space="preserve">Les guidages linéaires drylin W assurent des mouvements sans graisse dans ce distributeur d'épices. </w:t>
      </w:r>
      <w:r w:rsidRPr="007F1985">
        <w:rPr>
          <w:lang w:val="fr-FR"/>
        </w:rPr>
        <w:t>(Source : igus)</w:t>
      </w:r>
    </w:p>
    <w:p w:rsidR="00DC0F2A" w:rsidRDefault="00DC0F2A" w:rsidP="00E019C9">
      <w:pPr>
        <w:rPr>
          <w:rFonts w:cs="Arial"/>
          <w:b/>
          <w:bCs/>
          <w:color w:val="000000"/>
          <w:sz w:val="24"/>
          <w:szCs w:val="24"/>
          <w:lang w:val="fr-FR"/>
        </w:rPr>
      </w:pPr>
    </w:p>
    <w:p w:rsidR="008F5E07" w:rsidRDefault="008F5E07" w:rsidP="00E019C9">
      <w:pPr>
        <w:rPr>
          <w:rFonts w:cs="Arial"/>
          <w:b/>
          <w:bCs/>
          <w:color w:val="000000"/>
          <w:sz w:val="24"/>
          <w:szCs w:val="24"/>
          <w:lang w:val="fr-FR"/>
        </w:rPr>
      </w:pPr>
    </w:p>
    <w:p w:rsidR="007F1985" w:rsidRDefault="007F1985" w:rsidP="007F1985">
      <w:pPr>
        <w:rPr>
          <w:rFonts w:cs="Arial"/>
          <w:b/>
          <w:bCs/>
          <w:color w:val="000000"/>
          <w:sz w:val="24"/>
          <w:szCs w:val="24"/>
          <w:lang w:val="fr-FR"/>
        </w:rPr>
      </w:pPr>
      <w:r>
        <w:rPr>
          <w:rFonts w:cs="Arial"/>
          <w:b/>
          <w:bCs/>
          <w:color w:val="000000"/>
          <w:sz w:val="24"/>
          <w:szCs w:val="24"/>
          <w:lang w:val="fr-FR"/>
        </w:rPr>
        <w:t>A PROPROS D’IGUS :</w:t>
      </w:r>
    </w:p>
    <w:p w:rsidR="007F1985" w:rsidRDefault="007F1985" w:rsidP="007F1985">
      <w:pPr>
        <w:spacing w:after="55"/>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rsidR="001E5857" w:rsidRDefault="001E5857" w:rsidP="007F1985">
      <w:pPr>
        <w:suppressAutoHyphens/>
        <w:ind w:left="-284"/>
        <w:rPr>
          <w:rFonts w:ascii="Arial-BoldMT" w:hAnsi="Arial-BoldMT" w:cs="Arial-BoldMT"/>
          <w:b/>
          <w:bCs/>
          <w:color w:val="000000"/>
          <w:szCs w:val="22"/>
          <w:lang w:val="fr-FR" w:eastAsia="fr-FR"/>
        </w:rPr>
      </w:pPr>
    </w:p>
    <w:p w:rsidR="001F014A" w:rsidRPr="000E553A" w:rsidRDefault="001F014A" w:rsidP="00E019C9">
      <w:pPr>
        <w:suppressAutoHyphens/>
        <w:ind w:left="-284"/>
        <w:rPr>
          <w:rFonts w:ascii="Arial-BoldMT" w:hAnsi="Arial-BoldMT" w:cs="Arial-BoldMT"/>
          <w:b/>
          <w:bCs/>
          <w:color w:val="000000"/>
          <w:szCs w:val="22"/>
          <w:lang w:val="fr-FR" w:eastAsia="fr-FR"/>
        </w:rPr>
      </w:pPr>
    </w:p>
    <w:p w:rsidR="004F363D" w:rsidRPr="000E553A" w:rsidRDefault="004F363D" w:rsidP="007F1985">
      <w:pPr>
        <w:overflowPunct/>
        <w:ind w:left="-284" w:right="-142"/>
        <w:jc w:val="center"/>
        <w:textAlignment w:val="auto"/>
        <w:rPr>
          <w:rFonts w:ascii="Arial-BoldMT" w:hAnsi="Arial-BoldMT" w:cs="Arial-BoldMT"/>
          <w:b/>
          <w:bCs/>
          <w:color w:val="000000"/>
          <w:szCs w:val="22"/>
          <w:lang w:val="fr-FR" w:eastAsia="fr-FR"/>
        </w:rPr>
      </w:pPr>
      <w:bookmarkStart w:id="2" w:name="_GoBack"/>
      <w:r w:rsidRPr="000E553A">
        <w:rPr>
          <w:rFonts w:ascii="Arial-BoldMT" w:hAnsi="Arial-BoldMT" w:cs="Arial-BoldMT"/>
          <w:b/>
          <w:bCs/>
          <w:color w:val="000000"/>
          <w:szCs w:val="22"/>
          <w:lang w:val="fr-FR" w:eastAsia="fr-FR"/>
        </w:rPr>
        <w:t>Contact presse :</w:t>
      </w:r>
    </w:p>
    <w:p w:rsidR="004F363D" w:rsidRPr="00D60E82" w:rsidRDefault="004F363D" w:rsidP="007F1985">
      <w:pPr>
        <w:overflowPunct/>
        <w:ind w:left="-284" w:right="-142"/>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igus</w:t>
      </w:r>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rsidR="004F363D" w:rsidRPr="00D60E82" w:rsidRDefault="004F363D" w:rsidP="007F1985">
      <w:pPr>
        <w:overflowPunct/>
        <w:ind w:left="-284" w:right="-142"/>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9" w:history="1">
        <w:r w:rsidR="00421D8D" w:rsidRPr="00D60E82">
          <w:rPr>
            <w:rStyle w:val="Lienhypertexte"/>
            <w:rFonts w:ascii="Arial-BoldMT" w:hAnsi="Arial-BoldMT" w:cs="Arial-BoldMT"/>
            <w:b/>
            <w:bCs/>
            <w:sz w:val="20"/>
            <w:lang w:val="fr-FR" w:eastAsia="fr-FR"/>
          </w:rPr>
          <w:t>nreuter@igus.</w:t>
        </w:r>
      </w:hyperlink>
      <w:r w:rsidR="005445D1" w:rsidRPr="00D60E82">
        <w:rPr>
          <w:rStyle w:val="Lienhypertexte"/>
          <w:rFonts w:ascii="Arial-BoldMT" w:hAnsi="Arial-BoldMT" w:cs="Arial-BoldMT"/>
          <w:b/>
          <w:bCs/>
          <w:sz w:val="20"/>
          <w:lang w:val="fr-FR" w:eastAsia="fr-FR"/>
        </w:rPr>
        <w:t>net</w:t>
      </w:r>
    </w:p>
    <w:p w:rsidR="004F363D" w:rsidRPr="000E553A" w:rsidRDefault="004F363D" w:rsidP="007F1985">
      <w:pPr>
        <w:overflowPunct/>
        <w:ind w:left="-284" w:right="-142"/>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4F363D" w:rsidRPr="000E553A" w:rsidRDefault="004F363D" w:rsidP="007F1985">
      <w:pPr>
        <w:overflowPunct/>
        <w:ind w:left="-284" w:right="-142"/>
        <w:jc w:val="center"/>
        <w:textAlignment w:val="auto"/>
        <w:rPr>
          <w:rFonts w:ascii="Arial-BoldMT" w:hAnsi="Arial-BoldMT" w:cs="Arial-BoldMT"/>
          <w:b/>
          <w:bCs/>
          <w:color w:val="000000"/>
          <w:sz w:val="20"/>
          <w:lang w:val="fr-FR" w:eastAsia="fr-FR"/>
        </w:rPr>
      </w:pPr>
    </w:p>
    <w:p w:rsidR="004F363D" w:rsidRPr="000E553A" w:rsidRDefault="004F363D" w:rsidP="007F1985">
      <w:pPr>
        <w:overflowPunct/>
        <w:ind w:left="-284" w:right="-142"/>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4F363D" w:rsidRPr="00143AA5" w:rsidRDefault="004F363D" w:rsidP="007F1985">
      <w:pPr>
        <w:overflowPunct/>
        <w:ind w:left="-284" w:right="-142"/>
        <w:jc w:val="center"/>
        <w:textAlignment w:val="auto"/>
        <w:rPr>
          <w:rFonts w:ascii="ArialMT" w:hAnsi="ArialMT" w:cs="ArialMT"/>
          <w:color w:val="000000"/>
          <w:sz w:val="20"/>
          <w:lang w:val="en-US" w:eastAsia="fr-FR"/>
        </w:rPr>
      </w:pPr>
      <w:proofErr w:type="spellStart"/>
      <w:r w:rsidRPr="00143AA5">
        <w:rPr>
          <w:rFonts w:ascii="ArialMT" w:hAnsi="ArialMT" w:cs="ArialMT"/>
          <w:color w:val="000000"/>
          <w:sz w:val="20"/>
          <w:lang w:val="en-US" w:eastAsia="fr-FR"/>
        </w:rPr>
        <w:t>Tél</w:t>
      </w:r>
      <w:proofErr w:type="spellEnd"/>
      <w:r w:rsidRPr="00143AA5">
        <w:rPr>
          <w:rFonts w:ascii="ArialMT" w:hAnsi="ArialMT" w:cs="ArialMT"/>
          <w:color w:val="000000"/>
          <w:sz w:val="20"/>
          <w:lang w:val="en-US" w:eastAsia="fr-FR"/>
        </w:rPr>
        <w:t xml:space="preserve">.: 01.49.84.04.04 - </w:t>
      </w:r>
      <w:proofErr w:type="gramStart"/>
      <w:r w:rsidRPr="00143AA5">
        <w:rPr>
          <w:rFonts w:ascii="ArialMT" w:hAnsi="ArialMT" w:cs="ArialMT"/>
          <w:color w:val="000000"/>
          <w:sz w:val="20"/>
          <w:lang w:val="en-US" w:eastAsia="fr-FR"/>
        </w:rPr>
        <w:t>Fax :</w:t>
      </w:r>
      <w:proofErr w:type="gramEnd"/>
      <w:r w:rsidRPr="00143AA5">
        <w:rPr>
          <w:rFonts w:ascii="ArialMT" w:hAnsi="ArialMT" w:cs="ArialMT"/>
          <w:color w:val="000000"/>
          <w:sz w:val="20"/>
          <w:lang w:val="en-US" w:eastAsia="fr-FR"/>
        </w:rPr>
        <w:t xml:space="preserve"> 01.49.84.03.94 - </w:t>
      </w:r>
      <w:hyperlink r:id="rId10" w:history="1">
        <w:r w:rsidRPr="00143AA5">
          <w:rPr>
            <w:rStyle w:val="Lienhypertexte"/>
            <w:rFonts w:ascii="ArialMT" w:hAnsi="ArialMT" w:cs="ArialMT"/>
            <w:sz w:val="20"/>
            <w:lang w:val="en-US" w:eastAsia="fr-FR"/>
          </w:rPr>
          <w:t>www.igus.fr</w:t>
        </w:r>
      </w:hyperlink>
    </w:p>
    <w:p w:rsidR="004F363D" w:rsidRPr="00143AA5" w:rsidRDefault="004F363D" w:rsidP="007F1985">
      <w:pPr>
        <w:overflowPunct/>
        <w:ind w:left="-142" w:right="-142" w:firstLine="142"/>
        <w:textAlignment w:val="auto"/>
        <w:rPr>
          <w:rFonts w:ascii="ArialMT" w:hAnsi="ArialMT" w:cs="ArialMT"/>
          <w:color w:val="000000"/>
          <w:sz w:val="20"/>
          <w:lang w:val="en-US" w:eastAsia="fr-FR"/>
        </w:rPr>
      </w:pPr>
    </w:p>
    <w:p w:rsidR="00143AA5" w:rsidRPr="00143AA5" w:rsidRDefault="00143AA5" w:rsidP="007F1985">
      <w:pPr>
        <w:overflowPunct/>
        <w:ind w:right="-142"/>
        <w:jc w:val="center"/>
        <w:textAlignment w:val="auto"/>
        <w:rPr>
          <w:rFonts w:ascii="ArialMT" w:hAnsi="ArialMT" w:cs="ArialMT"/>
          <w:sz w:val="18"/>
          <w:szCs w:val="18"/>
          <w:lang w:val="en-US" w:eastAsia="fr-FR"/>
        </w:rPr>
      </w:pPr>
      <w:r w:rsidRPr="00143AA5">
        <w:rPr>
          <w:rFonts w:ascii="ArialMT" w:hAnsi="ArialMT" w:cs="ArialMT"/>
          <w:sz w:val="18"/>
          <w:szCs w:val="18"/>
          <w:lang w:val="en-US" w:eastAsia="fr-FR"/>
        </w:rPr>
        <w:t xml:space="preserve">Les Termes “igus, </w:t>
      </w:r>
      <w:proofErr w:type="spellStart"/>
      <w:r w:rsidRPr="00143AA5">
        <w:rPr>
          <w:rFonts w:ascii="ArialMT" w:hAnsi="ArialMT" w:cs="ArialMT"/>
          <w:sz w:val="18"/>
          <w:szCs w:val="18"/>
          <w:lang w:val="en-US" w:eastAsia="fr-FR"/>
        </w:rPr>
        <w:t>chainflex</w:t>
      </w:r>
      <w:proofErr w:type="spellEnd"/>
      <w:r w:rsidRPr="00143AA5">
        <w:rPr>
          <w:rFonts w:ascii="ArialMT" w:hAnsi="ArialMT" w:cs="ArialMT"/>
          <w:sz w:val="18"/>
          <w:szCs w:val="18"/>
          <w:lang w:val="en-US" w:eastAsia="fr-FR"/>
        </w:rPr>
        <w:t xml:space="preserve">, CFRIP, </w:t>
      </w:r>
      <w:proofErr w:type="spellStart"/>
      <w:r w:rsidRPr="00143AA5">
        <w:rPr>
          <w:rFonts w:ascii="ArialMT" w:hAnsi="ArialMT" w:cs="ArialMT"/>
          <w:sz w:val="18"/>
          <w:szCs w:val="18"/>
          <w:lang w:val="en-US" w:eastAsia="fr-FR"/>
        </w:rPr>
        <w:t>conprotect</w:t>
      </w:r>
      <w:proofErr w:type="spellEnd"/>
      <w:r w:rsidRPr="00143AA5">
        <w:rPr>
          <w:rFonts w:ascii="ArialMT" w:hAnsi="ArialMT" w:cs="ArialMT"/>
          <w:sz w:val="18"/>
          <w:szCs w:val="18"/>
          <w:lang w:val="en-US" w:eastAsia="fr-FR"/>
        </w:rPr>
        <w:t xml:space="preserve">, CTD, </w:t>
      </w:r>
      <w:proofErr w:type="spellStart"/>
      <w:r w:rsidRPr="00143AA5">
        <w:rPr>
          <w:rFonts w:ascii="ArialMT" w:hAnsi="ArialMT" w:cs="ArialMT"/>
          <w:sz w:val="18"/>
          <w:szCs w:val="18"/>
          <w:lang w:val="en-US" w:eastAsia="fr-FR"/>
        </w:rPr>
        <w:t>drylin</w:t>
      </w:r>
      <w:proofErr w:type="spellEnd"/>
      <w:r w:rsidRPr="00143AA5">
        <w:rPr>
          <w:rFonts w:ascii="ArialMT" w:hAnsi="ArialMT" w:cs="ArialMT"/>
          <w:sz w:val="18"/>
          <w:szCs w:val="18"/>
          <w:lang w:val="en-US" w:eastAsia="fr-FR"/>
        </w:rPr>
        <w:t xml:space="preserve">, dry-tech, </w:t>
      </w:r>
      <w:proofErr w:type="spellStart"/>
      <w:r w:rsidRPr="00143AA5">
        <w:rPr>
          <w:rFonts w:ascii="ArialMT" w:hAnsi="ArialMT" w:cs="ArialMT"/>
          <w:sz w:val="18"/>
          <w:szCs w:val="18"/>
          <w:lang w:val="en-US" w:eastAsia="fr-FR"/>
        </w:rPr>
        <w:t>dryspin</w:t>
      </w:r>
      <w:proofErr w:type="spellEnd"/>
      <w:r w:rsidRPr="00143AA5">
        <w:rPr>
          <w:rFonts w:ascii="ArialMT" w:hAnsi="ArialMT" w:cs="ArialMT"/>
          <w:sz w:val="18"/>
          <w:szCs w:val="18"/>
          <w:lang w:val="en-US" w:eastAsia="fr-FR"/>
        </w:rPr>
        <w:t>, easy chain, e-chain systems,</w:t>
      </w:r>
    </w:p>
    <w:p w:rsidR="00F94503" w:rsidRPr="00143AA5" w:rsidRDefault="00143AA5" w:rsidP="007F1985">
      <w:pPr>
        <w:suppressAutoHyphens/>
        <w:ind w:right="-142"/>
        <w:jc w:val="center"/>
        <w:rPr>
          <w:rFonts w:ascii="ArialMT" w:hAnsi="ArialMT" w:cs="ArialMT"/>
          <w:sz w:val="18"/>
          <w:szCs w:val="18"/>
          <w:lang w:val="fr-FR" w:eastAsia="fr-FR"/>
        </w:rPr>
      </w:pPr>
      <w:r>
        <w:rPr>
          <w:rFonts w:ascii="ArialMT" w:hAnsi="ArialMT" w:cs="ArialMT"/>
          <w:sz w:val="18"/>
          <w:szCs w:val="18"/>
          <w:lang w:val="fr-FR" w:eastAsia="fr-FR"/>
        </w:rPr>
        <w:t>e-</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triflex, plastics for longer life, </w:t>
      </w:r>
      <w:proofErr w:type="spellStart"/>
      <w:r>
        <w:rPr>
          <w:rFonts w:ascii="ArialMT" w:hAnsi="ArialMT" w:cs="ArialMT"/>
          <w:sz w:val="18"/>
          <w:szCs w:val="18"/>
          <w:lang w:val="fr-FR" w:eastAsia="fr-FR"/>
        </w:rPr>
        <w:t>robolink</w:t>
      </w:r>
      <w:proofErr w:type="spellEnd"/>
      <w:r w:rsidR="008B06B3">
        <w:rPr>
          <w:rFonts w:ascii="ArialMT" w:hAnsi="ArialMT" w:cs="ArialMT"/>
          <w:sz w:val="18"/>
          <w:szCs w:val="18"/>
          <w:lang w:val="fr-FR" w:eastAsia="fr-FR"/>
        </w:rPr>
        <w:t xml:space="preserve"> et</w:t>
      </w:r>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bookmarkEnd w:id="2"/>
      <w:r w:rsidRPr="000E553A">
        <w:rPr>
          <w:rFonts w:ascii="ArialMT" w:hAnsi="ArialMT" w:cs="ArialMT"/>
          <w:sz w:val="18"/>
          <w:szCs w:val="18"/>
          <w:lang w:val="fr-FR" w:eastAsia="fr-FR"/>
        </w:rPr>
        <w:t>.</w:t>
      </w:r>
    </w:p>
    <w:sectPr w:rsidR="00F94503" w:rsidRPr="00143AA5" w:rsidSect="004F363D">
      <w:headerReference w:type="even" r:id="rId11"/>
      <w:headerReference w:type="default" r:id="rId12"/>
      <w:footerReference w:type="even" r:id="rId13"/>
      <w:footerReference w:type="defaul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83D" w:rsidRDefault="0070683D">
      <w:r>
        <w:separator/>
      </w:r>
    </w:p>
  </w:endnote>
  <w:endnote w:type="continuationSeparator" w:id="0">
    <w:p w:rsidR="0070683D" w:rsidRDefault="0070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83D" w:rsidRDefault="0070683D">
      <w:r>
        <w:separator/>
      </w:r>
    </w:p>
  </w:footnote>
  <w:footnote w:type="continuationSeparator" w:id="0">
    <w:p w:rsidR="0070683D" w:rsidRDefault="0070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1D0E79" w:rsidRDefault="00E64134" w:rsidP="00411E58">
    <w:pPr>
      <w:pStyle w:val="En-tte"/>
      <w:tabs>
        <w:tab w:val="clear" w:pos="4536"/>
        <w:tab w:val="clear" w:pos="9072"/>
        <w:tab w:val="right" w:pos="1276"/>
      </w:tabs>
      <w:rPr>
        <w:lang w:val="fr-FR"/>
      </w:rPr>
    </w:pPr>
    <w:r>
      <w:rPr>
        <w:b/>
        <w:noProof/>
        <w:color w:val="808080"/>
        <w:sz w:val="16"/>
        <w:szCs w:val="16"/>
        <w:lang w:val="fr-FR" w:eastAsia="fr-FR"/>
      </w:rPr>
      <w:drawing>
        <wp:anchor distT="0" distB="0" distL="114300" distR="114300" simplePos="0" relativeHeight="251658240" behindDoc="0" locked="0" layoutInCell="1" allowOverlap="1" wp14:anchorId="555D9034">
          <wp:simplePos x="0" y="0"/>
          <wp:positionH relativeFrom="margin">
            <wp:posOffset>4493895</wp:posOffset>
          </wp:positionH>
          <wp:positionV relativeFrom="margin">
            <wp:posOffset>-962025</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rsidR="00411E58" w:rsidRPr="000F1248" w:rsidRDefault="00411E58" w:rsidP="00411E58">
    <w:pPr>
      <w:pStyle w:val="En-tte"/>
      <w:tabs>
        <w:tab w:val="clear" w:pos="4536"/>
        <w:tab w:val="clear" w:pos="9072"/>
        <w:tab w:val="right" w:pos="1276"/>
      </w:tabs>
    </w:pPr>
  </w:p>
  <w:p w:rsidR="00411E58" w:rsidRPr="004F363D" w:rsidRDefault="000E1886" w:rsidP="00E64134">
    <w:pPr>
      <w:pStyle w:val="En-tte"/>
      <w:tabs>
        <w:tab w:val="clear" w:pos="4536"/>
        <w:tab w:val="clear" w:pos="9072"/>
        <w:tab w:val="right" w:pos="1276"/>
      </w:tabs>
      <w:jc w:val="left"/>
      <w:rPr>
        <w:b/>
        <w:color w:val="808080"/>
        <w:sz w:val="16"/>
        <w:szCs w:val="16"/>
      </w:rPr>
    </w:pPr>
    <w:r w:rsidRPr="004F363D">
      <w:rPr>
        <w:b/>
        <w:color w:val="808080"/>
        <w:sz w:val="16"/>
        <w:szCs w:val="16"/>
      </w:rPr>
      <w:t>COMMUNIQUE DE PRESSE</w:t>
    </w:r>
    <w:r w:rsidR="00B56586">
      <w:rPr>
        <w:b/>
        <w:color w:val="808080"/>
        <w:sz w:val="16"/>
        <w:szCs w:val="16"/>
      </w:rPr>
      <w:t>,</w:t>
    </w:r>
    <w:r w:rsidR="00DE5568">
      <w:rPr>
        <w:b/>
        <w:color w:val="808080"/>
        <w:sz w:val="16"/>
        <w:szCs w:val="16"/>
        <w:lang w:val="fr-FR"/>
      </w:rPr>
      <w:t xml:space="preserve"> </w:t>
    </w:r>
    <w:r w:rsidR="00D60E82">
      <w:rPr>
        <w:b/>
        <w:color w:val="808080"/>
        <w:sz w:val="16"/>
        <w:szCs w:val="16"/>
        <w:lang w:val="fr-FR"/>
      </w:rPr>
      <w:t>Février</w:t>
    </w:r>
    <w:r w:rsidR="00FC1409">
      <w:rPr>
        <w:b/>
        <w:color w:val="808080"/>
        <w:sz w:val="16"/>
        <w:szCs w:val="16"/>
        <w:lang w:val="fr-FR"/>
      </w:rPr>
      <w:t xml:space="preserve"> </w:t>
    </w:r>
    <w:r w:rsidR="00556066">
      <w:rPr>
        <w:b/>
        <w:color w:val="808080"/>
        <w:sz w:val="16"/>
        <w:szCs w:val="16"/>
        <w:lang w:val="fr-FR"/>
      </w:rPr>
      <w:t>2</w:t>
    </w:r>
    <w:r w:rsidR="00F63F0A">
      <w:rPr>
        <w:b/>
        <w:color w:val="808080"/>
        <w:sz w:val="16"/>
        <w:szCs w:val="16"/>
        <w:lang w:val="fr-FR"/>
      </w:rPr>
      <w:t>020</w:t>
    </w:r>
    <w:r w:rsidR="004B3488">
      <w:rPr>
        <w:b/>
        <w:color w:val="808080"/>
        <w:sz w:val="16"/>
        <w:szCs w:val="16"/>
      </w:rPr>
      <w:t xml:space="preserve"> </w:t>
    </w:r>
    <w:r w:rsidR="00C32ABE">
      <w:rPr>
        <w:b/>
        <w:color w:val="808080"/>
        <w:sz w:val="16"/>
        <w:szCs w:val="16"/>
      </w:rPr>
      <w:t xml:space="preserve">     </w:t>
    </w:r>
    <w:r w:rsidR="00FC1409">
      <w:rPr>
        <w:b/>
        <w:color w:val="808080"/>
        <w:sz w:val="16"/>
        <w:szCs w:val="16"/>
      </w:rPr>
      <w:t xml:space="preserve">                              </w:t>
    </w:r>
    <w:r w:rsidR="00C32ABE">
      <w:rPr>
        <w:b/>
        <w:color w:val="808080"/>
        <w:sz w:val="16"/>
        <w:szCs w:val="16"/>
      </w:rPr>
      <w:t xml:space="preserve">                                                                                  </w:t>
    </w:r>
  </w:p>
  <w:p w:rsidR="00411E58" w:rsidRDefault="00CF5918" w:rsidP="00411E58">
    <w:pPr>
      <w:pStyle w:val="En-tte"/>
      <w:rPr>
        <w:rStyle w:val="Numrodepage"/>
      </w:rPr>
    </w:pPr>
    <w:r>
      <w:rPr>
        <w:rStyle w:val="Numrodepage"/>
      </w:rPr>
      <w:t xml:space="preserve"> </w:t>
    </w: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3AA5"/>
    <w:rsid w:val="00145210"/>
    <w:rsid w:val="0014631A"/>
    <w:rsid w:val="00146545"/>
    <w:rsid w:val="00150729"/>
    <w:rsid w:val="001510EA"/>
    <w:rsid w:val="001541C5"/>
    <w:rsid w:val="00154E42"/>
    <w:rsid w:val="001554E5"/>
    <w:rsid w:val="001560D9"/>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5E8A"/>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3F9"/>
    <w:rsid w:val="001E3BCC"/>
    <w:rsid w:val="001E3C67"/>
    <w:rsid w:val="001E3CA5"/>
    <w:rsid w:val="001E4ADF"/>
    <w:rsid w:val="001E566A"/>
    <w:rsid w:val="001E5857"/>
    <w:rsid w:val="001E6621"/>
    <w:rsid w:val="001E6B36"/>
    <w:rsid w:val="001E6D39"/>
    <w:rsid w:val="001F014A"/>
    <w:rsid w:val="001F09FE"/>
    <w:rsid w:val="001F10D5"/>
    <w:rsid w:val="001F1F54"/>
    <w:rsid w:val="001F2A29"/>
    <w:rsid w:val="001F2C69"/>
    <w:rsid w:val="001F2EBC"/>
    <w:rsid w:val="001F362C"/>
    <w:rsid w:val="001F363D"/>
    <w:rsid w:val="001F41A5"/>
    <w:rsid w:val="001F41B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72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326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1D8D"/>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77B92"/>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3A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8A9"/>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45D1"/>
    <w:rsid w:val="00545588"/>
    <w:rsid w:val="00545805"/>
    <w:rsid w:val="00545DEB"/>
    <w:rsid w:val="005469DA"/>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6C3E"/>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0E5"/>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83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F01"/>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985"/>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3"/>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5E07"/>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73D"/>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1"/>
    <w:rsid w:val="009D3F55"/>
    <w:rsid w:val="009D4248"/>
    <w:rsid w:val="009D4366"/>
    <w:rsid w:val="009D4D45"/>
    <w:rsid w:val="009D54A7"/>
    <w:rsid w:val="009D54BD"/>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0B00"/>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8D5"/>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7"/>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708"/>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B07"/>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3B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0E82"/>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0F2A"/>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568"/>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9C9"/>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42A"/>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134"/>
    <w:rsid w:val="00E6445C"/>
    <w:rsid w:val="00E6527E"/>
    <w:rsid w:val="00E667DD"/>
    <w:rsid w:val="00E672A3"/>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27F7"/>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F0A"/>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09"/>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1F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us.fr/y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F2DB-864B-4CD4-8358-6F290F4D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4979</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2020-02-10T08:52:00Z</dcterms:created>
  <dcterms:modified xsi:type="dcterms:W3CDTF">2020-05-15T08:04:00Z</dcterms:modified>
</cp:coreProperties>
</file>