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12079256" w:rsidR="001A51FA" w:rsidRPr="001336F7" w:rsidRDefault="00BE7373" w:rsidP="00597DEB">
      <w:pPr>
        <w:spacing w:line="360" w:lineRule="auto"/>
        <w:ind w:right="-30"/>
        <w:rPr>
          <w:b/>
          <w:sz w:val="32"/>
          <w:szCs w:val="32"/>
        </w:rPr>
      </w:pPr>
      <w:bookmarkStart w:id="0" w:name="OLE_LINK1"/>
      <w:bookmarkStart w:id="1" w:name="_Hlk526413990"/>
      <w:r w:rsidRPr="001336F7">
        <w:rPr>
          <w:b/>
          <w:sz w:val="32"/>
          <w:szCs w:val="32"/>
        </w:rPr>
        <w:t xml:space="preserve">ROIBOT 2022: igus sucht nach spannenden Anwendungen mit </w:t>
      </w:r>
      <w:r w:rsidR="007416FF" w:rsidRPr="001336F7">
        <w:rPr>
          <w:b/>
          <w:sz w:val="32"/>
          <w:szCs w:val="32"/>
        </w:rPr>
        <w:t xml:space="preserve">kostengünstiger </w:t>
      </w:r>
      <w:r w:rsidR="001336F7">
        <w:rPr>
          <w:b/>
          <w:sz w:val="32"/>
          <w:szCs w:val="32"/>
        </w:rPr>
        <w:t>Robotik</w:t>
      </w:r>
    </w:p>
    <w:p w14:paraId="4A28DFA2" w14:textId="22997E31" w:rsidR="00597DEB" w:rsidRPr="00D80197" w:rsidRDefault="00BE7373" w:rsidP="00597DEB">
      <w:pPr>
        <w:spacing w:line="360" w:lineRule="auto"/>
        <w:ind w:right="-30"/>
        <w:rPr>
          <w:b/>
          <w:sz w:val="24"/>
          <w:szCs w:val="24"/>
        </w:rPr>
      </w:pPr>
      <w:r w:rsidRPr="00D80197">
        <w:rPr>
          <w:b/>
          <w:sz w:val="24"/>
          <w:szCs w:val="24"/>
        </w:rPr>
        <w:t>Der Preis für Automatisierungslösungen mit einem schnellen Return-On-</w:t>
      </w:r>
      <w:proofErr w:type="spellStart"/>
      <w:r w:rsidRPr="00D80197">
        <w:rPr>
          <w:b/>
          <w:sz w:val="24"/>
          <w:szCs w:val="24"/>
        </w:rPr>
        <w:t>Invest</w:t>
      </w:r>
      <w:proofErr w:type="spellEnd"/>
      <w:r w:rsidRPr="00D80197">
        <w:rPr>
          <w:b/>
          <w:sz w:val="24"/>
          <w:szCs w:val="24"/>
        </w:rPr>
        <w:t xml:space="preserve"> geht in die 2. Runde</w:t>
      </w:r>
    </w:p>
    <w:p w14:paraId="76CB1125" w14:textId="77777777" w:rsidR="001A51FA" w:rsidRPr="001336F7" w:rsidRDefault="001A51FA" w:rsidP="00597DEB">
      <w:pPr>
        <w:spacing w:line="360" w:lineRule="auto"/>
        <w:ind w:right="-30"/>
        <w:rPr>
          <w:b/>
        </w:rPr>
      </w:pPr>
    </w:p>
    <w:p w14:paraId="1D1827BD" w14:textId="5D9C455F" w:rsidR="00597DEB" w:rsidRPr="0056063A" w:rsidRDefault="00597DEB" w:rsidP="00597DEB">
      <w:pPr>
        <w:spacing w:line="360" w:lineRule="auto"/>
        <w:rPr>
          <w:b/>
        </w:rPr>
      </w:pPr>
      <w:r w:rsidRPr="002A358C">
        <w:rPr>
          <w:b/>
        </w:rPr>
        <w:t xml:space="preserve">Köln, </w:t>
      </w:r>
      <w:r w:rsidR="005A74A1">
        <w:rPr>
          <w:b/>
        </w:rPr>
        <w:t>9</w:t>
      </w:r>
      <w:r w:rsidR="00183034">
        <w:rPr>
          <w:b/>
        </w:rPr>
        <w:t>. September 2021</w:t>
      </w:r>
      <w:r w:rsidRPr="002A358C">
        <w:rPr>
          <w:b/>
        </w:rPr>
        <w:t xml:space="preserve"> – </w:t>
      </w:r>
      <w:r w:rsidR="001A1C12" w:rsidRPr="002A358C">
        <w:rPr>
          <w:b/>
        </w:rPr>
        <w:t xml:space="preserve">Sie automatisieren die Verpackung, </w:t>
      </w:r>
      <w:r w:rsidR="002A358C">
        <w:rPr>
          <w:b/>
        </w:rPr>
        <w:t>sortieren Waren</w:t>
      </w:r>
      <w:r w:rsidR="001A1C12" w:rsidRPr="002A358C">
        <w:rPr>
          <w:b/>
        </w:rPr>
        <w:t xml:space="preserve"> und helfen bei gefährlichen Aufgaben im Arbeitsalltag: kostengünstige Robot</w:t>
      </w:r>
      <w:r w:rsidR="00B8639E">
        <w:rPr>
          <w:b/>
        </w:rPr>
        <w:t>ik</w:t>
      </w:r>
      <w:r w:rsidR="001A1C12" w:rsidRPr="002A358C">
        <w:rPr>
          <w:b/>
        </w:rPr>
        <w:t>- und Automatisierungslösungen von igus</w:t>
      </w:r>
      <w:r w:rsidRPr="002A358C">
        <w:rPr>
          <w:b/>
        </w:rPr>
        <w:t>.</w:t>
      </w:r>
      <w:r w:rsidR="001A1C12" w:rsidRPr="002A358C">
        <w:rPr>
          <w:b/>
        </w:rPr>
        <w:t xml:space="preserve"> Die kreativsten Anwendungen zeichnet </w:t>
      </w:r>
      <w:r w:rsidR="00B8639E">
        <w:rPr>
          <w:b/>
        </w:rPr>
        <w:t xml:space="preserve">der </w:t>
      </w:r>
      <w:proofErr w:type="spellStart"/>
      <w:r w:rsidR="00B8639E">
        <w:rPr>
          <w:b/>
        </w:rPr>
        <w:t>motion</w:t>
      </w:r>
      <w:proofErr w:type="spellEnd"/>
      <w:r w:rsidR="00B8639E">
        <w:rPr>
          <w:b/>
        </w:rPr>
        <w:t xml:space="preserve"> </w:t>
      </w:r>
      <w:proofErr w:type="spellStart"/>
      <w:r w:rsidR="00B8639E">
        <w:rPr>
          <w:b/>
        </w:rPr>
        <w:t>plastics</w:t>
      </w:r>
      <w:proofErr w:type="spellEnd"/>
      <w:r w:rsidR="00B8639E">
        <w:rPr>
          <w:b/>
        </w:rPr>
        <w:t xml:space="preserve"> Spezialist</w:t>
      </w:r>
      <w:r w:rsidR="002A358C">
        <w:rPr>
          <w:b/>
        </w:rPr>
        <w:t xml:space="preserve"> auch </w:t>
      </w:r>
      <w:r w:rsidR="002A358C" w:rsidRPr="002A358C">
        <w:rPr>
          <w:b/>
        </w:rPr>
        <w:t xml:space="preserve">2022 </w:t>
      </w:r>
      <w:r w:rsidR="002A358C">
        <w:rPr>
          <w:b/>
        </w:rPr>
        <w:t xml:space="preserve">wieder </w:t>
      </w:r>
      <w:r w:rsidR="002A358C" w:rsidRPr="002A358C">
        <w:rPr>
          <w:b/>
        </w:rPr>
        <w:t xml:space="preserve">mit dem ROIBOT Award aus. </w:t>
      </w:r>
      <w:r w:rsidR="002A358C" w:rsidRPr="0056063A">
        <w:rPr>
          <w:b/>
        </w:rPr>
        <w:t xml:space="preserve">Gesucht werden Projekte, die mithilfe von </w:t>
      </w:r>
      <w:r w:rsidR="001020C5">
        <w:rPr>
          <w:b/>
        </w:rPr>
        <w:t xml:space="preserve">igus </w:t>
      </w:r>
      <w:r w:rsidR="002A358C" w:rsidRPr="0056063A">
        <w:rPr>
          <w:b/>
        </w:rPr>
        <w:t>Low</w:t>
      </w:r>
      <w:r w:rsidR="00167141">
        <w:rPr>
          <w:b/>
        </w:rPr>
        <w:t xml:space="preserve"> </w:t>
      </w:r>
      <w:proofErr w:type="spellStart"/>
      <w:r w:rsidR="002A358C" w:rsidRPr="0056063A">
        <w:rPr>
          <w:b/>
        </w:rPr>
        <w:t>Cost</w:t>
      </w:r>
      <w:proofErr w:type="spellEnd"/>
      <w:r w:rsidR="00167141">
        <w:rPr>
          <w:b/>
        </w:rPr>
        <w:t xml:space="preserve"> </w:t>
      </w:r>
      <w:r w:rsidR="002A358C" w:rsidRPr="0056063A">
        <w:rPr>
          <w:b/>
        </w:rPr>
        <w:t>Automation</w:t>
      </w:r>
      <w:r w:rsidR="00AC4059" w:rsidRPr="0056063A">
        <w:rPr>
          <w:b/>
        </w:rPr>
        <w:t xml:space="preserve"> und </w:t>
      </w:r>
      <w:proofErr w:type="spellStart"/>
      <w:r w:rsidR="00AC4059" w:rsidRPr="0056063A">
        <w:rPr>
          <w:b/>
        </w:rPr>
        <w:t>drylin</w:t>
      </w:r>
      <w:proofErr w:type="spellEnd"/>
      <w:r w:rsidR="00AC4059" w:rsidRPr="0056063A">
        <w:rPr>
          <w:b/>
        </w:rPr>
        <w:t xml:space="preserve"> Antriebsachsen</w:t>
      </w:r>
      <w:r w:rsidR="002A358C" w:rsidRPr="0056063A">
        <w:rPr>
          <w:b/>
        </w:rPr>
        <w:t xml:space="preserve"> einen schnellen Return-on-</w:t>
      </w:r>
      <w:proofErr w:type="spellStart"/>
      <w:r w:rsidR="002A358C" w:rsidRPr="0056063A">
        <w:rPr>
          <w:b/>
        </w:rPr>
        <w:t>Invest</w:t>
      </w:r>
      <w:proofErr w:type="spellEnd"/>
      <w:r w:rsidR="002A358C" w:rsidRPr="0056063A">
        <w:rPr>
          <w:b/>
        </w:rPr>
        <w:t xml:space="preserve"> erzielen konnten. Die Gewinner erhalten ein </w:t>
      </w:r>
      <w:r w:rsidR="0062630E" w:rsidRPr="0056063A">
        <w:rPr>
          <w:b/>
        </w:rPr>
        <w:t>frei wählbares Robotik-Paket</w:t>
      </w:r>
      <w:r w:rsidR="00E134D6" w:rsidRPr="0056063A">
        <w:rPr>
          <w:b/>
        </w:rPr>
        <w:t xml:space="preserve"> von </w:t>
      </w:r>
      <w:r w:rsidR="00B25B8E" w:rsidRPr="0056063A">
        <w:rPr>
          <w:b/>
        </w:rPr>
        <w:t>dem Marktplatz</w:t>
      </w:r>
      <w:r w:rsidR="00E134D6" w:rsidRPr="0056063A">
        <w:rPr>
          <w:b/>
        </w:rPr>
        <w:t xml:space="preserve"> RBTX.com</w:t>
      </w:r>
      <w:r w:rsidR="0062630E" w:rsidRPr="0056063A">
        <w:rPr>
          <w:b/>
        </w:rPr>
        <w:t xml:space="preserve"> im Wert von bis</w:t>
      </w:r>
      <w:r w:rsidR="002A358C" w:rsidRPr="0056063A">
        <w:rPr>
          <w:b/>
        </w:rPr>
        <w:t xml:space="preserve"> </w:t>
      </w:r>
      <w:r w:rsidR="0062630E" w:rsidRPr="0056063A">
        <w:rPr>
          <w:b/>
        </w:rPr>
        <w:t xml:space="preserve">zu </w:t>
      </w:r>
      <w:r w:rsidR="002A358C" w:rsidRPr="0056063A">
        <w:rPr>
          <w:b/>
        </w:rPr>
        <w:t>5.000 Euro.</w:t>
      </w:r>
    </w:p>
    <w:p w14:paraId="42B947FD" w14:textId="77777777" w:rsidR="00597DEB" w:rsidRPr="005A74A1" w:rsidRDefault="00597DEB" w:rsidP="00597DEB">
      <w:pPr>
        <w:spacing w:line="360" w:lineRule="auto"/>
        <w:rPr>
          <w:rFonts w:cs="Arial"/>
          <w:b/>
        </w:rPr>
      </w:pPr>
    </w:p>
    <w:p w14:paraId="16618813" w14:textId="5C59051B" w:rsidR="00BE7373" w:rsidRPr="005A74A1" w:rsidRDefault="00BE7373" w:rsidP="00BE7373">
      <w:pPr>
        <w:spacing w:line="360" w:lineRule="auto"/>
        <w:rPr>
          <w:rFonts w:cs="Arial"/>
          <w:shd w:val="clear" w:color="auto" w:fill="FFFFFF"/>
        </w:rPr>
      </w:pPr>
      <w:r w:rsidRPr="005A74A1">
        <w:rPr>
          <w:rFonts w:cs="Arial"/>
          <w:shd w:val="clear" w:color="auto" w:fill="FFFFFF"/>
        </w:rPr>
        <w:t>Über 70 Bewerbungen aus aller Welt gingen im letzten Jahr für den ROIBOT Award</w:t>
      </w:r>
      <w:r w:rsidR="007416FF" w:rsidRPr="005A74A1">
        <w:rPr>
          <w:rFonts w:cs="Arial"/>
          <w:shd w:val="clear" w:color="auto" w:fill="FFFFFF"/>
        </w:rPr>
        <w:t xml:space="preserve"> 2019/2020</w:t>
      </w:r>
      <w:r w:rsidRPr="005A74A1">
        <w:rPr>
          <w:rFonts w:cs="Arial"/>
          <w:shd w:val="clear" w:color="auto" w:fill="FFFFFF"/>
        </w:rPr>
        <w:t xml:space="preserve"> ein.</w:t>
      </w:r>
      <w:r w:rsidR="00D80197" w:rsidRPr="005A74A1">
        <w:rPr>
          <w:rFonts w:cs="Arial"/>
          <w:shd w:val="clear" w:color="auto" w:fill="FFFFFF"/>
        </w:rPr>
        <w:t xml:space="preserve"> Der Preis kürt </w:t>
      </w:r>
      <w:r w:rsidR="002A358C" w:rsidRPr="005A74A1">
        <w:rPr>
          <w:rFonts w:cs="Arial"/>
          <w:shd w:val="clear" w:color="auto" w:fill="FFFFFF"/>
        </w:rPr>
        <w:t>Automatisierungsprojekte</w:t>
      </w:r>
      <w:r w:rsidR="00D80197" w:rsidRPr="005A74A1">
        <w:rPr>
          <w:rFonts w:cs="Arial"/>
          <w:shd w:val="clear" w:color="auto" w:fill="FFFFFF"/>
        </w:rPr>
        <w:t>, die kostengünstige Robotik</w:t>
      </w:r>
      <w:r w:rsidR="001020C5" w:rsidRPr="005A74A1">
        <w:rPr>
          <w:rFonts w:cs="Arial"/>
          <w:shd w:val="clear" w:color="auto" w:fill="FFFFFF"/>
        </w:rPr>
        <w:t>-</w:t>
      </w:r>
      <w:r w:rsidR="00AC4059" w:rsidRPr="005A74A1">
        <w:rPr>
          <w:rFonts w:cs="Arial"/>
          <w:shd w:val="clear" w:color="auto" w:fill="FFFFFF"/>
        </w:rPr>
        <w:t xml:space="preserve"> und Automatisierungslösungen</w:t>
      </w:r>
      <w:r w:rsidR="00D80197" w:rsidRPr="005A74A1">
        <w:rPr>
          <w:rFonts w:cs="Arial"/>
          <w:shd w:val="clear" w:color="auto" w:fill="FFFFFF"/>
        </w:rPr>
        <w:t xml:space="preserve"> von igus einsetzen.</w:t>
      </w:r>
      <w:r w:rsidRPr="005A74A1">
        <w:rPr>
          <w:rFonts w:cs="Arial"/>
          <w:shd w:val="clear" w:color="auto" w:fill="FFFFFF"/>
        </w:rPr>
        <w:t xml:space="preserve"> Die Sieger aus Salzburg</w:t>
      </w:r>
      <w:r w:rsidR="00D80197" w:rsidRPr="005A74A1">
        <w:rPr>
          <w:rFonts w:cs="Arial"/>
          <w:shd w:val="clear" w:color="auto" w:fill="FFFFFF"/>
        </w:rPr>
        <w:t xml:space="preserve"> (</w:t>
      </w:r>
      <w:r w:rsidRPr="005A74A1">
        <w:rPr>
          <w:rFonts w:cs="Arial"/>
          <w:shd w:val="clear" w:color="auto" w:fill="FFFFFF"/>
        </w:rPr>
        <w:t>Österreich</w:t>
      </w:r>
      <w:r w:rsidR="00D80197" w:rsidRPr="005A74A1">
        <w:rPr>
          <w:rFonts w:cs="Arial"/>
          <w:shd w:val="clear" w:color="auto" w:fill="FFFFFF"/>
        </w:rPr>
        <w:t>)</w:t>
      </w:r>
      <w:r w:rsidRPr="005A74A1">
        <w:rPr>
          <w:rFonts w:cs="Arial"/>
          <w:shd w:val="clear" w:color="auto" w:fill="FFFFFF"/>
        </w:rPr>
        <w:t xml:space="preserve"> durften sich dabei über ein Preisgeld von 5.000 Euro freuen. Die Studenten </w:t>
      </w:r>
      <w:r w:rsidR="001A1C12" w:rsidRPr="005A74A1">
        <w:rPr>
          <w:rFonts w:cs="Arial"/>
          <w:shd w:val="clear" w:color="auto" w:fill="FFFFFF"/>
        </w:rPr>
        <w:t>konstruierten</w:t>
      </w:r>
      <w:r w:rsidRPr="005A74A1">
        <w:rPr>
          <w:rFonts w:cs="Arial"/>
          <w:shd w:val="clear" w:color="auto" w:fill="FFFFFF"/>
        </w:rPr>
        <w:t xml:space="preserve"> ein mobiles Robotersystem mit Greifer, um </w:t>
      </w:r>
      <w:r w:rsidR="007416FF" w:rsidRPr="005A74A1">
        <w:rPr>
          <w:rFonts w:cs="Arial"/>
          <w:shd w:val="clear" w:color="auto" w:fill="FFFFFF"/>
        </w:rPr>
        <w:t xml:space="preserve">gefährliche </w:t>
      </w:r>
      <w:r w:rsidRPr="005A74A1">
        <w:rPr>
          <w:rFonts w:cs="Arial"/>
          <w:shd w:val="clear" w:color="auto" w:fill="FFFFFF"/>
        </w:rPr>
        <w:t xml:space="preserve">Handling-Aufgaben </w:t>
      </w:r>
      <w:r w:rsidR="007416FF" w:rsidRPr="005A74A1">
        <w:rPr>
          <w:rFonts w:cs="Arial"/>
          <w:shd w:val="clear" w:color="auto" w:fill="FFFFFF"/>
        </w:rPr>
        <w:t xml:space="preserve">zum Beispiel im Handwerksbereich </w:t>
      </w:r>
      <w:r w:rsidRPr="005A74A1">
        <w:rPr>
          <w:rFonts w:cs="Arial"/>
          <w:shd w:val="clear" w:color="auto" w:fill="FFFFFF"/>
        </w:rPr>
        <w:t xml:space="preserve">aus der Entfernung </w:t>
      </w:r>
      <w:r w:rsidR="007416FF" w:rsidRPr="005A74A1">
        <w:rPr>
          <w:rFonts w:cs="Arial"/>
          <w:shd w:val="clear" w:color="auto" w:fill="FFFFFF"/>
        </w:rPr>
        <w:t>umzusetzen</w:t>
      </w:r>
      <w:r w:rsidRPr="005A74A1">
        <w:rPr>
          <w:rFonts w:cs="Arial"/>
          <w:shd w:val="clear" w:color="auto" w:fill="FFFFFF"/>
        </w:rPr>
        <w:t>. Dazu kommt ein mit Sensorik ausgestatteter Handschuh zum Einsatz, der eine intuitive Steuerung durch Gesten ermöglicht</w:t>
      </w:r>
      <w:r w:rsidR="00AC4059" w:rsidRPr="005A74A1">
        <w:rPr>
          <w:rFonts w:cs="Arial"/>
          <w:shd w:val="clear" w:color="auto" w:fill="FFFFFF"/>
        </w:rPr>
        <w:t xml:space="preserve"> und das mit Feedback</w:t>
      </w:r>
      <w:r w:rsidRPr="005A74A1">
        <w:rPr>
          <w:rFonts w:cs="Arial"/>
          <w:shd w:val="clear" w:color="auto" w:fill="FFFFFF"/>
        </w:rPr>
        <w:t>. Für d</w:t>
      </w:r>
      <w:r w:rsidR="002A358C" w:rsidRPr="005A74A1">
        <w:rPr>
          <w:rFonts w:cs="Arial"/>
          <w:shd w:val="clear" w:color="auto" w:fill="FFFFFF"/>
        </w:rPr>
        <w:t>en</w:t>
      </w:r>
      <w:r w:rsidR="00B8639E" w:rsidRPr="005A74A1">
        <w:rPr>
          <w:rFonts w:cs="Arial"/>
          <w:shd w:val="clear" w:color="auto" w:fill="FFFFFF"/>
        </w:rPr>
        <w:t xml:space="preserve"> kostengünstigen und wartungsfreien </w:t>
      </w:r>
      <w:proofErr w:type="spellStart"/>
      <w:r w:rsidR="00B8639E" w:rsidRPr="005A74A1">
        <w:rPr>
          <w:rFonts w:cs="Arial"/>
          <w:shd w:val="clear" w:color="auto" w:fill="FFFFFF"/>
        </w:rPr>
        <w:t>robolink</w:t>
      </w:r>
      <w:proofErr w:type="spellEnd"/>
      <w:r w:rsidR="00B8639E" w:rsidRPr="005A74A1">
        <w:rPr>
          <w:rFonts w:cs="Arial"/>
          <w:shd w:val="clear" w:color="auto" w:fill="FFFFFF"/>
        </w:rPr>
        <w:t xml:space="preserve"> D-Gelenkarm von igus </w:t>
      </w:r>
      <w:r w:rsidRPr="005A74A1">
        <w:rPr>
          <w:rFonts w:cs="Arial"/>
          <w:shd w:val="clear" w:color="auto" w:fill="FFFFFF"/>
        </w:rPr>
        <w:t xml:space="preserve">entwickelten die Ingenieure ein Antriebssystem, ein Akkusystem sowie ein mechanisches Gerüst. </w:t>
      </w:r>
      <w:r w:rsidR="001A1C12" w:rsidRPr="005A74A1">
        <w:rPr>
          <w:rFonts w:cs="Arial"/>
          <w:shd w:val="clear" w:color="auto" w:fill="FFFFFF"/>
        </w:rPr>
        <w:t>Das</w:t>
      </w:r>
      <w:r w:rsidR="007416FF" w:rsidRPr="005A74A1">
        <w:rPr>
          <w:rFonts w:cs="Arial"/>
          <w:shd w:val="clear" w:color="auto" w:fill="FFFFFF"/>
        </w:rPr>
        <w:t xml:space="preserve"> Projekt </w:t>
      </w:r>
      <w:r w:rsidR="001A1C12" w:rsidRPr="005A74A1">
        <w:rPr>
          <w:rFonts w:cs="Arial"/>
          <w:shd w:val="clear" w:color="auto" w:fill="FFFFFF"/>
        </w:rPr>
        <w:t xml:space="preserve">überzeugte </w:t>
      </w:r>
      <w:r w:rsidR="007416FF" w:rsidRPr="005A74A1">
        <w:rPr>
          <w:rFonts w:cs="Arial"/>
          <w:shd w:val="clear" w:color="auto" w:fill="FFFFFF"/>
        </w:rPr>
        <w:t xml:space="preserve">die Fachjury </w:t>
      </w:r>
      <w:r w:rsidR="001A1C12" w:rsidRPr="005A74A1">
        <w:rPr>
          <w:rFonts w:cs="Arial"/>
          <w:shd w:val="clear" w:color="auto" w:fill="FFFFFF"/>
        </w:rPr>
        <w:t>und gewann den ersten Platz</w:t>
      </w:r>
      <w:r w:rsidR="007416FF" w:rsidRPr="005A74A1">
        <w:rPr>
          <w:rFonts w:cs="Arial"/>
          <w:shd w:val="clear" w:color="auto" w:fill="FFFFFF"/>
        </w:rPr>
        <w:t xml:space="preserve">. </w:t>
      </w:r>
      <w:r w:rsidRPr="005A74A1">
        <w:rPr>
          <w:rFonts w:cs="Arial"/>
          <w:shd w:val="clear" w:color="auto" w:fill="FFFFFF"/>
        </w:rPr>
        <w:t xml:space="preserve">Den zweiten Platz belegte </w:t>
      </w:r>
      <w:proofErr w:type="gramStart"/>
      <w:r w:rsidR="00C07EB5" w:rsidRPr="005A74A1">
        <w:rPr>
          <w:rFonts w:cs="Arial"/>
          <w:shd w:val="clear" w:color="auto" w:fill="FFFFFF"/>
        </w:rPr>
        <w:t>d</w:t>
      </w:r>
      <w:r w:rsidRPr="005A74A1">
        <w:rPr>
          <w:rFonts w:cs="Arial"/>
          <w:shd w:val="clear" w:color="auto" w:fill="FFFFFF"/>
        </w:rPr>
        <w:t>as</w:t>
      </w:r>
      <w:r w:rsidR="00165F15" w:rsidRPr="005A74A1">
        <w:rPr>
          <w:rFonts w:cs="Arial"/>
          <w:shd w:val="clear" w:color="auto" w:fill="FFFFFF"/>
        </w:rPr>
        <w:t xml:space="preserve"> </w:t>
      </w:r>
      <w:r w:rsidRPr="005A74A1">
        <w:rPr>
          <w:rFonts w:cs="Arial"/>
          <w:shd w:val="clear" w:color="auto" w:fill="FFFFFF"/>
        </w:rPr>
        <w:t>Pick</w:t>
      </w:r>
      <w:proofErr w:type="gramEnd"/>
      <w:r w:rsidR="001020C5" w:rsidRPr="005A74A1">
        <w:rPr>
          <w:rFonts w:cs="Arial"/>
          <w:shd w:val="clear" w:color="auto" w:fill="FFFFFF"/>
        </w:rPr>
        <w:t xml:space="preserve"> </w:t>
      </w:r>
      <w:r w:rsidRPr="005A74A1">
        <w:rPr>
          <w:rFonts w:cs="Arial"/>
          <w:shd w:val="clear" w:color="auto" w:fill="FFFFFF"/>
        </w:rPr>
        <w:t>&amp;</w:t>
      </w:r>
      <w:r w:rsidR="001020C5" w:rsidRPr="005A74A1">
        <w:rPr>
          <w:rFonts w:cs="Arial"/>
          <w:shd w:val="clear" w:color="auto" w:fill="FFFFFF"/>
        </w:rPr>
        <w:t xml:space="preserve"> </w:t>
      </w:r>
      <w:r w:rsidRPr="005A74A1">
        <w:rPr>
          <w:rFonts w:cs="Arial"/>
          <w:shd w:val="clear" w:color="auto" w:fill="FFFFFF"/>
        </w:rPr>
        <w:t>Place</w:t>
      </w:r>
      <w:r w:rsidR="00165F15" w:rsidRPr="005A74A1">
        <w:rPr>
          <w:rFonts w:cs="Arial"/>
          <w:shd w:val="clear" w:color="auto" w:fill="FFFFFF"/>
        </w:rPr>
        <w:t>-</w:t>
      </w:r>
      <w:r w:rsidRPr="005A74A1">
        <w:rPr>
          <w:rFonts w:cs="Arial"/>
          <w:shd w:val="clear" w:color="auto" w:fill="FFFFFF"/>
        </w:rPr>
        <w:t>System</w:t>
      </w:r>
      <w:r w:rsidR="002A358C" w:rsidRPr="005A74A1">
        <w:rPr>
          <w:rFonts w:cs="Arial"/>
          <w:shd w:val="clear" w:color="auto" w:fill="FFFFFF"/>
        </w:rPr>
        <w:t xml:space="preserve"> für den </w:t>
      </w:r>
      <w:proofErr w:type="spellStart"/>
      <w:r w:rsidR="002A358C" w:rsidRPr="005A74A1">
        <w:rPr>
          <w:rFonts w:cs="Arial"/>
          <w:shd w:val="clear" w:color="auto" w:fill="FFFFFF"/>
        </w:rPr>
        <w:t>Healthcare</w:t>
      </w:r>
      <w:proofErr w:type="spellEnd"/>
      <w:r w:rsidR="002A358C" w:rsidRPr="005A74A1">
        <w:rPr>
          <w:rFonts w:cs="Arial"/>
          <w:shd w:val="clear" w:color="auto" w:fill="FFFFFF"/>
        </w:rPr>
        <w:t xml:space="preserve"> Sektor</w:t>
      </w:r>
      <w:r w:rsidRPr="005A74A1">
        <w:rPr>
          <w:rFonts w:cs="Arial"/>
          <w:shd w:val="clear" w:color="auto" w:fill="FFFFFF"/>
        </w:rPr>
        <w:t xml:space="preserve"> von </w:t>
      </w:r>
      <w:proofErr w:type="spellStart"/>
      <w:r w:rsidRPr="005A74A1">
        <w:rPr>
          <w:rFonts w:cs="Arial"/>
          <w:shd w:val="clear" w:color="auto" w:fill="FFFFFF"/>
        </w:rPr>
        <w:t>Apostore</w:t>
      </w:r>
      <w:proofErr w:type="spellEnd"/>
      <w:r w:rsidR="00C07EB5" w:rsidRPr="005A74A1">
        <w:rPr>
          <w:rFonts w:cs="Arial"/>
          <w:shd w:val="clear" w:color="auto" w:fill="FFFFFF"/>
        </w:rPr>
        <w:t>. Es</w:t>
      </w:r>
      <w:r w:rsidRPr="005A74A1">
        <w:rPr>
          <w:rFonts w:cs="Arial"/>
          <w:shd w:val="clear" w:color="auto" w:fill="FFFFFF"/>
        </w:rPr>
        <w:t xml:space="preserve"> besteht aus einer Roboterzelle und einem Versorgungssystem für </w:t>
      </w:r>
      <w:r w:rsidR="002A358C" w:rsidRPr="005A74A1">
        <w:rPr>
          <w:rFonts w:cs="Arial"/>
          <w:shd w:val="clear" w:color="auto" w:fill="FFFFFF"/>
        </w:rPr>
        <w:t xml:space="preserve">die </w:t>
      </w:r>
      <w:r w:rsidRPr="005A74A1">
        <w:rPr>
          <w:rFonts w:cs="Arial"/>
          <w:shd w:val="clear" w:color="auto" w:fill="FFFFFF"/>
        </w:rPr>
        <w:t>zuführende Schüttgut-Ware</w:t>
      </w:r>
      <w:r w:rsidR="00C07EB5" w:rsidRPr="005A74A1">
        <w:rPr>
          <w:rFonts w:cs="Arial"/>
          <w:shd w:val="clear" w:color="auto" w:fill="FFFFFF"/>
        </w:rPr>
        <w:t xml:space="preserve">. </w:t>
      </w:r>
      <w:r w:rsidR="001020C5" w:rsidRPr="005A74A1">
        <w:rPr>
          <w:rFonts w:cs="Arial"/>
          <w:shd w:val="clear" w:color="auto" w:fill="FFFFFF"/>
        </w:rPr>
        <w:t>Den dritten Platz erreichte</w:t>
      </w:r>
      <w:r w:rsidR="00C07EB5" w:rsidRPr="005A74A1">
        <w:rPr>
          <w:rFonts w:cs="Arial"/>
          <w:shd w:val="clear" w:color="auto" w:fill="FFFFFF"/>
        </w:rPr>
        <w:t xml:space="preserve"> die deutsche Firma </w:t>
      </w:r>
      <w:proofErr w:type="spellStart"/>
      <w:r w:rsidR="00C07EB5" w:rsidRPr="005A74A1">
        <w:rPr>
          <w:rFonts w:cs="Arial"/>
          <w:shd w:val="clear" w:color="auto" w:fill="FFFFFF"/>
        </w:rPr>
        <w:t>Superwurm</w:t>
      </w:r>
      <w:proofErr w:type="spellEnd"/>
      <w:r w:rsidR="00C07EB5" w:rsidRPr="005A74A1">
        <w:rPr>
          <w:rFonts w:cs="Arial"/>
          <w:shd w:val="clear" w:color="auto" w:fill="FFFFFF"/>
        </w:rPr>
        <w:t>.</w:t>
      </w:r>
      <w:r w:rsidR="001020C5" w:rsidRPr="005A74A1">
        <w:rPr>
          <w:rFonts w:cs="Arial"/>
          <w:shd w:val="clear" w:color="auto" w:fill="FFFFFF"/>
        </w:rPr>
        <w:t xml:space="preserve"> </w:t>
      </w:r>
      <w:r w:rsidR="00C07EB5" w:rsidRPr="005A74A1">
        <w:rPr>
          <w:rFonts w:cs="Arial"/>
          <w:shd w:val="clear" w:color="auto" w:fill="FFFFFF"/>
        </w:rPr>
        <w:t>Die Regenwurmzüchter entwickelten mithilfe von igus Low</w:t>
      </w:r>
      <w:r w:rsidR="00167141" w:rsidRPr="005A74A1">
        <w:rPr>
          <w:rFonts w:cs="Arial"/>
          <w:shd w:val="clear" w:color="auto" w:fill="FFFFFF"/>
        </w:rPr>
        <w:t xml:space="preserve"> </w:t>
      </w:r>
      <w:proofErr w:type="spellStart"/>
      <w:r w:rsidR="00C07EB5" w:rsidRPr="005A74A1">
        <w:rPr>
          <w:rFonts w:cs="Arial"/>
          <w:shd w:val="clear" w:color="auto" w:fill="FFFFFF"/>
        </w:rPr>
        <w:t>Cost</w:t>
      </w:r>
      <w:proofErr w:type="spellEnd"/>
      <w:r w:rsidR="00167141" w:rsidRPr="005A74A1">
        <w:rPr>
          <w:rFonts w:cs="Arial"/>
          <w:shd w:val="clear" w:color="auto" w:fill="FFFFFF"/>
        </w:rPr>
        <w:t xml:space="preserve"> </w:t>
      </w:r>
      <w:r w:rsidR="00C07EB5" w:rsidRPr="005A74A1">
        <w:rPr>
          <w:rFonts w:cs="Arial"/>
          <w:shd w:val="clear" w:color="auto" w:fill="FFFFFF"/>
        </w:rPr>
        <w:t>Automation eine Anlage, die Würmer automatisiert abzählt und in Dosen verpackt.</w:t>
      </w:r>
    </w:p>
    <w:bookmarkEnd w:id="0"/>
    <w:p w14:paraId="240C0D3B" w14:textId="0309038F" w:rsidR="0056063A" w:rsidRDefault="0056063A">
      <w:pPr>
        <w:overflowPunct/>
        <w:autoSpaceDE/>
        <w:autoSpaceDN/>
        <w:adjustRightInd/>
        <w:jc w:val="left"/>
        <w:textAlignment w:val="auto"/>
        <w:rPr>
          <w:rFonts w:cs="Arial"/>
          <w:b/>
          <w:bCs/>
          <w:color w:val="212529"/>
          <w:shd w:val="clear" w:color="auto" w:fill="FFFFFF"/>
        </w:rPr>
      </w:pPr>
      <w:r>
        <w:rPr>
          <w:rFonts w:cs="Arial"/>
          <w:b/>
          <w:bCs/>
          <w:color w:val="212529"/>
          <w:shd w:val="clear" w:color="auto" w:fill="FFFFFF"/>
        </w:rPr>
        <w:br w:type="page"/>
      </w:r>
    </w:p>
    <w:p w14:paraId="0BDA33C8" w14:textId="77777777" w:rsidR="00C07EB5" w:rsidRPr="0056063A" w:rsidRDefault="00C07EB5" w:rsidP="00BE7373">
      <w:pPr>
        <w:suppressAutoHyphens/>
        <w:spacing w:line="360" w:lineRule="auto"/>
        <w:rPr>
          <w:rFonts w:cs="Arial"/>
          <w:b/>
          <w:bCs/>
          <w:color w:val="212529"/>
          <w:shd w:val="clear" w:color="auto" w:fill="FFFFFF"/>
        </w:rPr>
      </w:pPr>
    </w:p>
    <w:p w14:paraId="7935FF14" w14:textId="3A0CDB27" w:rsidR="00C07EB5" w:rsidRPr="0056063A" w:rsidRDefault="001A1C12" w:rsidP="00BE7373">
      <w:pPr>
        <w:suppressAutoHyphens/>
        <w:spacing w:line="360" w:lineRule="auto"/>
        <w:rPr>
          <w:rFonts w:cs="Arial"/>
          <w:b/>
          <w:bCs/>
          <w:color w:val="212529"/>
          <w:shd w:val="clear" w:color="auto" w:fill="FFFFFF"/>
        </w:rPr>
      </w:pPr>
      <w:r w:rsidRPr="0056063A">
        <w:rPr>
          <w:rFonts w:cs="Arial"/>
          <w:b/>
          <w:bCs/>
          <w:color w:val="212529"/>
          <w:shd w:val="clear" w:color="auto" w:fill="FFFFFF"/>
        </w:rPr>
        <w:t>ROIBOT</w:t>
      </w:r>
      <w:r w:rsidR="00B8639E" w:rsidRPr="0056063A">
        <w:rPr>
          <w:rFonts w:cs="Arial"/>
          <w:b/>
          <w:bCs/>
          <w:color w:val="212529"/>
          <w:shd w:val="clear" w:color="auto" w:fill="FFFFFF"/>
        </w:rPr>
        <w:t xml:space="preserve"> Award</w:t>
      </w:r>
      <w:r w:rsidRPr="0056063A">
        <w:rPr>
          <w:rFonts w:cs="Arial"/>
          <w:b/>
          <w:bCs/>
          <w:color w:val="212529"/>
          <w:shd w:val="clear" w:color="auto" w:fill="FFFFFF"/>
        </w:rPr>
        <w:t xml:space="preserve"> geht 2022 in die nächste Runde</w:t>
      </w:r>
    </w:p>
    <w:p w14:paraId="3511C268" w14:textId="7DA7E37F" w:rsidR="00BE7373" w:rsidRDefault="00BE7373" w:rsidP="00BE7373">
      <w:pPr>
        <w:suppressAutoHyphens/>
        <w:spacing w:line="360" w:lineRule="auto"/>
      </w:pPr>
      <w:r w:rsidRPr="0056063A">
        <w:t xml:space="preserve">Der </w:t>
      </w:r>
      <w:r w:rsidR="001A1C12" w:rsidRPr="0056063A">
        <w:t xml:space="preserve">ROIBOT </w:t>
      </w:r>
      <w:r w:rsidRPr="0056063A">
        <w:t xml:space="preserve">Wettbewerb </w:t>
      </w:r>
      <w:r w:rsidR="001A1C12" w:rsidRPr="0056063A">
        <w:t>sucht</w:t>
      </w:r>
      <w:r w:rsidR="002A358C" w:rsidRPr="0056063A">
        <w:t xml:space="preserve"> auch </w:t>
      </w:r>
      <w:r w:rsidR="00B8639E" w:rsidRPr="0056063A">
        <w:t xml:space="preserve">jetzt wieder </w:t>
      </w:r>
      <w:r w:rsidRPr="0056063A">
        <w:t>weltweit nach bereits bestehenden Low</w:t>
      </w:r>
      <w:r w:rsidR="00167141">
        <w:t xml:space="preserve"> </w:t>
      </w:r>
      <w:proofErr w:type="spellStart"/>
      <w:r w:rsidR="00E64BFB">
        <w:t>C</w:t>
      </w:r>
      <w:r w:rsidR="00AC4059" w:rsidRPr="0056063A">
        <w:t>ost</w:t>
      </w:r>
      <w:proofErr w:type="spellEnd"/>
      <w:r w:rsidR="00167141">
        <w:t xml:space="preserve"> </w:t>
      </w:r>
      <w:r w:rsidRPr="0056063A">
        <w:t>Automation</w:t>
      </w:r>
      <w:r w:rsidR="00167141">
        <w:t xml:space="preserve"> </w:t>
      </w:r>
      <w:r w:rsidRPr="0056063A">
        <w:t>Anwendungen, die zu einem schnellen Return</w:t>
      </w:r>
      <w:r w:rsidR="002A358C" w:rsidRPr="0056063A">
        <w:t>-</w:t>
      </w:r>
      <w:r w:rsidRPr="0056063A">
        <w:t>on</w:t>
      </w:r>
      <w:r w:rsidR="002A358C" w:rsidRPr="0056063A">
        <w:t>-</w:t>
      </w:r>
      <w:r w:rsidRPr="0056063A">
        <w:t xml:space="preserve">Investment geführt haben. Zum Einsatz können sowohl </w:t>
      </w:r>
      <w:proofErr w:type="spellStart"/>
      <w:r w:rsidRPr="0056063A">
        <w:t>robolink</w:t>
      </w:r>
      <w:proofErr w:type="spellEnd"/>
      <w:r w:rsidRPr="0056063A">
        <w:t xml:space="preserve"> Gelenkarmroboter, </w:t>
      </w:r>
      <w:proofErr w:type="spellStart"/>
      <w:r w:rsidRPr="0056063A">
        <w:t>drylin</w:t>
      </w:r>
      <w:proofErr w:type="spellEnd"/>
      <w:r w:rsidRPr="0056063A">
        <w:t xml:space="preserve"> Delta</w:t>
      </w:r>
      <w:r w:rsidR="002A358C" w:rsidRPr="0056063A">
        <w:t>-</w:t>
      </w:r>
      <w:r w:rsidRPr="0056063A">
        <w:t>Roboter</w:t>
      </w:r>
      <w:r w:rsidR="00AC4059" w:rsidRPr="0056063A">
        <w:t xml:space="preserve">, </w:t>
      </w:r>
      <w:r w:rsidRPr="0056063A">
        <w:t>kartesische Roboter</w:t>
      </w:r>
      <w:r w:rsidR="00AC4059" w:rsidRPr="0056063A">
        <w:t xml:space="preserve"> sowie </w:t>
      </w:r>
      <w:proofErr w:type="spellStart"/>
      <w:r w:rsidR="00AC4059" w:rsidRPr="0056063A">
        <w:t>drylin</w:t>
      </w:r>
      <w:proofErr w:type="spellEnd"/>
      <w:r w:rsidR="00AC4059" w:rsidRPr="0056063A">
        <w:t xml:space="preserve"> Antriebstechnik</w:t>
      </w:r>
      <w:r w:rsidRPr="0056063A">
        <w:t xml:space="preserve"> von igus</w:t>
      </w:r>
      <w:r w:rsidR="00E64BFB">
        <w:t xml:space="preserve"> kommen</w:t>
      </w:r>
      <w:r w:rsidRPr="0056063A">
        <w:t xml:space="preserve">. Eine Fachjury bewertet die Konzepte. Eine spannende Einreichung, die sich durch Kreativität und einem Optimierungsgedanken </w:t>
      </w:r>
      <w:r w:rsidR="001A1C12" w:rsidRPr="0056063A">
        <w:t>auszeichnen</w:t>
      </w:r>
      <w:r w:rsidR="00165F15" w:rsidRPr="0056063A">
        <w:t>,</w:t>
      </w:r>
      <w:r w:rsidR="001A1C12" w:rsidRPr="0056063A">
        <w:t xml:space="preserve"> </w:t>
      </w:r>
      <w:r w:rsidRPr="0056063A">
        <w:t>führ</w:t>
      </w:r>
      <w:r w:rsidR="00165F15" w:rsidRPr="0056063A">
        <w:t>t</w:t>
      </w:r>
      <w:r w:rsidRPr="0056063A">
        <w:t xml:space="preserve"> zu einer hohen Bewertung. Der Gewinner erhält ein </w:t>
      </w:r>
      <w:r w:rsidR="0062630E" w:rsidRPr="0056063A">
        <w:t>frei konfigurierbares Robotik-Paket im Wert</w:t>
      </w:r>
      <w:r w:rsidRPr="0056063A">
        <w:t xml:space="preserve"> von</w:t>
      </w:r>
      <w:r w:rsidR="0062630E" w:rsidRPr="0056063A">
        <w:t xml:space="preserve"> </w:t>
      </w:r>
      <w:r w:rsidRPr="0056063A">
        <w:t xml:space="preserve">5.000 Euro, der zweite Platz </w:t>
      </w:r>
      <w:r w:rsidR="0062630E" w:rsidRPr="0056063A">
        <w:t xml:space="preserve">kann sich für </w:t>
      </w:r>
      <w:r w:rsidRPr="0056063A">
        <w:t xml:space="preserve">2.500 Euro und der dritte Platz </w:t>
      </w:r>
      <w:r w:rsidR="0062630E" w:rsidRPr="0056063A">
        <w:t>für</w:t>
      </w:r>
      <w:r w:rsidRPr="0056063A">
        <w:t xml:space="preserve"> 1.000 Euro </w:t>
      </w:r>
      <w:r w:rsidR="0062630E" w:rsidRPr="0056063A">
        <w:t xml:space="preserve">Automatisierungslösungen auf </w:t>
      </w:r>
      <w:hyperlink r:id="rId7" w:history="1">
        <w:r w:rsidR="0062630E" w:rsidRPr="0056063A">
          <w:rPr>
            <w:rStyle w:val="Hyperlink"/>
          </w:rPr>
          <w:t>RBTX.com</w:t>
        </w:r>
      </w:hyperlink>
      <w:r w:rsidR="0062630E" w:rsidRPr="0056063A">
        <w:t xml:space="preserve"> aussuchen</w:t>
      </w:r>
      <w:r w:rsidRPr="0056063A">
        <w:t xml:space="preserve">. Einsendeschluss ist der 30. April 2022. Die Preisverleihung erfolgt durch igus auf der </w:t>
      </w:r>
      <w:proofErr w:type="spellStart"/>
      <w:r w:rsidRPr="0056063A">
        <w:t>automatica</w:t>
      </w:r>
      <w:proofErr w:type="spellEnd"/>
      <w:r w:rsidRPr="00B02411">
        <w:t xml:space="preserve"> 202</w:t>
      </w:r>
      <w:r>
        <w:t>2</w:t>
      </w:r>
      <w:r w:rsidRPr="00B02411">
        <w:t xml:space="preserve"> in München, der Leitmesse für intelligente Automation und Robotik. Auf der Website </w:t>
      </w:r>
      <w:hyperlink r:id="rId8" w:history="1">
        <w:r w:rsidR="005A74A1" w:rsidRPr="005A74A1">
          <w:rPr>
            <w:rStyle w:val="Hyperlink"/>
          </w:rPr>
          <w:t>igus.de/</w:t>
        </w:r>
        <w:proofErr w:type="spellStart"/>
        <w:r w:rsidR="005A74A1" w:rsidRPr="005A74A1">
          <w:rPr>
            <w:rStyle w:val="Hyperlink"/>
          </w:rPr>
          <w:t>roibot</w:t>
        </w:r>
        <w:proofErr w:type="spellEnd"/>
        <w:r w:rsidR="005A74A1" w:rsidRPr="005A74A1">
          <w:rPr>
            <w:rStyle w:val="Hyperlink"/>
          </w:rPr>
          <w:t>-anmeldung</w:t>
        </w:r>
      </w:hyperlink>
      <w:r w:rsidRPr="00B02411">
        <w:t xml:space="preserve"> können sich die Teilnehmer </w:t>
      </w:r>
      <w:r w:rsidR="0099103D">
        <w:t>bewerben</w:t>
      </w:r>
      <w:r w:rsidRPr="00B02411">
        <w:t>.</w:t>
      </w:r>
    </w:p>
    <w:p w14:paraId="055BCD4D" w14:textId="77777777" w:rsidR="00BE7373" w:rsidRDefault="00BE7373" w:rsidP="007C3423">
      <w:pPr>
        <w:overflowPunct/>
        <w:autoSpaceDE/>
        <w:autoSpaceDN/>
        <w:adjustRightInd/>
        <w:spacing w:line="360" w:lineRule="auto"/>
        <w:textAlignment w:val="auto"/>
      </w:pPr>
    </w:p>
    <w:p w14:paraId="70D28D6E" w14:textId="1319F430" w:rsidR="006C6D51" w:rsidRDefault="002A358C" w:rsidP="007C3423">
      <w:pPr>
        <w:overflowPunct/>
        <w:autoSpaceDE/>
        <w:autoSpaceDN/>
        <w:adjustRightInd/>
        <w:spacing w:line="360" w:lineRule="auto"/>
        <w:jc w:val="left"/>
        <w:textAlignment w:val="auto"/>
      </w:pPr>
      <w:r w:rsidRPr="002A358C">
        <w:t>Schauen Sie sich jetzt die Gewinner vom ROIBOT Award 2019/2020 an:</w:t>
      </w:r>
      <w:r>
        <w:t xml:space="preserve"> </w:t>
      </w:r>
      <w:hyperlink r:id="rId9" w:history="1">
        <w:r w:rsidR="007C3423" w:rsidRPr="00F61B18">
          <w:rPr>
            <w:rStyle w:val="Hyperlink"/>
          </w:rPr>
          <w:t>https://youtu.be/HAvJHEvj-pU</w:t>
        </w:r>
      </w:hyperlink>
    </w:p>
    <w:p w14:paraId="23609B1D" w14:textId="77777777" w:rsidR="00E64BFB" w:rsidRDefault="00E64BFB" w:rsidP="007C3423">
      <w:pPr>
        <w:suppressAutoHyphens/>
        <w:spacing w:line="360" w:lineRule="auto"/>
        <w:rPr>
          <w:b/>
        </w:rPr>
      </w:pPr>
    </w:p>
    <w:p w14:paraId="1B8F9EB7" w14:textId="77777777" w:rsidR="00E64BFB" w:rsidRDefault="00E64BFB" w:rsidP="00E64BFB">
      <w:pPr>
        <w:suppressAutoHyphens/>
        <w:spacing w:line="360" w:lineRule="auto"/>
        <w:rPr>
          <w:b/>
        </w:rPr>
      </w:pPr>
    </w:p>
    <w:p w14:paraId="268779E9" w14:textId="7F5CA4E8" w:rsidR="00E64BFB" w:rsidRPr="007E3E94" w:rsidRDefault="00E64BFB" w:rsidP="00E64BFB">
      <w:pPr>
        <w:suppressAutoHyphens/>
        <w:spacing w:line="360" w:lineRule="auto"/>
        <w:rPr>
          <w:b/>
        </w:rPr>
      </w:pPr>
      <w:r w:rsidRPr="007E3E94">
        <w:rPr>
          <w:b/>
        </w:rPr>
        <w:t>Bildunterschrift:</w:t>
      </w:r>
    </w:p>
    <w:p w14:paraId="365CAE8C" w14:textId="5AE935F3" w:rsidR="00E64BFB" w:rsidRDefault="00E64BFB" w:rsidP="00E64BFB">
      <w:pPr>
        <w:suppressAutoHyphens/>
        <w:spacing w:line="360" w:lineRule="auto"/>
        <w:rPr>
          <w:b/>
        </w:rPr>
      </w:pPr>
    </w:p>
    <w:p w14:paraId="1CA0EE9A" w14:textId="202F5EC8" w:rsidR="00E64BFB" w:rsidRPr="007E3E94" w:rsidRDefault="00E64BFB" w:rsidP="00E64BFB">
      <w:pPr>
        <w:suppressAutoHyphens/>
        <w:spacing w:line="360" w:lineRule="auto"/>
        <w:rPr>
          <w:b/>
        </w:rPr>
      </w:pPr>
      <w:r>
        <w:rPr>
          <w:noProof/>
        </w:rPr>
        <w:drawing>
          <wp:inline distT="0" distB="0" distL="0" distR="0" wp14:anchorId="36DC9E5E" wp14:editId="7335E864">
            <wp:extent cx="2880000" cy="205246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052466"/>
                    </a:xfrm>
                    <a:prstGeom prst="rect">
                      <a:avLst/>
                    </a:prstGeom>
                    <a:noFill/>
                    <a:ln>
                      <a:noFill/>
                    </a:ln>
                  </pic:spPr>
                </pic:pic>
              </a:graphicData>
            </a:graphic>
          </wp:inline>
        </w:drawing>
      </w:r>
    </w:p>
    <w:p w14:paraId="64EE5732" w14:textId="2D441626" w:rsidR="00E64BFB" w:rsidRPr="00E64BFB" w:rsidRDefault="00E64BFB" w:rsidP="00E64BFB">
      <w:pPr>
        <w:suppressAutoHyphens/>
        <w:spacing w:line="360" w:lineRule="auto"/>
        <w:rPr>
          <w:rFonts w:cs="Arial"/>
          <w:b/>
          <w:szCs w:val="22"/>
        </w:rPr>
      </w:pPr>
      <w:r w:rsidRPr="00E64BFB">
        <w:rPr>
          <w:rFonts w:cs="Arial"/>
          <w:b/>
          <w:szCs w:val="22"/>
        </w:rPr>
        <w:t>Bild PM</w:t>
      </w:r>
      <w:r w:rsidR="00183034">
        <w:rPr>
          <w:rFonts w:cs="Arial"/>
          <w:b/>
          <w:szCs w:val="22"/>
        </w:rPr>
        <w:t>4</w:t>
      </w:r>
      <w:r w:rsidR="005A74A1">
        <w:rPr>
          <w:rFonts w:cs="Arial"/>
          <w:b/>
          <w:szCs w:val="22"/>
        </w:rPr>
        <w:t>6</w:t>
      </w:r>
      <w:r w:rsidR="00183034">
        <w:rPr>
          <w:rFonts w:cs="Arial"/>
          <w:b/>
          <w:szCs w:val="22"/>
        </w:rPr>
        <w:t>21</w:t>
      </w:r>
      <w:r w:rsidRPr="00E64BFB">
        <w:rPr>
          <w:rFonts w:cs="Arial"/>
          <w:b/>
          <w:szCs w:val="22"/>
        </w:rPr>
        <w:t>-1</w:t>
      </w:r>
    </w:p>
    <w:p w14:paraId="2693FD6C" w14:textId="5619D474" w:rsidR="00E64BFB" w:rsidRPr="007E3E94" w:rsidRDefault="00E64BFB" w:rsidP="00E64BFB">
      <w:pPr>
        <w:suppressAutoHyphens/>
        <w:spacing w:line="360" w:lineRule="auto"/>
      </w:pPr>
      <w:r w:rsidRPr="00E64BFB">
        <w:t>Der ROIBOT Award von igus sucht nach kreativen Automatisierungslösungen, die einen schnellen Return-On-</w:t>
      </w:r>
      <w:proofErr w:type="spellStart"/>
      <w:r w:rsidRPr="00E64BFB">
        <w:t>Invest</w:t>
      </w:r>
      <w:proofErr w:type="spellEnd"/>
      <w:r w:rsidRPr="00E64BFB">
        <w:t xml:space="preserve"> erzielen konnten.</w:t>
      </w:r>
      <w:r w:rsidRPr="00974E3E">
        <w:rPr>
          <w:lang w:val="en-US"/>
        </w:rPr>
        <w:t xml:space="preserve"> </w:t>
      </w:r>
      <w:r w:rsidRPr="007E3E94">
        <w:t>(Quelle: igus Gmb</w:t>
      </w:r>
      <w:r>
        <w:t>H)</w:t>
      </w:r>
    </w:p>
    <w:p w14:paraId="494CE8B0" w14:textId="77777777" w:rsidR="00E64BFB" w:rsidRPr="002A358C" w:rsidRDefault="00E64BFB" w:rsidP="004518D1">
      <w:pPr>
        <w:overflowPunct/>
        <w:autoSpaceDE/>
        <w:autoSpaceDN/>
        <w:adjustRightInd/>
        <w:jc w:val="left"/>
        <w:textAlignment w:val="auto"/>
      </w:pPr>
    </w:p>
    <w:p w14:paraId="7C25F047" w14:textId="77777777" w:rsidR="002A358C" w:rsidRPr="001336F7" w:rsidRDefault="002A358C" w:rsidP="004518D1">
      <w:pPr>
        <w:overflowPunct/>
        <w:autoSpaceDE/>
        <w:autoSpaceDN/>
        <w:adjustRightInd/>
        <w:jc w:val="left"/>
        <w:textAlignment w:val="auto"/>
        <w:rPr>
          <w:rFonts w:ascii="Calibri" w:eastAsia="Calibri" w:hAnsi="Calibri" w:cs="Calibri"/>
          <w:szCs w:val="22"/>
          <w:lang w:eastAsia="en-US"/>
        </w:rPr>
      </w:pPr>
    </w:p>
    <w:p w14:paraId="107DF3DE" w14:textId="06A362E6" w:rsidR="00B62935" w:rsidRPr="001336F7" w:rsidRDefault="00B62935">
      <w:pPr>
        <w:overflowPunct/>
        <w:autoSpaceDE/>
        <w:autoSpaceDN/>
        <w:adjustRightInd/>
        <w:jc w:val="left"/>
        <w:textAlignment w:val="auto"/>
      </w:pPr>
      <w:bookmarkStart w:id="2" w:name="_Hlk54684034"/>
      <w:r w:rsidRPr="001336F7">
        <w:br w:type="page"/>
      </w:r>
    </w:p>
    <w:p w14:paraId="4B0139F4" w14:textId="77777777" w:rsidR="00B62935" w:rsidRPr="001336F7"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w:t>
      </w:r>
      <w:proofErr w:type="spellStart"/>
      <w:r w:rsidRPr="3102B9A2">
        <w:rPr>
          <w:sz w:val="18"/>
          <w:szCs w:val="18"/>
        </w:rPr>
        <w:t>motion</w:t>
      </w:r>
      <w:proofErr w:type="spellEnd"/>
      <w:r w:rsidRPr="3102B9A2">
        <w:rPr>
          <w:sz w:val="18"/>
          <w:szCs w:val="18"/>
        </w:rPr>
        <w:t xml:space="preserve"> </w:t>
      </w:r>
      <w:proofErr w:type="spellStart"/>
      <w:r w:rsidRPr="3102B9A2">
        <w:rPr>
          <w:sz w:val="18"/>
          <w:szCs w:val="18"/>
        </w:rPr>
        <w:t>plastics</w:t>
      </w:r>
      <w:proofErr w:type="spellEnd"/>
      <w:r w:rsidRPr="3102B9A2">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3102B9A2">
        <w:rPr>
          <w:sz w:val="18"/>
          <w:szCs w:val="18"/>
        </w:rPr>
        <w:t>plastics</w:t>
      </w:r>
      <w:proofErr w:type="spellEnd"/>
      <w:r w:rsidRPr="3102B9A2">
        <w:rPr>
          <w:sz w:val="18"/>
          <w:szCs w:val="18"/>
        </w:rPr>
        <w:t>“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834" w:type="dxa"/>
        <w:tblLayout w:type="fixed"/>
        <w:tblCellMar>
          <w:left w:w="70" w:type="dxa"/>
          <w:right w:w="70" w:type="dxa"/>
        </w:tblCellMar>
        <w:tblLook w:val="0000" w:firstRow="0" w:lastRow="0" w:firstColumn="0" w:lastColumn="0" w:noHBand="0" w:noVBand="0"/>
      </w:tblPr>
      <w:tblGrid>
        <w:gridCol w:w="3450"/>
        <w:gridCol w:w="4384"/>
      </w:tblGrid>
      <w:tr w:rsidR="00B62935" w:rsidRPr="00D75861" w14:paraId="51A8DA4F" w14:textId="77777777" w:rsidTr="00CD0DC9">
        <w:trPr>
          <w:trHeight w:val="2510"/>
        </w:trPr>
        <w:tc>
          <w:tcPr>
            <w:tcW w:w="3450"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84"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324E1AB" w:rsidR="00B62935" w:rsidRDefault="00B62935" w:rsidP="007F147F">
            <w:pPr>
              <w:rPr>
                <w:sz w:val="18"/>
              </w:rPr>
            </w:pPr>
            <w:r>
              <w:rPr>
                <w:sz w:val="18"/>
              </w:rPr>
              <w:t xml:space="preserve">Managerin </w:t>
            </w:r>
            <w:r w:rsidR="00167141">
              <w:rPr>
                <w:sz w:val="18"/>
              </w:rPr>
              <w:t>Public Relations</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bookmarkEnd w:id="1"/>
    <w:p w14:paraId="52848703" w14:textId="61CDBAF0"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8FD90" w14:textId="77777777" w:rsidR="00760AF8" w:rsidRDefault="00760AF8">
      <w:r>
        <w:separator/>
      </w:r>
    </w:p>
  </w:endnote>
  <w:endnote w:type="continuationSeparator" w:id="0">
    <w:p w14:paraId="4884D5E9" w14:textId="77777777" w:rsidR="00760AF8" w:rsidRDefault="0076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986B" w14:textId="77777777" w:rsidR="00760AF8" w:rsidRDefault="00760AF8">
      <w:r>
        <w:separator/>
      </w:r>
    </w:p>
  </w:footnote>
  <w:footnote w:type="continuationSeparator" w:id="0">
    <w:p w14:paraId="33BD38D0" w14:textId="77777777" w:rsidR="00760AF8" w:rsidRDefault="0076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0C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6F7"/>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F15"/>
    <w:rsid w:val="0016639C"/>
    <w:rsid w:val="00166DDA"/>
    <w:rsid w:val="00167141"/>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34"/>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C12"/>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58C"/>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21A"/>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3A"/>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4A1"/>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30E"/>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FF"/>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AF8"/>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423"/>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DE6"/>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1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03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059"/>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B8E"/>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39E"/>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373"/>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07EB5"/>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084"/>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DC9"/>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19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4D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BF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AC4059"/>
    <w:rPr>
      <w:sz w:val="16"/>
      <w:szCs w:val="16"/>
    </w:rPr>
  </w:style>
  <w:style w:type="paragraph" w:styleId="Kommentartext">
    <w:name w:val="annotation text"/>
    <w:basedOn w:val="Standard"/>
    <w:link w:val="KommentartextZchn"/>
    <w:rsid w:val="00AC4059"/>
    <w:rPr>
      <w:sz w:val="20"/>
    </w:rPr>
  </w:style>
  <w:style w:type="character" w:customStyle="1" w:styleId="KommentartextZchn">
    <w:name w:val="Kommentartext Zchn"/>
    <w:basedOn w:val="Absatz-Standardschriftart"/>
    <w:link w:val="Kommentartext"/>
    <w:rsid w:val="00AC4059"/>
    <w:rPr>
      <w:rFonts w:ascii="Arial" w:hAnsi="Arial"/>
    </w:rPr>
  </w:style>
  <w:style w:type="paragraph" w:styleId="Kommentarthema">
    <w:name w:val="annotation subject"/>
    <w:basedOn w:val="Kommentartext"/>
    <w:next w:val="Kommentartext"/>
    <w:link w:val="KommentarthemaZchn"/>
    <w:rsid w:val="00AC4059"/>
    <w:rPr>
      <w:b/>
      <w:bCs/>
    </w:rPr>
  </w:style>
  <w:style w:type="character" w:customStyle="1" w:styleId="KommentarthemaZchn">
    <w:name w:val="Kommentarthema Zchn"/>
    <w:basedOn w:val="KommentartextZchn"/>
    <w:link w:val="Kommentarthema"/>
    <w:rsid w:val="00AC40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64020707">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de/roibot-anmeld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rbtx.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HAvJHEvj-p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2021-08-27T13:37:00Z</dcterms:created>
  <dcterms:modified xsi:type="dcterms:W3CDTF">2021-09-09T07:22:00Z</dcterms:modified>
</cp:coreProperties>
</file>