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0CBB" w14:textId="77777777" w:rsidR="00B56DC0" w:rsidRPr="00650513" w:rsidRDefault="006645C5" w:rsidP="00693FF9">
      <w:pPr>
        <w:spacing w:line="360" w:lineRule="auto"/>
        <w:ind w:right="-30"/>
        <w:jc w:val="left"/>
        <w:rPr>
          <w:b/>
          <w:sz w:val="36"/>
          <w:szCs w:val="36"/>
          <w:lang w:val="en-GB"/>
        </w:rPr>
      </w:pPr>
      <w:bookmarkStart w:id="0" w:name="OLE_LINK1"/>
      <w:bookmarkStart w:id="1" w:name="_Hlk526413990"/>
      <w:r w:rsidRPr="00650513">
        <w:rPr>
          <w:b/>
          <w:sz w:val="36"/>
          <w:szCs w:val="36"/>
          <w:lang w:val="en-GB"/>
        </w:rPr>
        <w:t>New igus adapter reduces assembly time of energy chains by 80%</w:t>
      </w:r>
    </w:p>
    <w:p w14:paraId="5FB90FCA" w14:textId="2D6A79CC" w:rsidR="00693FF9" w:rsidRPr="00650513" w:rsidRDefault="00C076D5" w:rsidP="00693FF9">
      <w:pPr>
        <w:spacing w:line="360" w:lineRule="auto"/>
        <w:ind w:right="-30"/>
        <w:rPr>
          <w:b/>
          <w:sz w:val="24"/>
          <w:szCs w:val="24"/>
          <w:lang w:val="en-GB"/>
        </w:rPr>
      </w:pPr>
      <w:r w:rsidRPr="00650513">
        <w:rPr>
          <w:b/>
          <w:sz w:val="24"/>
          <w:szCs w:val="24"/>
          <w:lang w:val="en-GB"/>
        </w:rPr>
        <w:t>Customer-specific adapter for the Module Connect interface concept receives 2021 German Design Award</w:t>
      </w:r>
    </w:p>
    <w:p w14:paraId="599F9884" w14:textId="77777777" w:rsidR="00693FF9" w:rsidRPr="00650513" w:rsidRDefault="00693FF9" w:rsidP="00693FF9">
      <w:pPr>
        <w:spacing w:line="360" w:lineRule="auto"/>
        <w:ind w:right="-30"/>
        <w:rPr>
          <w:b/>
          <w:lang w:val="en-GB"/>
        </w:rPr>
      </w:pPr>
    </w:p>
    <w:p w14:paraId="5AAADB84" w14:textId="717EA75A" w:rsidR="00693FF9" w:rsidRPr="00650513" w:rsidRDefault="00693FF9" w:rsidP="00693FF9">
      <w:pPr>
        <w:spacing w:line="360" w:lineRule="auto"/>
        <w:rPr>
          <w:b/>
          <w:lang w:val="en-GB"/>
        </w:rPr>
      </w:pPr>
      <w:proofErr w:type="spellStart"/>
      <w:r w:rsidRPr="00650513">
        <w:rPr>
          <w:b/>
        </w:rPr>
        <w:t>Connecting</w:t>
      </w:r>
      <w:proofErr w:type="spellEnd"/>
      <w:r w:rsidRPr="00650513">
        <w:rPr>
          <w:b/>
        </w:rPr>
        <w:t xml:space="preserve"> </w:t>
      </w:r>
      <w:proofErr w:type="spellStart"/>
      <w:r w:rsidRPr="00650513">
        <w:rPr>
          <w:b/>
        </w:rPr>
        <w:t>cables</w:t>
      </w:r>
      <w:proofErr w:type="spellEnd"/>
      <w:r w:rsidRPr="00650513">
        <w:rPr>
          <w:b/>
        </w:rPr>
        <w:t xml:space="preserve"> </w:t>
      </w:r>
      <w:proofErr w:type="spellStart"/>
      <w:r w:rsidRPr="00650513">
        <w:rPr>
          <w:b/>
        </w:rPr>
        <w:t>individually</w:t>
      </w:r>
      <w:proofErr w:type="spellEnd"/>
      <w:r w:rsidRPr="00650513">
        <w:rPr>
          <w:b/>
        </w:rPr>
        <w:t xml:space="preserve"> not only takes time, but is also prone to errors. </w:t>
      </w:r>
      <w:proofErr w:type="gramStart"/>
      <w:r w:rsidRPr="00650513">
        <w:rPr>
          <w:b/>
        </w:rPr>
        <w:t>This is why</w:t>
      </w:r>
      <w:proofErr w:type="gramEnd"/>
      <w:r w:rsidRPr="00650513">
        <w:rPr>
          <w:b/>
        </w:rPr>
        <w:t xml:space="preserve"> igus has developed the Module Connect interface concept, with which energy chains can be easily plugged together. </w:t>
      </w:r>
      <w:r w:rsidRPr="00650513">
        <w:rPr>
          <w:b/>
          <w:lang w:val="en-GB"/>
        </w:rPr>
        <w:t>To connect the connector to the energy chain, the user can now use an individual adapter. The energy chain thus becomes an interface that saves 80 per cent of the installation time. The design and functionality of the adapter also convinced the jury of the German Design Award 2021</w:t>
      </w:r>
      <w:r w:rsidR="00650513">
        <w:rPr>
          <w:b/>
          <w:lang w:val="en-GB"/>
        </w:rPr>
        <w:t>.</w:t>
      </w:r>
    </w:p>
    <w:p w14:paraId="67B42F71" w14:textId="77777777" w:rsidR="00693FF9" w:rsidRPr="00650513" w:rsidRDefault="00693FF9" w:rsidP="00693FF9">
      <w:pPr>
        <w:spacing w:line="360" w:lineRule="auto"/>
        <w:rPr>
          <w:b/>
          <w:lang w:val="en-GB"/>
        </w:rPr>
      </w:pPr>
    </w:p>
    <w:bookmarkEnd w:id="0"/>
    <w:p w14:paraId="53F20576" w14:textId="10EFE3E4" w:rsidR="005E6958" w:rsidRPr="00650513" w:rsidRDefault="006645C5" w:rsidP="00190B55">
      <w:pPr>
        <w:overflowPunct/>
        <w:autoSpaceDE/>
        <w:autoSpaceDN/>
        <w:adjustRightInd/>
        <w:spacing w:line="360" w:lineRule="auto"/>
        <w:textAlignment w:val="auto"/>
        <w:rPr>
          <w:rFonts w:cs="Arial"/>
          <w:shd w:val="clear" w:color="auto" w:fill="FFFFFF"/>
          <w:lang w:val="en-GB"/>
        </w:rPr>
      </w:pPr>
      <w:r w:rsidRPr="00650513">
        <w:t xml:space="preserve">Safe and quick </w:t>
      </w:r>
      <w:proofErr w:type="spellStart"/>
      <w:r w:rsidRPr="00650513">
        <w:t>connecting</w:t>
      </w:r>
      <w:proofErr w:type="spellEnd"/>
      <w:r w:rsidRPr="00650513">
        <w:t xml:space="preserve">, that is the idea behind the Module Connect interface concept, which igus developed for applications where a large number of connected cables come together in a very small space. </w:t>
      </w:r>
      <w:r w:rsidRPr="00650513">
        <w:rPr>
          <w:lang w:val="en-GB"/>
        </w:rPr>
        <w:t xml:space="preserve">Instead of connecting each cable individually, the energy chain systems can be plugged in in seconds through the low-profile and space-saving housing. </w:t>
      </w:r>
      <w:r w:rsidRPr="00650513">
        <w:rPr>
          <w:rFonts w:cs="Arial"/>
          <w:shd w:val="clear" w:color="auto" w:fill="FFFFFF"/>
          <w:lang w:val="en-GB"/>
        </w:rPr>
        <w:t xml:space="preserve">Depending on the housing, the user can choose up to four </w:t>
      </w:r>
      <w:proofErr w:type="spellStart"/>
      <w:r w:rsidRPr="00650513">
        <w:rPr>
          <w:rFonts w:cs="Arial"/>
          <w:shd w:val="clear" w:color="auto" w:fill="FFFFFF"/>
          <w:lang w:val="en-GB"/>
        </w:rPr>
        <w:t>Harting</w:t>
      </w:r>
      <w:proofErr w:type="spellEnd"/>
      <w:r w:rsidRPr="00650513">
        <w:rPr>
          <w:rFonts w:cs="Arial"/>
          <w:shd w:val="clear" w:color="auto" w:fill="FFFFFF"/>
          <w:lang w:val="en-GB"/>
        </w:rPr>
        <w:t xml:space="preserve"> Han Modular inserts, e.g. for pneumatics, power, BUS and signal, from a modular system. The connectors can be individually connected to each other. A high contact density is thus possible for every application. igus developed an adapter so that the connector can also be safely connected to the energy chain. Depending on the chain series, chain width and number of Module Connect connectors, igus manufactures the adapter for each customer in 3D printing and soon also as a modular series part in injection moulding. It is then simply fastened on the Module Connect and attached to the chain using a snap-in mechanism. </w:t>
      </w:r>
    </w:p>
    <w:p w14:paraId="50AA54F7" w14:textId="77777777" w:rsidR="005E6958" w:rsidRPr="00650513" w:rsidRDefault="005E6958" w:rsidP="00190B55">
      <w:pPr>
        <w:overflowPunct/>
        <w:autoSpaceDE/>
        <w:autoSpaceDN/>
        <w:adjustRightInd/>
        <w:spacing w:line="360" w:lineRule="auto"/>
        <w:textAlignment w:val="auto"/>
        <w:rPr>
          <w:rFonts w:cs="Arial"/>
          <w:b/>
          <w:bCs/>
          <w:shd w:val="clear" w:color="auto" w:fill="FFFFFF"/>
          <w:lang w:val="en-GB"/>
        </w:rPr>
      </w:pPr>
    </w:p>
    <w:p w14:paraId="0874ECDB" w14:textId="77777777" w:rsidR="005E6958" w:rsidRPr="00650513" w:rsidRDefault="005E6958" w:rsidP="00190B55">
      <w:pPr>
        <w:overflowPunct/>
        <w:autoSpaceDE/>
        <w:autoSpaceDN/>
        <w:adjustRightInd/>
        <w:spacing w:line="360" w:lineRule="auto"/>
        <w:textAlignment w:val="auto"/>
        <w:rPr>
          <w:rFonts w:cs="Arial"/>
          <w:b/>
          <w:bCs/>
          <w:shd w:val="clear" w:color="auto" w:fill="FFFFFF"/>
          <w:lang w:val="en-GB"/>
        </w:rPr>
      </w:pPr>
      <w:r w:rsidRPr="00650513">
        <w:rPr>
          <w:rFonts w:cs="Arial"/>
          <w:b/>
          <w:bCs/>
          <w:shd w:val="clear" w:color="auto" w:fill="FFFFFF"/>
          <w:lang w:val="en-GB"/>
        </w:rPr>
        <w:t>80% assembly time saved</w:t>
      </w:r>
    </w:p>
    <w:p w14:paraId="15DBF7CB" w14:textId="77777777" w:rsidR="00650513" w:rsidRDefault="005E6958" w:rsidP="005E6958">
      <w:pPr>
        <w:overflowPunct/>
        <w:autoSpaceDE/>
        <w:autoSpaceDN/>
        <w:adjustRightInd/>
        <w:spacing w:line="360" w:lineRule="auto"/>
        <w:textAlignment w:val="auto"/>
        <w:rPr>
          <w:color w:val="000000"/>
          <w:shd w:val="clear" w:color="auto" w:fill="FFFFFF"/>
          <w:lang w:val="en-GB"/>
        </w:rPr>
      </w:pPr>
      <w:r w:rsidRPr="00650513">
        <w:rPr>
          <w:rFonts w:cs="Arial"/>
          <w:shd w:val="clear" w:color="auto" w:fill="FFFFFF"/>
          <w:lang w:val="en-GB"/>
        </w:rPr>
        <w:t xml:space="preserve">The Module Connect becomes an interface with the adapter, which reduces assembly time by 80 per cent. </w:t>
      </w:r>
      <w:r w:rsidRPr="00650513">
        <w:rPr>
          <w:color w:val="000000"/>
          <w:shd w:val="clear" w:color="auto" w:fill="FFFFFF"/>
          <w:lang w:val="en-GB"/>
        </w:rPr>
        <w:t xml:space="preserve">An example: a user has 16 cables which he wants to insert into an energy chain ready to plug &amp; play. Four variable inserts fit into one Module Connect. By combining four Module Connect modules, the customer creates his individual interface. </w:t>
      </w:r>
    </w:p>
    <w:p w14:paraId="068CEFC0" w14:textId="22E7134B" w:rsidR="000848CF" w:rsidRPr="00650513" w:rsidRDefault="005E6958" w:rsidP="005E6958">
      <w:pPr>
        <w:overflowPunct/>
        <w:autoSpaceDE/>
        <w:autoSpaceDN/>
        <w:adjustRightInd/>
        <w:spacing w:line="360" w:lineRule="auto"/>
        <w:textAlignment w:val="auto"/>
        <w:rPr>
          <w:rFonts w:cs="Arial"/>
          <w:shd w:val="clear" w:color="auto" w:fill="FFFFFF"/>
          <w:lang w:val="en-GB"/>
        </w:rPr>
      </w:pPr>
      <w:r w:rsidRPr="00650513">
        <w:rPr>
          <w:color w:val="000000"/>
          <w:shd w:val="clear" w:color="auto" w:fill="FFFFFF"/>
          <w:lang w:val="en-GB"/>
        </w:rPr>
        <w:lastRenderedPageBreak/>
        <w:t xml:space="preserve">By comparison, a conventional system would require him to install, plug and lock the individual plug-in connectors into the system. "With further work steps, such as installing and filling the empty energy chain, adjusting the overhangs and laying the cables, we have an installation time of several hours", explains Markus </w:t>
      </w:r>
      <w:proofErr w:type="spellStart"/>
      <w:r w:rsidRPr="00650513">
        <w:rPr>
          <w:color w:val="000000"/>
          <w:shd w:val="clear" w:color="auto" w:fill="FFFFFF"/>
          <w:lang w:val="en-GB"/>
        </w:rPr>
        <w:t>Hüffel</w:t>
      </w:r>
      <w:proofErr w:type="spellEnd"/>
      <w:r w:rsidRPr="00650513">
        <w:rPr>
          <w:color w:val="000000"/>
          <w:shd w:val="clear" w:color="auto" w:fill="FFFFFF"/>
          <w:lang w:val="en-GB"/>
        </w:rPr>
        <w:t xml:space="preserve">, </w:t>
      </w:r>
      <w:proofErr w:type="spellStart"/>
      <w:r w:rsidRPr="00650513">
        <w:rPr>
          <w:color w:val="000000"/>
          <w:shd w:val="clear" w:color="auto" w:fill="FFFFFF"/>
          <w:lang w:val="en-GB"/>
        </w:rPr>
        <w:t>readychain</w:t>
      </w:r>
      <w:proofErr w:type="spellEnd"/>
      <w:r w:rsidRPr="00650513">
        <w:rPr>
          <w:color w:val="000000"/>
          <w:shd w:val="clear" w:color="auto" w:fill="FFFFFF"/>
          <w:lang w:val="en-GB"/>
        </w:rPr>
        <w:t xml:space="preserve"> Product Manager at igus GmbH. "With the help of the Module Connect adapter, the entire assembly can be connected quickly. This means that it is only plugged in once and locked once. The self-coding of the Module Connect excludes the possibility of errors. </w:t>
      </w:r>
      <w:r w:rsidRPr="00650513">
        <w:rPr>
          <w:rFonts w:cs="Arial"/>
          <w:shd w:val="clear" w:color="auto" w:fill="FFFFFF"/>
          <w:lang w:val="en-GB"/>
        </w:rPr>
        <w:t>In this way, we reduce the installation time from several hours to minutes." In the event of service, the maintenance technician can simply disconnect the energy chain with the adapter, re-insert a harnessed energy supply system and put the machine or system back into operation.</w:t>
      </w:r>
    </w:p>
    <w:p w14:paraId="48A20EFD" w14:textId="77777777" w:rsidR="003C13BF" w:rsidRPr="00650513" w:rsidRDefault="003C13BF" w:rsidP="000848CF">
      <w:pPr>
        <w:overflowPunct/>
        <w:autoSpaceDE/>
        <w:autoSpaceDN/>
        <w:adjustRightInd/>
        <w:spacing w:line="360" w:lineRule="auto"/>
        <w:textAlignment w:val="auto"/>
        <w:rPr>
          <w:rFonts w:cs="Arial"/>
          <w:shd w:val="clear" w:color="auto" w:fill="FFFFFF"/>
          <w:lang w:val="en-GB"/>
        </w:rPr>
      </w:pPr>
    </w:p>
    <w:p w14:paraId="22C423EB" w14:textId="2C976FA0" w:rsidR="00190B55" w:rsidRPr="00650513" w:rsidRDefault="00190B55" w:rsidP="000848CF">
      <w:pPr>
        <w:overflowPunct/>
        <w:autoSpaceDE/>
        <w:autoSpaceDN/>
        <w:adjustRightInd/>
        <w:spacing w:line="360" w:lineRule="auto"/>
        <w:textAlignment w:val="auto"/>
        <w:rPr>
          <w:rFonts w:cs="Arial"/>
          <w:b/>
          <w:bCs/>
          <w:shd w:val="clear" w:color="auto" w:fill="FFFFFF"/>
          <w:lang w:val="en-GB"/>
        </w:rPr>
      </w:pPr>
      <w:r w:rsidRPr="00650513">
        <w:rPr>
          <w:rFonts w:cs="Arial"/>
          <w:b/>
          <w:bCs/>
          <w:shd w:val="clear" w:color="auto" w:fill="FFFFFF"/>
          <w:lang w:val="en-GB"/>
        </w:rPr>
        <w:t>Prize-winning design</w:t>
      </w:r>
    </w:p>
    <w:p w14:paraId="59A2ACC9" w14:textId="15C3BDC5" w:rsidR="00F1692C" w:rsidRPr="00650513" w:rsidRDefault="007E6009" w:rsidP="000848CF">
      <w:pPr>
        <w:overflowPunct/>
        <w:autoSpaceDE/>
        <w:autoSpaceDN/>
        <w:adjustRightInd/>
        <w:spacing w:line="360" w:lineRule="auto"/>
        <w:textAlignment w:val="auto"/>
        <w:rPr>
          <w:rFonts w:cs="Arial"/>
          <w:shd w:val="clear" w:color="auto" w:fill="FFFFFF"/>
          <w:lang w:val="en-GB"/>
        </w:rPr>
      </w:pPr>
      <w:r w:rsidRPr="00650513">
        <w:rPr>
          <w:rFonts w:cs="Arial"/>
          <w:shd w:val="clear" w:color="auto" w:fill="FFFFFF"/>
          <w:lang w:val="en-GB"/>
        </w:rPr>
        <w:t xml:space="preserve">The Module Connect adapter is a product that not only convinced customers but also the jury of the German Design Award 2021. The adapter received the award of the International Design Council in the category Excellent Product Design. The Module Connect itself won the </w:t>
      </w:r>
      <w:proofErr w:type="spellStart"/>
      <w:r w:rsidRPr="00650513">
        <w:rPr>
          <w:rFonts w:cs="Arial"/>
          <w:shd w:val="clear" w:color="auto" w:fill="FFFFFF"/>
          <w:lang w:val="en-GB"/>
        </w:rPr>
        <w:t>reddot</w:t>
      </w:r>
      <w:proofErr w:type="spellEnd"/>
      <w:r w:rsidRPr="00650513">
        <w:rPr>
          <w:rFonts w:cs="Arial"/>
          <w:shd w:val="clear" w:color="auto" w:fill="FFFFFF"/>
          <w:lang w:val="en-GB"/>
        </w:rPr>
        <w:t xml:space="preserve"> Design Award in 2018.</w:t>
      </w:r>
    </w:p>
    <w:p w14:paraId="50CB809F" w14:textId="77777777" w:rsidR="00B62030" w:rsidRPr="00650513" w:rsidRDefault="00B62030" w:rsidP="000848CF">
      <w:pPr>
        <w:overflowPunct/>
        <w:autoSpaceDE/>
        <w:autoSpaceDN/>
        <w:adjustRightInd/>
        <w:spacing w:line="360" w:lineRule="auto"/>
        <w:textAlignment w:val="auto"/>
        <w:rPr>
          <w:rFonts w:cs="Arial"/>
          <w:shd w:val="clear" w:color="auto" w:fill="FFFFFF"/>
          <w:lang w:val="en-GB"/>
        </w:rPr>
      </w:pPr>
    </w:p>
    <w:p w14:paraId="2A12394B" w14:textId="77777777" w:rsidR="00B62030" w:rsidRPr="00650513" w:rsidRDefault="00B62030" w:rsidP="000848CF">
      <w:pPr>
        <w:overflowPunct/>
        <w:autoSpaceDE/>
        <w:autoSpaceDN/>
        <w:adjustRightInd/>
        <w:spacing w:line="360" w:lineRule="auto"/>
        <w:textAlignment w:val="auto"/>
        <w:rPr>
          <w:rFonts w:cs="Arial"/>
          <w:shd w:val="clear" w:color="auto" w:fill="FFFFFF"/>
          <w:lang w:val="en-GB"/>
        </w:rPr>
      </w:pPr>
      <w:r w:rsidRPr="00650513">
        <w:rPr>
          <w:rFonts w:cs="Arial"/>
          <w:shd w:val="clear" w:color="auto" w:fill="FFFFFF"/>
          <w:lang w:val="en-GB"/>
        </w:rPr>
        <w:t xml:space="preserve">Learn more about the Module Connect adapter in the video: </w:t>
      </w:r>
    </w:p>
    <w:p w14:paraId="182CAA72" w14:textId="77777777" w:rsidR="00B62030" w:rsidRPr="00650513" w:rsidRDefault="00382A98" w:rsidP="000848CF">
      <w:pPr>
        <w:overflowPunct/>
        <w:autoSpaceDE/>
        <w:autoSpaceDN/>
        <w:adjustRightInd/>
        <w:spacing w:line="360" w:lineRule="auto"/>
        <w:textAlignment w:val="auto"/>
        <w:rPr>
          <w:lang w:val="en-GB"/>
        </w:rPr>
      </w:pPr>
      <w:hyperlink r:id="rId7" w:history="1">
        <w:r w:rsidR="00127822" w:rsidRPr="00650513">
          <w:rPr>
            <w:rStyle w:val="Hyperlink"/>
            <w:lang w:val="en-GB"/>
          </w:rPr>
          <w:t>https://youtu.be/zuy6Kth-WNk</w:t>
        </w:r>
      </w:hyperlink>
    </w:p>
    <w:p w14:paraId="049393BC" w14:textId="228CC61A" w:rsidR="00B62030" w:rsidRDefault="00B62030">
      <w:pPr>
        <w:overflowPunct/>
        <w:autoSpaceDE/>
        <w:autoSpaceDN/>
        <w:adjustRightInd/>
        <w:jc w:val="left"/>
        <w:textAlignment w:val="auto"/>
        <w:rPr>
          <w:lang w:val="en-GB"/>
        </w:rPr>
      </w:pPr>
    </w:p>
    <w:p w14:paraId="2C974F3E" w14:textId="1FE0DC93" w:rsidR="00AB0D1C" w:rsidRPr="00650513" w:rsidRDefault="00AB0D1C" w:rsidP="00AB0D1C">
      <w:pPr>
        <w:overflowPunct/>
        <w:autoSpaceDE/>
        <w:autoSpaceDN/>
        <w:adjustRightInd/>
        <w:jc w:val="left"/>
        <w:textAlignment w:val="auto"/>
        <w:rPr>
          <w:lang w:val="en-GB"/>
        </w:rPr>
      </w:pPr>
    </w:p>
    <w:p w14:paraId="43C7BCFD" w14:textId="107AB63E" w:rsidR="008A4CF7" w:rsidRPr="00650513" w:rsidRDefault="008A4CF7">
      <w:pPr>
        <w:overflowPunct/>
        <w:autoSpaceDE/>
        <w:autoSpaceDN/>
        <w:adjustRightInd/>
        <w:jc w:val="left"/>
        <w:textAlignment w:val="auto"/>
        <w:rPr>
          <w:lang w:val="en-GB"/>
        </w:rPr>
      </w:pPr>
      <w:r w:rsidRPr="00650513">
        <w:rPr>
          <w:lang w:val="en-GB"/>
        </w:rPr>
        <w:br w:type="page"/>
      </w:r>
    </w:p>
    <w:p w14:paraId="738DDD02" w14:textId="252188CA" w:rsidR="00AB0D1C" w:rsidRPr="00650513" w:rsidRDefault="00AB0D1C" w:rsidP="00AB0D1C">
      <w:pPr>
        <w:suppressAutoHyphens/>
        <w:spacing w:line="360" w:lineRule="auto"/>
        <w:rPr>
          <w:b/>
          <w:lang w:val="en-GB"/>
        </w:rPr>
      </w:pPr>
      <w:r w:rsidRPr="00650513">
        <w:rPr>
          <w:b/>
          <w:lang w:val="en-GB"/>
        </w:rPr>
        <w:lastRenderedPageBreak/>
        <w:t>Caption:</w:t>
      </w:r>
    </w:p>
    <w:p w14:paraId="24647F74" w14:textId="77777777" w:rsidR="00AB0D1C" w:rsidRPr="00650513" w:rsidRDefault="00AB0D1C" w:rsidP="00AB0D1C">
      <w:pPr>
        <w:suppressAutoHyphens/>
        <w:spacing w:line="360" w:lineRule="auto"/>
        <w:rPr>
          <w:b/>
          <w:lang w:val="en-GB"/>
        </w:rPr>
      </w:pPr>
    </w:p>
    <w:p w14:paraId="3E7A4402" w14:textId="72D6C152" w:rsidR="00AB0D1C" w:rsidRPr="007E3E94" w:rsidRDefault="00EC7350" w:rsidP="00AB0D1C">
      <w:pPr>
        <w:suppressAutoHyphens/>
        <w:spacing w:line="360" w:lineRule="auto"/>
        <w:rPr>
          <w:b/>
        </w:rPr>
      </w:pPr>
      <w:r>
        <w:rPr>
          <w:noProof/>
        </w:rPr>
        <w:drawing>
          <wp:inline distT="0" distB="0" distL="0" distR="0" wp14:anchorId="2868CFFE" wp14:editId="47458E6D">
            <wp:extent cx="2863394" cy="23526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4570" cy="2353641"/>
                    </a:xfrm>
                    <a:prstGeom prst="rect">
                      <a:avLst/>
                    </a:prstGeom>
                    <a:noFill/>
                    <a:ln>
                      <a:noFill/>
                    </a:ln>
                  </pic:spPr>
                </pic:pic>
              </a:graphicData>
            </a:graphic>
          </wp:inline>
        </w:drawing>
      </w:r>
    </w:p>
    <w:p w14:paraId="738FC369" w14:textId="7573AC56" w:rsidR="00AB0D1C" w:rsidRPr="00650513" w:rsidRDefault="00AB0D1C" w:rsidP="00AB0D1C">
      <w:pPr>
        <w:suppressAutoHyphens/>
        <w:spacing w:line="360" w:lineRule="auto"/>
        <w:rPr>
          <w:rFonts w:cs="Arial"/>
          <w:b/>
          <w:szCs w:val="22"/>
          <w:lang w:val="en-GB"/>
        </w:rPr>
      </w:pPr>
      <w:r w:rsidRPr="00650513">
        <w:rPr>
          <w:rFonts w:cs="Arial"/>
          <w:b/>
          <w:szCs w:val="22"/>
          <w:lang w:val="en-GB"/>
        </w:rPr>
        <w:t>Picture PM5820-1</w:t>
      </w:r>
    </w:p>
    <w:p w14:paraId="6D48864F" w14:textId="65FABB1C" w:rsidR="00AB0D1C" w:rsidRDefault="00070E54" w:rsidP="00AB0D1C">
      <w:pPr>
        <w:suppressAutoHyphens/>
        <w:spacing w:line="360" w:lineRule="auto"/>
      </w:pPr>
      <w:r w:rsidRPr="00650513">
        <w:rPr>
          <w:lang w:val="en-GB"/>
        </w:rPr>
        <w:t xml:space="preserve">The new, ready to plug &amp; play Module Connect adapter has an excellent design. </w:t>
      </w:r>
      <w:r>
        <w:t>(Source: igus GmbH)</w:t>
      </w:r>
    </w:p>
    <w:p w14:paraId="5EE90114" w14:textId="2BDB494A" w:rsidR="00382A98" w:rsidRDefault="00382A98" w:rsidP="00AB0D1C">
      <w:pPr>
        <w:suppressAutoHyphens/>
        <w:spacing w:line="360" w:lineRule="auto"/>
      </w:pPr>
    </w:p>
    <w:p w14:paraId="1C4B960A" w14:textId="77777777" w:rsidR="00382A98" w:rsidRPr="007E3E94" w:rsidRDefault="00382A98" w:rsidP="00AB0D1C">
      <w:pPr>
        <w:suppressAutoHyphens/>
        <w:spacing w:line="360" w:lineRule="auto"/>
      </w:pPr>
      <w:bookmarkStart w:id="2" w:name="_GoBack"/>
      <w:bookmarkEnd w:id="2"/>
    </w:p>
    <w:p w14:paraId="7126D9B8" w14:textId="4EAE1CE6" w:rsidR="00AB0D1C" w:rsidRDefault="00AB0D1C" w:rsidP="00AB0D1C">
      <w:pPr>
        <w:suppressAutoHyphens/>
        <w:spacing w:line="360" w:lineRule="auto"/>
      </w:pPr>
    </w:p>
    <w:p w14:paraId="4B59C0D0" w14:textId="08977C20" w:rsidR="008A4CF7" w:rsidRDefault="008A4CF7" w:rsidP="00AB0D1C">
      <w:pPr>
        <w:suppressAutoHyphens/>
        <w:spacing w:line="360" w:lineRule="auto"/>
      </w:pPr>
    </w:p>
    <w:p w14:paraId="74F1C1E8" w14:textId="0CA73CD8" w:rsidR="008A4CF7" w:rsidRPr="00650513" w:rsidDel="00127822" w:rsidRDefault="008A4CF7" w:rsidP="008A4CF7">
      <w:pPr>
        <w:overflowPunct/>
        <w:autoSpaceDE/>
        <w:autoSpaceDN/>
        <w:adjustRightInd/>
        <w:jc w:val="left"/>
        <w:textAlignment w:val="auto"/>
      </w:pPr>
    </w:p>
    <w:p w14:paraId="09352435" w14:textId="77777777" w:rsidR="00650513" w:rsidRPr="00613A3C" w:rsidRDefault="00650513" w:rsidP="00650513">
      <w:pPr>
        <w:spacing w:line="360" w:lineRule="auto"/>
        <w:ind w:right="-28"/>
        <w:rPr>
          <w:lang w:val="pt-BR"/>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650513" w:rsidRPr="00613A3C" w14:paraId="050B592F" w14:textId="77777777" w:rsidTr="00133BEB">
        <w:tc>
          <w:tcPr>
            <w:tcW w:w="3402" w:type="dxa"/>
          </w:tcPr>
          <w:p w14:paraId="56BAB4D5" w14:textId="77777777" w:rsidR="00650513" w:rsidRPr="00650513" w:rsidRDefault="00650513" w:rsidP="00133BEB">
            <w:pPr>
              <w:rPr>
                <w:b/>
                <w:sz w:val="18"/>
                <w:lang w:val="en-GB"/>
              </w:rPr>
            </w:pPr>
            <w:bookmarkStart w:id="3" w:name="_Hlk39676655"/>
            <w:r w:rsidRPr="00650513">
              <w:rPr>
                <w:b/>
                <w:sz w:val="18"/>
                <w:lang w:val="en-GB"/>
              </w:rPr>
              <w:t>PRESS CONTACT:</w:t>
            </w:r>
          </w:p>
          <w:p w14:paraId="53B83654" w14:textId="77777777" w:rsidR="00650513" w:rsidRPr="00650513" w:rsidRDefault="00650513" w:rsidP="00133BEB">
            <w:pPr>
              <w:rPr>
                <w:sz w:val="18"/>
                <w:lang w:val="en-GB"/>
              </w:rPr>
            </w:pPr>
          </w:p>
          <w:p w14:paraId="5D092462" w14:textId="77777777" w:rsidR="00650513" w:rsidRPr="00650513" w:rsidRDefault="00650513" w:rsidP="00133BEB">
            <w:pPr>
              <w:rPr>
                <w:sz w:val="18"/>
                <w:lang w:val="en-GB"/>
              </w:rPr>
            </w:pPr>
            <w:r w:rsidRPr="00650513">
              <w:rPr>
                <w:sz w:val="18"/>
                <w:lang w:val="en-GB"/>
              </w:rPr>
              <w:t>Oliver Cyrus</w:t>
            </w:r>
          </w:p>
          <w:p w14:paraId="42C5A4B5" w14:textId="77777777" w:rsidR="00650513" w:rsidRPr="00650513" w:rsidRDefault="00650513" w:rsidP="00133BEB">
            <w:pPr>
              <w:rPr>
                <w:sz w:val="18"/>
                <w:lang w:val="en-GB"/>
              </w:rPr>
            </w:pPr>
            <w:r w:rsidRPr="00650513">
              <w:rPr>
                <w:sz w:val="18"/>
                <w:lang w:val="en-GB"/>
              </w:rPr>
              <w:t>Head of PR and Advertising</w:t>
            </w:r>
          </w:p>
          <w:p w14:paraId="334C9D2E" w14:textId="77777777" w:rsidR="00650513" w:rsidRPr="0074672A" w:rsidRDefault="00650513" w:rsidP="00133BEB">
            <w:pPr>
              <w:rPr>
                <w:sz w:val="18"/>
                <w:lang w:val="en-US"/>
              </w:rPr>
            </w:pPr>
          </w:p>
          <w:p w14:paraId="1D36B6FE" w14:textId="77777777" w:rsidR="00650513" w:rsidRPr="00650513" w:rsidRDefault="00650513" w:rsidP="00133BEB">
            <w:pPr>
              <w:rPr>
                <w:sz w:val="18"/>
                <w:lang w:val="en-GB"/>
              </w:rPr>
            </w:pPr>
            <w:r w:rsidRPr="00650513">
              <w:rPr>
                <w:sz w:val="18"/>
                <w:lang w:val="en-GB"/>
              </w:rPr>
              <w:t>Anja Görtz-Olscher</w:t>
            </w:r>
          </w:p>
          <w:p w14:paraId="5716FA79" w14:textId="77777777" w:rsidR="00650513" w:rsidRPr="00650513" w:rsidRDefault="00650513" w:rsidP="00133BEB">
            <w:pPr>
              <w:rPr>
                <w:sz w:val="18"/>
                <w:lang w:val="en-GB"/>
              </w:rPr>
            </w:pPr>
            <w:r w:rsidRPr="00650513">
              <w:rPr>
                <w:sz w:val="18"/>
                <w:lang w:val="en-GB"/>
              </w:rPr>
              <w:t>PR and Advertising</w:t>
            </w:r>
          </w:p>
          <w:p w14:paraId="2793E9BF" w14:textId="77777777" w:rsidR="00650513" w:rsidRPr="00650513" w:rsidRDefault="00650513" w:rsidP="00133BEB">
            <w:pPr>
              <w:rPr>
                <w:sz w:val="18"/>
                <w:lang w:val="en-GB"/>
              </w:rPr>
            </w:pPr>
          </w:p>
          <w:p w14:paraId="707B0C8A" w14:textId="77777777" w:rsidR="00650513" w:rsidRPr="0074672A" w:rsidRDefault="00650513" w:rsidP="00133BEB">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B9D0743" w14:textId="77777777" w:rsidR="00650513" w:rsidRPr="00650513" w:rsidRDefault="00650513" w:rsidP="00133BEB">
            <w:pPr>
              <w:rPr>
                <w:sz w:val="18"/>
                <w:lang w:val="en-GB"/>
              </w:rPr>
            </w:pPr>
            <w:proofErr w:type="spellStart"/>
            <w:r w:rsidRPr="00650513">
              <w:rPr>
                <w:sz w:val="18"/>
                <w:lang w:val="en-GB"/>
              </w:rPr>
              <w:t>Spicher</w:t>
            </w:r>
            <w:proofErr w:type="spellEnd"/>
            <w:r w:rsidRPr="00650513">
              <w:rPr>
                <w:sz w:val="18"/>
                <w:lang w:val="en-GB"/>
              </w:rPr>
              <w:t xml:space="preserve"> Str. 1a</w:t>
            </w:r>
          </w:p>
          <w:p w14:paraId="122C7C5F" w14:textId="77777777" w:rsidR="00650513" w:rsidRPr="00650513" w:rsidRDefault="00650513" w:rsidP="00133BEB">
            <w:pPr>
              <w:rPr>
                <w:sz w:val="18"/>
                <w:lang w:val="en-GB"/>
              </w:rPr>
            </w:pPr>
            <w:r w:rsidRPr="00650513">
              <w:rPr>
                <w:sz w:val="18"/>
                <w:lang w:val="en-GB"/>
              </w:rPr>
              <w:t>51147 Cologne</w:t>
            </w:r>
          </w:p>
          <w:p w14:paraId="4FABF29F" w14:textId="77777777" w:rsidR="00650513" w:rsidRPr="00650513" w:rsidRDefault="00650513" w:rsidP="00133BEB">
            <w:pPr>
              <w:rPr>
                <w:sz w:val="18"/>
                <w:lang w:val="en-GB"/>
              </w:rPr>
            </w:pPr>
            <w:r w:rsidRPr="00650513">
              <w:rPr>
                <w:sz w:val="18"/>
                <w:lang w:val="en-GB"/>
              </w:rPr>
              <w:t>Tel. 0 22 03 / 96 49-459 or -7153</w:t>
            </w:r>
          </w:p>
          <w:p w14:paraId="12879AC0" w14:textId="77777777" w:rsidR="00650513" w:rsidRPr="00D75861" w:rsidRDefault="00650513" w:rsidP="00133BEB">
            <w:pPr>
              <w:rPr>
                <w:sz w:val="18"/>
                <w:lang w:val="fr-FR"/>
              </w:rPr>
            </w:pPr>
            <w:r w:rsidRPr="00D75861">
              <w:rPr>
                <w:sz w:val="18"/>
                <w:lang w:val="fr-FR"/>
              </w:rPr>
              <w:t>Fax 0 22 03 / 96 49-631</w:t>
            </w:r>
          </w:p>
          <w:p w14:paraId="77487B2F" w14:textId="77777777" w:rsidR="00650513" w:rsidRDefault="00650513" w:rsidP="00133BEB">
            <w:pPr>
              <w:rPr>
                <w:sz w:val="18"/>
                <w:lang w:val="fr-FR"/>
              </w:rPr>
            </w:pPr>
            <w:r w:rsidRPr="002060FF">
              <w:rPr>
                <w:sz w:val="18"/>
                <w:lang w:val="fr-FR"/>
              </w:rPr>
              <w:t>ocyrus@igus.</w:t>
            </w:r>
            <w:r>
              <w:rPr>
                <w:sz w:val="18"/>
                <w:lang w:val="fr-FR"/>
              </w:rPr>
              <w:t>net</w:t>
            </w:r>
          </w:p>
          <w:p w14:paraId="32AAA632" w14:textId="77777777" w:rsidR="00650513" w:rsidRPr="00D75861" w:rsidRDefault="00650513" w:rsidP="00133BEB">
            <w:pPr>
              <w:rPr>
                <w:sz w:val="18"/>
                <w:lang w:val="fr-FR"/>
              </w:rPr>
            </w:pPr>
            <w:r>
              <w:rPr>
                <w:sz w:val="18"/>
                <w:lang w:val="fr-FR"/>
              </w:rPr>
              <w:t>agoertz@igus.net</w:t>
            </w:r>
          </w:p>
          <w:p w14:paraId="57B6AA33" w14:textId="77777777" w:rsidR="00650513" w:rsidRPr="00FE0BC9" w:rsidRDefault="00650513" w:rsidP="00133BEB">
            <w:pPr>
              <w:rPr>
                <w:sz w:val="18"/>
                <w:lang w:val="fr-FR"/>
              </w:rPr>
            </w:pPr>
            <w:r>
              <w:rPr>
                <w:sz w:val="18"/>
                <w:lang w:val="fr-FR"/>
              </w:rPr>
              <w:t>www.igus.eu/press</w:t>
            </w:r>
          </w:p>
        </w:tc>
        <w:tc>
          <w:tcPr>
            <w:tcW w:w="4323" w:type="dxa"/>
          </w:tcPr>
          <w:p w14:paraId="15AC3ECC" w14:textId="77777777" w:rsidR="00650513" w:rsidRPr="00650513" w:rsidRDefault="00650513" w:rsidP="00133BEB">
            <w:pPr>
              <w:rPr>
                <w:b/>
                <w:sz w:val="18"/>
                <w:lang w:val="en-GB"/>
              </w:rPr>
            </w:pPr>
            <w:r w:rsidRPr="00650513">
              <w:rPr>
                <w:b/>
                <w:sz w:val="18"/>
                <w:lang w:val="en-GB"/>
              </w:rPr>
              <w:t>ABOUT IGUS:</w:t>
            </w:r>
          </w:p>
          <w:p w14:paraId="0BF1CA8A" w14:textId="77777777" w:rsidR="00650513" w:rsidRPr="00650513" w:rsidRDefault="00650513" w:rsidP="00133BEB">
            <w:pPr>
              <w:rPr>
                <w:sz w:val="18"/>
                <w:lang w:val="en-GB"/>
              </w:rPr>
            </w:pPr>
          </w:p>
          <w:p w14:paraId="55F3CCF9" w14:textId="77777777" w:rsidR="00650513" w:rsidRPr="00650513" w:rsidRDefault="00650513" w:rsidP="00133BEB">
            <w:pPr>
              <w:rPr>
                <w:sz w:val="18"/>
                <w:lang w:val="en-GB"/>
              </w:rPr>
            </w:pPr>
            <w:r w:rsidRPr="00650513">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1F6902B2" w14:textId="77777777" w:rsidR="00650513" w:rsidRPr="00650513" w:rsidRDefault="00650513" w:rsidP="00650513">
      <w:pPr>
        <w:spacing w:line="300" w:lineRule="exact"/>
        <w:ind w:right="-284"/>
        <w:rPr>
          <w:color w:val="C0C0C0"/>
          <w:sz w:val="16"/>
          <w:szCs w:val="16"/>
          <w:lang w:val="en-GB"/>
        </w:rPr>
      </w:pPr>
    </w:p>
    <w:p w14:paraId="17048DB4" w14:textId="120F2477" w:rsidR="008A4CF7" w:rsidRPr="00650513" w:rsidDel="00127822" w:rsidRDefault="00650513" w:rsidP="00650513">
      <w:pPr>
        <w:spacing w:line="360" w:lineRule="auto"/>
        <w:ind w:right="-28"/>
        <w:rPr>
          <w:rFonts w:cs="Arial"/>
          <w:sz w:val="16"/>
          <w:szCs w:val="16"/>
          <w:lang w:val="en-GB"/>
        </w:rPr>
      </w:pPr>
      <w:r w:rsidRPr="00650513">
        <w:rPr>
          <w:rFonts w:cs="Arial"/>
          <w:color w:val="C0C0C0"/>
          <w:sz w:val="16"/>
          <w:szCs w:val="16"/>
          <w:lang w:val="en-GB"/>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w:t>
      </w:r>
      <w:proofErr w:type="spellStart"/>
      <w:r>
        <w:rPr>
          <w:rFonts w:cs="Arial"/>
          <w:color w:val="BFBFBF"/>
          <w:sz w:val="16"/>
          <w:szCs w:val="16"/>
          <w:lang w:val="en-US" w:eastAsia="de-DE"/>
        </w:rPr>
        <w:t>Apiro</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chainflex</w:t>
      </w:r>
      <w:proofErr w:type="spellEnd"/>
      <w:r w:rsidRPr="00613A3C">
        <w:rPr>
          <w:rFonts w:cs="Arial"/>
          <w:color w:val="BFBFBF"/>
          <w:sz w:val="16"/>
          <w:szCs w:val="16"/>
          <w:lang w:val="en-US" w:eastAsia="de-DE"/>
        </w:rPr>
        <w:t>", "CFRIP", "</w:t>
      </w:r>
      <w:proofErr w:type="spellStart"/>
      <w:r w:rsidRPr="00613A3C">
        <w:rPr>
          <w:rFonts w:cs="Arial"/>
          <w:color w:val="BFBFBF"/>
          <w:sz w:val="16"/>
          <w:szCs w:val="16"/>
          <w:lang w:val="en-US" w:eastAsia="de-DE"/>
        </w:rPr>
        <w:t>conprotect</w:t>
      </w:r>
      <w:proofErr w:type="spellEnd"/>
      <w:r w:rsidRPr="00613A3C">
        <w:rPr>
          <w:rFonts w:cs="Arial"/>
          <w:color w:val="BFBFBF"/>
          <w:sz w:val="16"/>
          <w:szCs w:val="16"/>
          <w:lang w:val="en-US" w:eastAsia="de-DE"/>
        </w:rPr>
        <w:t>", "CTD",</w:t>
      </w:r>
      <w:r>
        <w:rPr>
          <w:rFonts w:cs="Arial"/>
          <w:color w:val="BFBFBF"/>
          <w:sz w:val="16"/>
          <w:szCs w:val="16"/>
          <w:lang w:val="en-US" w:eastAsia="de-DE"/>
        </w:rPr>
        <w:t xml:space="preserve"> “</w:t>
      </w:r>
      <w:proofErr w:type="spellStart"/>
      <w:r>
        <w:rPr>
          <w:rFonts w:cs="Arial"/>
          <w:color w:val="BFBFBF"/>
          <w:sz w:val="16"/>
          <w:szCs w:val="16"/>
          <w:lang w:val="en-US" w:eastAsia="de-DE"/>
        </w:rPr>
        <w:t>drygear</w:t>
      </w:r>
      <w:proofErr w:type="spellEnd"/>
      <w:r>
        <w:rPr>
          <w:rFonts w:cs="Arial"/>
          <w:color w:val="BFBFBF"/>
          <w:sz w:val="16"/>
          <w:szCs w:val="16"/>
          <w:lang w:val="en-US" w:eastAsia="de-DE"/>
        </w:rPr>
        <w:t>”,</w:t>
      </w:r>
      <w:r w:rsidRPr="00613A3C">
        <w:rPr>
          <w:rFonts w:cs="Arial"/>
          <w:color w:val="BFBFBF"/>
          <w:sz w:val="16"/>
          <w:szCs w:val="16"/>
          <w:lang w:val="en-US" w:eastAsia="de-DE"/>
        </w:rPr>
        <w:t xml:space="preserve"> "</w:t>
      </w:r>
      <w:proofErr w:type="spellStart"/>
      <w:r w:rsidRPr="00613A3C">
        <w:rPr>
          <w:rFonts w:cs="Arial"/>
          <w:color w:val="BFBFBF"/>
          <w:sz w:val="16"/>
          <w:szCs w:val="16"/>
          <w:lang w:val="en-US" w:eastAsia="de-DE"/>
        </w:rPr>
        <w:t>drylin</w:t>
      </w:r>
      <w:proofErr w:type="spellEnd"/>
      <w:r w:rsidRPr="00613A3C">
        <w:rPr>
          <w:rFonts w:cs="Arial"/>
          <w:color w:val="BFBFBF"/>
          <w:sz w:val="16"/>
          <w:szCs w:val="16"/>
          <w:lang w:val="en-US" w:eastAsia="de-DE"/>
        </w:rPr>
        <w:t>", "dry-tech", "</w:t>
      </w:r>
      <w:proofErr w:type="spellStart"/>
      <w:r w:rsidRPr="00613A3C">
        <w:rPr>
          <w:rFonts w:cs="Arial"/>
          <w:color w:val="BFBFBF"/>
          <w:sz w:val="16"/>
          <w:szCs w:val="16"/>
          <w:lang w:val="en-US" w:eastAsia="de-DE"/>
        </w:rPr>
        <w:t>dryspin</w:t>
      </w:r>
      <w:proofErr w:type="spellEnd"/>
      <w:r w:rsidRPr="00613A3C">
        <w:rPr>
          <w:rFonts w:cs="Arial"/>
          <w:color w:val="BFBFBF"/>
          <w:sz w:val="16"/>
          <w:szCs w:val="16"/>
          <w:lang w:val="en-US" w:eastAsia="de-DE"/>
        </w:rPr>
        <w:t xml:space="preserve">", "easy chain", </w:t>
      </w:r>
      <w:r>
        <w:rPr>
          <w:rFonts w:cs="Arial"/>
          <w:color w:val="BFBFBF"/>
          <w:sz w:val="16"/>
          <w:szCs w:val="16"/>
          <w:lang w:val="pt-PT"/>
        </w:rPr>
        <w:t xml:space="preserve">"e-chain", "e-chain systems", </w:t>
      </w:r>
      <w:r w:rsidRPr="00613A3C">
        <w:rPr>
          <w:rFonts w:cs="Arial"/>
          <w:color w:val="BFBFBF"/>
          <w:sz w:val="16"/>
          <w:szCs w:val="16"/>
          <w:lang w:val="en-US" w:eastAsia="de-DE"/>
        </w:rPr>
        <w:t>"e-</w:t>
      </w:r>
      <w:proofErr w:type="spellStart"/>
      <w:r w:rsidRPr="00613A3C">
        <w:rPr>
          <w:rFonts w:cs="Arial"/>
          <w:color w:val="BFBFBF"/>
          <w:sz w:val="16"/>
          <w:szCs w:val="16"/>
          <w:lang w:val="en-US" w:eastAsia="de-DE"/>
        </w:rPr>
        <w:t>ketten</w:t>
      </w:r>
      <w:proofErr w:type="spellEnd"/>
      <w:r w:rsidRPr="00613A3C">
        <w:rPr>
          <w:rFonts w:cs="Arial"/>
          <w:color w:val="BFBFBF"/>
          <w:sz w:val="16"/>
          <w:szCs w:val="16"/>
          <w:lang w:val="en-US" w:eastAsia="de-DE"/>
        </w:rPr>
        <w:t>", "e-</w:t>
      </w:r>
      <w:proofErr w:type="spellStart"/>
      <w:r w:rsidRPr="00613A3C">
        <w:rPr>
          <w:rFonts w:cs="Arial"/>
          <w:color w:val="BFBFBF"/>
          <w:sz w:val="16"/>
          <w:szCs w:val="16"/>
          <w:lang w:val="en-US" w:eastAsia="de-DE"/>
        </w:rPr>
        <w:t>kettensysteme</w:t>
      </w:r>
      <w:proofErr w:type="spellEnd"/>
      <w:r w:rsidRPr="00613A3C">
        <w:rPr>
          <w:rFonts w:cs="Arial"/>
          <w:color w:val="BFBFBF"/>
          <w:sz w:val="16"/>
          <w:szCs w:val="16"/>
          <w:lang w:val="en-US" w:eastAsia="de-DE"/>
        </w:rPr>
        <w:t xml:space="preserve">", "e-skin", </w:t>
      </w:r>
      <w:r w:rsidRPr="00650513">
        <w:rPr>
          <w:rFonts w:cs="Arial"/>
          <w:color w:val="BFBFBF"/>
          <w:sz w:val="16"/>
          <w:szCs w:val="16"/>
          <w:lang w:val="en-GB"/>
        </w:rPr>
        <w:t xml:space="preserve">"e-spool”, </w:t>
      </w:r>
      <w:r w:rsidRPr="00613A3C">
        <w:rPr>
          <w:rFonts w:cs="Arial"/>
          <w:color w:val="BFBFBF"/>
          <w:sz w:val="16"/>
          <w:szCs w:val="16"/>
          <w:lang w:val="en-US" w:eastAsia="de-DE"/>
        </w:rPr>
        <w:t>"</w:t>
      </w:r>
      <w:proofErr w:type="spellStart"/>
      <w:r w:rsidRPr="00613A3C">
        <w:rPr>
          <w:rFonts w:cs="Arial"/>
          <w:color w:val="BFBFBF"/>
          <w:sz w:val="16"/>
          <w:szCs w:val="16"/>
          <w:lang w:val="en-US" w:eastAsia="de-DE"/>
        </w:rPr>
        <w:t>flizz</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ibow</w:t>
      </w:r>
      <w:proofErr w:type="spellEnd"/>
      <w:r>
        <w:rPr>
          <w:rFonts w:cs="Arial"/>
          <w:color w:val="BFBFBF"/>
          <w:sz w:val="16"/>
          <w:szCs w:val="16"/>
          <w:lang w:val="en-US" w:eastAsia="de-DE"/>
        </w:rPr>
        <w:t>”, “</w:t>
      </w:r>
      <w:proofErr w:type="spellStart"/>
      <w:r>
        <w:rPr>
          <w:rFonts w:cs="Arial"/>
          <w:color w:val="BFBFBF"/>
          <w:sz w:val="16"/>
          <w:szCs w:val="16"/>
          <w:lang w:val="en-US" w:eastAsia="de-DE"/>
        </w:rPr>
        <w:t>igear</w:t>
      </w:r>
      <w:proofErr w:type="spellEnd"/>
      <w:r>
        <w:rPr>
          <w:rFonts w:cs="Arial"/>
          <w:color w:val="BFBFBF"/>
          <w:sz w:val="16"/>
          <w:szCs w:val="16"/>
          <w:lang w:val="en-US" w:eastAsia="de-DE"/>
        </w:rPr>
        <w:t>”, "iglidur", "</w:t>
      </w:r>
      <w:proofErr w:type="spellStart"/>
      <w:r>
        <w:rPr>
          <w:rFonts w:cs="Arial"/>
          <w:color w:val="BFBFBF"/>
          <w:sz w:val="16"/>
          <w:szCs w:val="16"/>
          <w:lang w:val="en-US" w:eastAsia="de-DE"/>
        </w:rPr>
        <w:t>igubal</w:t>
      </w:r>
      <w:proofErr w:type="spellEnd"/>
      <w:r>
        <w:rPr>
          <w:rFonts w:cs="Arial"/>
          <w:color w:val="BFBFBF"/>
          <w:sz w:val="16"/>
          <w:szCs w:val="16"/>
          <w:lang w:val="en-US" w:eastAsia="de-DE"/>
        </w:rPr>
        <w:t>"</w:t>
      </w:r>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kineKIT</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manus</w:t>
      </w:r>
      <w:proofErr w:type="spellEnd"/>
      <w:r w:rsidRPr="00613A3C">
        <w:rPr>
          <w:rFonts w:cs="Arial"/>
          <w:color w:val="BFBFBF"/>
          <w:sz w:val="16"/>
          <w:szCs w:val="16"/>
          <w:lang w:val="en-US" w:eastAsia="de-DE"/>
        </w:rPr>
        <w:t>", "motion plastics", "</w:t>
      </w:r>
      <w:proofErr w:type="spellStart"/>
      <w:r w:rsidRPr="00613A3C">
        <w:rPr>
          <w:rFonts w:cs="Arial"/>
          <w:color w:val="BFBFBF"/>
          <w:sz w:val="16"/>
          <w:szCs w:val="16"/>
          <w:lang w:val="en-US" w:eastAsia="de-DE"/>
        </w:rPr>
        <w:t>pikchain</w:t>
      </w:r>
      <w:proofErr w:type="spellEnd"/>
      <w:r w:rsidRPr="00613A3C">
        <w:rPr>
          <w:rFonts w:cs="Arial"/>
          <w:color w:val="BFBFBF"/>
          <w:sz w:val="16"/>
          <w:szCs w:val="16"/>
          <w:lang w:val="en-US" w:eastAsia="de-DE"/>
        </w:rPr>
        <w:t>", "plastics for lo</w:t>
      </w:r>
      <w:r>
        <w:rPr>
          <w:rFonts w:cs="Arial"/>
          <w:color w:val="BFBFBF"/>
          <w:sz w:val="16"/>
          <w:szCs w:val="16"/>
          <w:lang w:val="en-US" w:eastAsia="de-DE"/>
        </w:rPr>
        <w:t xml:space="preserve">nger life",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readychain</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readycable</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ReBeL</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speedigus</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triflex</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robolink</w:t>
      </w:r>
      <w:proofErr w:type="spellEnd"/>
      <w:r>
        <w:rPr>
          <w:rFonts w:cs="Arial"/>
          <w:color w:val="BFBFBF"/>
          <w:sz w:val="16"/>
          <w:szCs w:val="16"/>
          <w:lang w:val="en-US" w:eastAsia="de-DE"/>
        </w:rPr>
        <w:t xml:space="preserve">", </w:t>
      </w:r>
      <w:r>
        <w:rPr>
          <w:rFonts w:cs="Arial"/>
          <w:color w:val="BFBFBF"/>
          <w:sz w:val="16"/>
          <w:szCs w:val="16"/>
          <w:lang w:val="en-US"/>
        </w:rPr>
        <w:t>“</w:t>
      </w:r>
      <w:proofErr w:type="spellStart"/>
      <w:r>
        <w:rPr>
          <w:rFonts w:cs="Arial"/>
          <w:color w:val="BFBFBF"/>
          <w:sz w:val="16"/>
          <w:szCs w:val="16"/>
          <w:lang w:val="en-US"/>
        </w:rPr>
        <w:t>xirodur</w:t>
      </w:r>
      <w:proofErr w:type="spellEnd"/>
      <w:r>
        <w:rPr>
          <w:rFonts w:cs="Arial"/>
          <w:color w:val="BFBFBF"/>
          <w:sz w:val="16"/>
          <w:szCs w:val="16"/>
          <w:lang w:val="en-US"/>
        </w:rPr>
        <w:t xml:space="preserve">”, </w:t>
      </w:r>
      <w:r>
        <w:rPr>
          <w:rFonts w:cs="Arial"/>
          <w:color w:val="BFBFBF"/>
          <w:sz w:val="16"/>
          <w:szCs w:val="16"/>
          <w:lang w:val="en-US" w:eastAsia="de-DE"/>
        </w:rPr>
        <w:t>and "</w:t>
      </w:r>
      <w:proofErr w:type="spellStart"/>
      <w:r>
        <w:rPr>
          <w:rFonts w:cs="Arial"/>
          <w:color w:val="BFBFBF"/>
          <w:sz w:val="16"/>
          <w:szCs w:val="16"/>
          <w:lang w:val="en-US" w:eastAsia="de-DE"/>
        </w:rPr>
        <w:t>xiros</w:t>
      </w:r>
      <w:proofErr w:type="spellEnd"/>
      <w:r>
        <w:rPr>
          <w:rFonts w:cs="Arial"/>
          <w:color w:val="BFBFBF"/>
          <w:sz w:val="16"/>
          <w:szCs w:val="16"/>
          <w:lang w:val="en-US" w:eastAsia="de-DE"/>
        </w:rPr>
        <w:t xml:space="preserve">" </w:t>
      </w:r>
      <w:r w:rsidRPr="00650513">
        <w:rPr>
          <w:rFonts w:cs="Arial"/>
          <w:color w:val="C0C0C0"/>
          <w:sz w:val="16"/>
          <w:szCs w:val="16"/>
          <w:lang w:val="en-GB"/>
        </w:rPr>
        <w:t>are protected by trademark laws in the Federal Republic of Germany and internationally, where applicable.</w:t>
      </w:r>
      <w:bookmarkEnd w:id="3"/>
    </w:p>
    <w:p w14:paraId="24BCE592" w14:textId="7D16E646" w:rsidR="008A4CF7" w:rsidRPr="00650513" w:rsidDel="00127822" w:rsidRDefault="008A4CF7" w:rsidP="008A4CF7">
      <w:pPr>
        <w:overflowPunct/>
        <w:autoSpaceDE/>
        <w:autoSpaceDN/>
        <w:adjustRightInd/>
        <w:spacing w:line="360" w:lineRule="auto"/>
        <w:textAlignment w:val="auto"/>
        <w:rPr>
          <w:lang w:val="en-GB"/>
        </w:rPr>
      </w:pPr>
    </w:p>
    <w:bookmarkEnd w:id="1"/>
    <w:p w14:paraId="6FCE1B48" w14:textId="28592A96" w:rsidR="00E01E24" w:rsidRPr="00650513" w:rsidRDefault="00E01E24" w:rsidP="008A4CF7">
      <w:pPr>
        <w:overflowPunct/>
        <w:autoSpaceDE/>
        <w:autoSpaceDN/>
        <w:adjustRightInd/>
        <w:spacing w:line="360" w:lineRule="auto"/>
        <w:textAlignment w:val="auto"/>
        <w:rPr>
          <w:lang w:val="en-GB"/>
        </w:rPr>
      </w:pPr>
    </w:p>
    <w:sectPr w:rsidR="00E01E24" w:rsidRPr="00650513"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42B4" w14:textId="77777777" w:rsidR="00D8362F" w:rsidRDefault="00D8362F">
      <w:r>
        <w:separator/>
      </w:r>
    </w:p>
  </w:endnote>
  <w:endnote w:type="continuationSeparator" w:id="0">
    <w:p w14:paraId="36079B70" w14:textId="77777777" w:rsidR="00D8362F" w:rsidRDefault="00D8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8228"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B803C3"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E2973C8" w14:textId="1F36FF65"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27F1" w14:textId="77777777" w:rsidR="00D8362F" w:rsidRDefault="00D8362F">
      <w:r>
        <w:separator/>
      </w:r>
    </w:p>
  </w:footnote>
  <w:footnote w:type="continuationSeparator" w:id="0">
    <w:p w14:paraId="090C40E4" w14:textId="77777777" w:rsidR="00D8362F" w:rsidRDefault="00D8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7DE6" w14:textId="77777777" w:rsidR="005829F0" w:rsidRDefault="00024302">
    <w:pPr>
      <w:pStyle w:val="Kopfzeile"/>
    </w:pPr>
    <w:r>
      <w:rPr>
        <w:noProof/>
      </w:rPr>
      <w:drawing>
        <wp:inline distT="0" distB="0" distL="0" distR="0" wp14:anchorId="2918AA79" wp14:editId="3250BE7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5699"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EA7EB9E" wp14:editId="6B06E70F">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E2DF6" w14:textId="77777777" w:rsidR="00411E58" w:rsidRPr="000F1248" w:rsidRDefault="00411E58" w:rsidP="00411E58">
    <w:pPr>
      <w:pStyle w:val="Kopfzeile"/>
      <w:tabs>
        <w:tab w:val="clear" w:pos="4536"/>
        <w:tab w:val="clear" w:pos="9072"/>
        <w:tab w:val="right" w:pos="1276"/>
      </w:tabs>
    </w:pPr>
  </w:p>
  <w:p w14:paraId="71D5EBF0"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6C95185" w14:textId="77777777" w:rsidR="00411E58" w:rsidRDefault="00411E58" w:rsidP="00411E58">
    <w:pPr>
      <w:pStyle w:val="Kopfzeile"/>
      <w:rPr>
        <w:rStyle w:val="Seitenzahl"/>
      </w:rPr>
    </w:pPr>
  </w:p>
  <w:p w14:paraId="6449348E"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CA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E54"/>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48CF"/>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22"/>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8A4"/>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0B55"/>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51B"/>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49F8"/>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CC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5A26"/>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1FB2"/>
    <w:rsid w:val="002F31AF"/>
    <w:rsid w:val="002F4030"/>
    <w:rsid w:val="002F4054"/>
    <w:rsid w:val="002F4466"/>
    <w:rsid w:val="0030305B"/>
    <w:rsid w:val="00303654"/>
    <w:rsid w:val="003039D2"/>
    <w:rsid w:val="00303DF3"/>
    <w:rsid w:val="003041D0"/>
    <w:rsid w:val="00304507"/>
    <w:rsid w:val="00304A4E"/>
    <w:rsid w:val="00306BA6"/>
    <w:rsid w:val="00306D43"/>
    <w:rsid w:val="00306DA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17FC3"/>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2A98"/>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3BF"/>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6FB9"/>
    <w:rsid w:val="003E08BA"/>
    <w:rsid w:val="003E08DB"/>
    <w:rsid w:val="003E0C7D"/>
    <w:rsid w:val="003E197D"/>
    <w:rsid w:val="003E1C11"/>
    <w:rsid w:val="003E3681"/>
    <w:rsid w:val="003E3BB2"/>
    <w:rsid w:val="003E4499"/>
    <w:rsid w:val="003E4FD3"/>
    <w:rsid w:val="003E537B"/>
    <w:rsid w:val="003E5DD7"/>
    <w:rsid w:val="003E6254"/>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87BA4"/>
    <w:rsid w:val="004900BD"/>
    <w:rsid w:val="004902A3"/>
    <w:rsid w:val="004905E0"/>
    <w:rsid w:val="00491E39"/>
    <w:rsid w:val="00492694"/>
    <w:rsid w:val="004942BE"/>
    <w:rsid w:val="004944F3"/>
    <w:rsid w:val="0049616F"/>
    <w:rsid w:val="00496272"/>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6958"/>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513"/>
    <w:rsid w:val="00650E5D"/>
    <w:rsid w:val="00650F14"/>
    <w:rsid w:val="00651D7E"/>
    <w:rsid w:val="00651FFF"/>
    <w:rsid w:val="006520D9"/>
    <w:rsid w:val="00653CFD"/>
    <w:rsid w:val="006555E9"/>
    <w:rsid w:val="006559A6"/>
    <w:rsid w:val="00655E94"/>
    <w:rsid w:val="00663F65"/>
    <w:rsid w:val="00664518"/>
    <w:rsid w:val="006645C5"/>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5E7A"/>
    <w:rsid w:val="0069603A"/>
    <w:rsid w:val="00696314"/>
    <w:rsid w:val="00696321"/>
    <w:rsid w:val="00696C9C"/>
    <w:rsid w:val="00697841"/>
    <w:rsid w:val="006979E3"/>
    <w:rsid w:val="006A03F0"/>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4F1"/>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84"/>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1964"/>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12ED"/>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009"/>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86B"/>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946"/>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4C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5F32"/>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B41"/>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28DD"/>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337A"/>
    <w:rsid w:val="00984C6D"/>
    <w:rsid w:val="00984D0B"/>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22"/>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087"/>
    <w:rsid w:val="00A3240E"/>
    <w:rsid w:val="00A3241B"/>
    <w:rsid w:val="00A33F5A"/>
    <w:rsid w:val="00A34280"/>
    <w:rsid w:val="00A343B5"/>
    <w:rsid w:val="00A36A5C"/>
    <w:rsid w:val="00A40302"/>
    <w:rsid w:val="00A409C7"/>
    <w:rsid w:val="00A414A5"/>
    <w:rsid w:val="00A42E82"/>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12C"/>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DC0"/>
    <w:rsid w:val="00B56F97"/>
    <w:rsid w:val="00B579B4"/>
    <w:rsid w:val="00B57A6B"/>
    <w:rsid w:val="00B60812"/>
    <w:rsid w:val="00B61890"/>
    <w:rsid w:val="00B61DD0"/>
    <w:rsid w:val="00B6203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1BE"/>
    <w:rsid w:val="00BF6396"/>
    <w:rsid w:val="00BF6937"/>
    <w:rsid w:val="00C00C0B"/>
    <w:rsid w:val="00C01D01"/>
    <w:rsid w:val="00C01FF5"/>
    <w:rsid w:val="00C02F2E"/>
    <w:rsid w:val="00C0560D"/>
    <w:rsid w:val="00C0620F"/>
    <w:rsid w:val="00C076D5"/>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5FC8"/>
    <w:rsid w:val="00D267CF"/>
    <w:rsid w:val="00D300B4"/>
    <w:rsid w:val="00D30575"/>
    <w:rsid w:val="00D30E27"/>
    <w:rsid w:val="00D33BE7"/>
    <w:rsid w:val="00D33F87"/>
    <w:rsid w:val="00D34EF2"/>
    <w:rsid w:val="00D3529B"/>
    <w:rsid w:val="00D353F5"/>
    <w:rsid w:val="00D35AE0"/>
    <w:rsid w:val="00D3636C"/>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2F"/>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DA2"/>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4C47"/>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350"/>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CCE"/>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C7F"/>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D521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Fett">
    <w:name w:val="Strong"/>
    <w:basedOn w:val="Absatz-Standardschriftart"/>
    <w:uiPriority w:val="22"/>
    <w:qFormat/>
    <w:rsid w:val="002949F8"/>
    <w:rPr>
      <w:b/>
      <w:bCs/>
    </w:rPr>
  </w:style>
  <w:style w:type="character" w:styleId="Kommentarzeichen">
    <w:name w:val="annotation reference"/>
    <w:basedOn w:val="Absatz-Standardschriftart"/>
    <w:rsid w:val="008F5F32"/>
    <w:rPr>
      <w:sz w:val="16"/>
      <w:szCs w:val="16"/>
    </w:rPr>
  </w:style>
  <w:style w:type="paragraph" w:styleId="Kommentartext">
    <w:name w:val="annotation text"/>
    <w:basedOn w:val="Standard"/>
    <w:link w:val="KommentartextZchn"/>
    <w:rsid w:val="008F5F32"/>
    <w:rPr>
      <w:sz w:val="20"/>
    </w:rPr>
  </w:style>
  <w:style w:type="character" w:customStyle="1" w:styleId="KommentartextZchn">
    <w:name w:val="Kommentartext Zchn"/>
    <w:basedOn w:val="Absatz-Standardschriftart"/>
    <w:link w:val="Kommentartext"/>
    <w:rsid w:val="008F5F32"/>
    <w:rPr>
      <w:rFonts w:ascii="Arial" w:hAnsi="Arial"/>
    </w:rPr>
  </w:style>
  <w:style w:type="paragraph" w:styleId="Kommentarthema">
    <w:name w:val="annotation subject"/>
    <w:basedOn w:val="Kommentartext"/>
    <w:next w:val="Kommentartext"/>
    <w:link w:val="KommentarthemaZchn"/>
    <w:rsid w:val="008F5F32"/>
    <w:rPr>
      <w:b/>
      <w:bCs/>
    </w:rPr>
  </w:style>
  <w:style w:type="character" w:customStyle="1" w:styleId="KommentarthemaZchn">
    <w:name w:val="Kommentarthema Zchn"/>
    <w:basedOn w:val="KommentartextZchn"/>
    <w:link w:val="Kommentarthema"/>
    <w:rsid w:val="008F5F3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6751">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zuy6Kth-W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CB9E-F5F2-4300-B3ED-0A0D9F75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2020-10-23T07:47:00Z</dcterms:created>
  <dcterms:modified xsi:type="dcterms:W3CDTF">2020-11-05T13:52:00Z</dcterms:modified>
</cp:coreProperties>
</file>