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562A" w14:textId="77777777" w:rsidR="009617DD" w:rsidRPr="004961BB" w:rsidRDefault="002828F1" w:rsidP="5FF77801">
      <w:pPr>
        <w:spacing w:line="360" w:lineRule="auto"/>
        <w:ind w:right="-30"/>
        <w:rPr>
          <w:b/>
          <w:bCs/>
          <w:sz w:val="32"/>
          <w:szCs w:val="32"/>
        </w:rPr>
      </w:pPr>
      <w:bookmarkStart w:id="0" w:name="OLE_LINK1"/>
      <w:bookmarkStart w:id="1" w:name="_Hlk526413990"/>
      <w:r w:rsidRPr="5FF77801">
        <w:rPr>
          <w:b/>
          <w:bCs/>
          <w:sz w:val="32"/>
          <w:szCs w:val="32"/>
        </w:rPr>
        <w:t>A real "hothead": igus launches new SLS printing material</w:t>
      </w:r>
    </w:p>
    <w:p w14:paraId="5C397AFF" w14:textId="77777777" w:rsidR="009061C9" w:rsidRPr="009617DD" w:rsidRDefault="00840688" w:rsidP="0BB55094">
      <w:pPr>
        <w:spacing w:line="360" w:lineRule="auto"/>
        <w:ind w:right="-30"/>
        <w:rPr>
          <w:b/>
          <w:bCs/>
          <w:sz w:val="24"/>
          <w:szCs w:val="24"/>
        </w:rPr>
      </w:pPr>
      <w:r w:rsidRPr="63B56942">
        <w:rPr>
          <w:b/>
          <w:bCs/>
          <w:sz w:val="24"/>
          <w:szCs w:val="24"/>
        </w:rPr>
        <w:t>iglidur i230: first igus 3D printing material for polymer components that withstands temperatures of up to 110°C</w:t>
      </w:r>
    </w:p>
    <w:p w14:paraId="24307E80" w14:textId="77777777" w:rsidR="00287C62" w:rsidRPr="009617DD" w:rsidRDefault="00287C62" w:rsidP="00DB56A4">
      <w:pPr>
        <w:spacing w:line="360" w:lineRule="auto"/>
        <w:ind w:right="-30"/>
        <w:rPr>
          <w:b/>
        </w:rPr>
      </w:pPr>
    </w:p>
    <w:p w14:paraId="7371C39F" w14:textId="77777777" w:rsidR="00B5507A" w:rsidRDefault="00595702" w:rsidP="0091129D">
      <w:pPr>
        <w:spacing w:line="360" w:lineRule="auto"/>
        <w:rPr>
          <w:b/>
        </w:rPr>
      </w:pPr>
      <w:r>
        <w:rPr>
          <w:b/>
        </w:rPr>
        <w:t>3D-printed polymer components will be able to resist much higher temperatures in future - in the engine compartment of a car, for example. While commercially available SLS printing materials threaten to deform at over 80°C, the new powdery material iglidur i230 from igus can withstand a long-term application temperature of 110°C. Furthermore, it is free of PTFE and around 80% more wear-resistant than the classic PA12.</w:t>
      </w:r>
    </w:p>
    <w:p w14:paraId="6E6AA3C5" w14:textId="77777777" w:rsidR="00DC250A" w:rsidRDefault="00DC250A" w:rsidP="0091129D">
      <w:pPr>
        <w:spacing w:line="360" w:lineRule="auto"/>
        <w:rPr>
          <w:b/>
        </w:rPr>
      </w:pPr>
    </w:p>
    <w:p w14:paraId="0C19A3E5" w14:textId="77777777" w:rsidR="00E937E8" w:rsidRDefault="00840688" w:rsidP="0091129D">
      <w:pPr>
        <w:spacing w:line="360" w:lineRule="auto"/>
      </w:pPr>
      <w:r w:rsidRPr="00E937E8">
        <w:t>More and more designers are turning to 3D printers to produce components quickly and cost-effectively, especially for small series and prototypes. Selecti</w:t>
      </w:r>
      <w:r w:rsidRPr="00E937E8">
        <w:t>ve laser sintering (SLS) is particularly popular. In this additive process, a printer melts plastic powder layer by layer to form components, such as a plain bearing. The problem is that components made from standard SLS printing materials such as PA12 are</w:t>
      </w:r>
      <w:r w:rsidRPr="00E937E8">
        <w:t xml:space="preserve"> generally only used in applications with temperatures of 80°C or less. Beyond this limit, the material becomes soft and loses its dimensional stability. A no-go for many areas of application, for example for bearings in the engine compartment of a car, in</w:t>
      </w:r>
      <w:r w:rsidRPr="00E937E8">
        <w:t>dustrial plants or various air-conditioning and cooling systems. "As the demand for 3D-printed plain bearings for applications with high ambient temperatures has increased, we have developed a new SLS printing material called iglidur i230," says Paul Gomer</w:t>
      </w:r>
      <w:r w:rsidRPr="00E937E8">
        <w:t>, Material Developer in 3D Printing at igus. Tests in certified external laboratories in accordance with DIN EN ISO 75 HDT-A and HDT-B have proven the heat resistance. Accordingly, the powdery printing material is suitable for long-term application tempera</w:t>
      </w:r>
      <w:r w:rsidRPr="00E937E8">
        <w:t>tures of up to 110°C. It can even withstand extreme temperatures of up to 170°C for short periods without deforming. The material is also electrostatically dissipative and thus protects machines and systems from electrostatic discharges, which in the worst</w:t>
      </w:r>
      <w:r w:rsidRPr="00E937E8">
        <w:t xml:space="preserve"> case can cause fires and explosions. iglidur i230, like many other igus materials, is also free of PTFE.</w:t>
      </w:r>
    </w:p>
    <w:p w14:paraId="4EB14E40" w14:textId="77777777" w:rsidR="001319BD" w:rsidRDefault="001319BD" w:rsidP="0091129D">
      <w:pPr>
        <w:spacing w:line="360" w:lineRule="auto"/>
        <w:rPr>
          <w:b/>
        </w:rPr>
      </w:pPr>
    </w:p>
    <w:p w14:paraId="44023FE9" w14:textId="77777777" w:rsidR="00840688" w:rsidRDefault="00840688" w:rsidP="0091129D">
      <w:pPr>
        <w:spacing w:line="360" w:lineRule="auto"/>
        <w:rPr>
          <w:b/>
        </w:rPr>
      </w:pPr>
    </w:p>
    <w:p w14:paraId="221A2EBF" w14:textId="77777777" w:rsidR="00840688" w:rsidRDefault="00840688" w:rsidP="0091129D">
      <w:pPr>
        <w:spacing w:line="360" w:lineRule="auto"/>
        <w:rPr>
          <w:b/>
        </w:rPr>
      </w:pPr>
    </w:p>
    <w:p w14:paraId="0313C0B9" w14:textId="255AA935" w:rsidR="001A2E3B" w:rsidRPr="005430EB" w:rsidRDefault="00840688" w:rsidP="0091129D">
      <w:pPr>
        <w:spacing w:line="360" w:lineRule="auto"/>
        <w:rPr>
          <w:b/>
        </w:rPr>
      </w:pPr>
      <w:r w:rsidRPr="005430EB">
        <w:rPr>
          <w:b/>
        </w:rPr>
        <w:lastRenderedPageBreak/>
        <w:t xml:space="preserve">80% more </w:t>
      </w:r>
      <w:proofErr w:type="gramStart"/>
      <w:r w:rsidRPr="005430EB">
        <w:rPr>
          <w:b/>
        </w:rPr>
        <w:t>wear-resistant</w:t>
      </w:r>
      <w:proofErr w:type="gramEnd"/>
      <w:r w:rsidRPr="005430EB">
        <w:rPr>
          <w:b/>
        </w:rPr>
        <w:t xml:space="preserve"> than PA12</w:t>
      </w:r>
    </w:p>
    <w:p w14:paraId="27D53A06" w14:textId="77777777" w:rsidR="00086706" w:rsidRPr="00540886" w:rsidRDefault="0052223E" w:rsidP="00114D84">
      <w:pPr>
        <w:spacing w:line="360" w:lineRule="auto"/>
      </w:pPr>
      <w:r w:rsidRPr="006A122C">
        <w:t>iglidur i230 is not only particularly temperature-resistant, but also withstands movement. Tests in the igus in-house laboratory have proven that the printing material is around 80% more wear-resistant than PA12. "3D-printed plain bearings made from iglidur i230 have a significantly longer service life, increase the efficiency of machines, systems and vehicles and reduce the need for maintenance," says Gomer. At the same time, the material has around 50% higher mechanical strength than PA12 at room temperature. In addition, the material withstood a pressure of 94MPa in bending tests. "This makes it possible, for example, to achieve the same component strength in plain bearings with a thinner wall thickness and to save room and weight in compact installation spaces," emphasises Gomer. Last but not least, users of the 3D-printed plain bearings made of iglidur i230 can dispense with time-consuming relubrication work. Solid lubricants are integrated into the SLS printing material to ensure low-friction dry operation.</w:t>
      </w:r>
      <w:bookmarkEnd w:id="0"/>
    </w:p>
    <w:p w14:paraId="3A1FB03B" w14:textId="77777777" w:rsidR="00637BF2" w:rsidRDefault="00637BF2" w:rsidP="00114D84">
      <w:pPr>
        <w:spacing w:line="360" w:lineRule="auto"/>
      </w:pPr>
    </w:p>
    <w:p w14:paraId="6CB88CD1" w14:textId="77777777" w:rsidR="009C15D3" w:rsidRPr="00637BF2" w:rsidRDefault="009C15D3" w:rsidP="00114D84">
      <w:pPr>
        <w:spacing w:line="360" w:lineRule="auto"/>
      </w:pPr>
    </w:p>
    <w:p w14:paraId="7EFF0F67" w14:textId="77777777" w:rsidR="001F2E48" w:rsidRDefault="001F2E48" w:rsidP="00114D84">
      <w:pPr>
        <w:spacing w:line="360" w:lineRule="auto"/>
        <w:rPr>
          <w:bCs/>
        </w:rPr>
      </w:pPr>
    </w:p>
    <w:p w14:paraId="19FEEEC3" w14:textId="77777777" w:rsidR="00F00B77" w:rsidRPr="00F00B77" w:rsidRDefault="00840688" w:rsidP="00114D84">
      <w:pPr>
        <w:spacing w:line="360" w:lineRule="auto"/>
        <w:rPr>
          <w:b/>
        </w:rPr>
      </w:pPr>
      <w:r w:rsidRPr="00F00B77">
        <w:rPr>
          <w:b/>
        </w:rPr>
        <w:t>Caption:</w:t>
      </w:r>
    </w:p>
    <w:p w14:paraId="641A6A8E" w14:textId="77777777" w:rsidR="00AB0D1C" w:rsidRPr="0004447E" w:rsidRDefault="00840688" w:rsidP="00AB0D1C">
      <w:pPr>
        <w:suppressAutoHyphens/>
        <w:spacing w:line="360" w:lineRule="auto"/>
        <w:rPr>
          <w:b/>
        </w:rPr>
      </w:pPr>
      <w:r>
        <w:rPr>
          <w:noProof/>
          <w:color w:val="2B579A"/>
          <w:shd w:val="clear" w:color="auto" w:fill="E6E6E6"/>
        </w:rPr>
        <w:drawing>
          <wp:inline distT="0" distB="0" distL="0" distR="0" wp14:anchorId="65480325" wp14:editId="16AD8A98">
            <wp:extent cx="2758440" cy="196223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81476" cy="1978617"/>
                    </a:xfrm>
                    <a:prstGeom prst="rect">
                      <a:avLst/>
                    </a:prstGeom>
                    <a:noFill/>
                    <a:ln>
                      <a:noFill/>
                    </a:ln>
                  </pic:spPr>
                </pic:pic>
              </a:graphicData>
            </a:graphic>
          </wp:inline>
        </w:drawing>
      </w:r>
    </w:p>
    <w:p w14:paraId="6476C0DF" w14:textId="77777777" w:rsidR="00AB0D1C" w:rsidRPr="0047200F" w:rsidRDefault="00840688" w:rsidP="00AB0D1C">
      <w:pPr>
        <w:suppressAutoHyphens/>
        <w:spacing w:line="360" w:lineRule="auto"/>
        <w:rPr>
          <w:rFonts w:cs="Arial"/>
          <w:b/>
          <w:szCs w:val="22"/>
        </w:rPr>
      </w:pPr>
      <w:r w:rsidRPr="0047200F">
        <w:rPr>
          <w:rFonts w:cs="Arial"/>
          <w:b/>
          <w:szCs w:val="22"/>
        </w:rPr>
        <w:t>Picture PM0524-1</w:t>
      </w:r>
    </w:p>
    <w:p w14:paraId="3AD20B72" w14:textId="77777777" w:rsidR="00E01E24" w:rsidRDefault="00AB0D1C" w:rsidP="007E3E94">
      <w:pPr>
        <w:suppressAutoHyphens/>
        <w:spacing w:line="360" w:lineRule="auto"/>
      </w:pPr>
      <w:r w:rsidRPr="0004447E">
        <w:t>A true all-rounder at high temperatures: the new SLS material iglidur i230 can even withstand temperatures of 110°C - and is also particularly bend-resistant and free of PTFE. (Source: igus GmbH)</w:t>
      </w:r>
      <w:bookmarkEnd w:id="1"/>
    </w:p>
    <w:p w14:paraId="709F74B6" w14:textId="77777777" w:rsidR="00840688" w:rsidRDefault="00840688">
      <w:pPr>
        <w:overflowPunct/>
        <w:autoSpaceDE/>
        <w:autoSpaceDN/>
        <w:adjustRightInd/>
        <w:jc w:val="left"/>
        <w:textAlignment w:val="auto"/>
        <w:rPr>
          <w:b/>
          <w:sz w:val="18"/>
        </w:rPr>
      </w:pPr>
      <w:r>
        <w:rPr>
          <w:b/>
          <w:sz w:val="18"/>
        </w:rPr>
        <w:br w:type="page"/>
      </w:r>
    </w:p>
    <w:p w14:paraId="1DCEEBB6" w14:textId="44F7C723" w:rsidR="00840688" w:rsidRPr="00613A3C" w:rsidRDefault="00840688" w:rsidP="00840688">
      <w:pPr>
        <w:rPr>
          <w:b/>
          <w:sz w:val="18"/>
        </w:rPr>
      </w:pPr>
      <w:r w:rsidRPr="00613A3C">
        <w:rPr>
          <w:b/>
          <w:sz w:val="18"/>
        </w:rPr>
        <w:lastRenderedPageBreak/>
        <w:t>PRESS CONTACT:</w:t>
      </w:r>
    </w:p>
    <w:p w14:paraId="26355719" w14:textId="77777777" w:rsidR="00840688" w:rsidRDefault="00840688" w:rsidP="00840688">
      <w:pPr>
        <w:spacing w:line="360" w:lineRule="auto"/>
        <w:ind w:right="-28"/>
        <w:rPr>
          <w:sz w:val="18"/>
          <w:szCs w:val="18"/>
        </w:rPr>
      </w:pPr>
    </w:p>
    <w:p w14:paraId="675B137A" w14:textId="77777777" w:rsidR="00840688" w:rsidRPr="00D92A12" w:rsidRDefault="00840688" w:rsidP="00840688">
      <w:pPr>
        <w:rPr>
          <w:sz w:val="18"/>
          <w:lang w:val="en-US"/>
        </w:rPr>
      </w:pPr>
      <w:r w:rsidRPr="00D92A12">
        <w:rPr>
          <w:sz w:val="18"/>
          <w:lang w:val="en-US"/>
        </w:rPr>
        <w:t>Alexa Heinzelmann</w:t>
      </w:r>
      <w:r w:rsidRPr="00D92A12">
        <w:rPr>
          <w:sz w:val="18"/>
          <w:lang w:val="en-US"/>
        </w:rPr>
        <w:tab/>
      </w:r>
      <w:r w:rsidRPr="00D92A12">
        <w:rPr>
          <w:sz w:val="18"/>
          <w:lang w:val="en-US"/>
        </w:rPr>
        <w:tab/>
      </w:r>
    </w:p>
    <w:p w14:paraId="2C070E68" w14:textId="77777777" w:rsidR="00840688" w:rsidRPr="006D01BC" w:rsidRDefault="00840688" w:rsidP="00840688">
      <w:pPr>
        <w:rPr>
          <w:sz w:val="18"/>
        </w:rPr>
      </w:pPr>
      <w:r w:rsidRPr="006D01BC">
        <w:rPr>
          <w:sz w:val="18"/>
        </w:rPr>
        <w:t xml:space="preserve">Head of </w:t>
      </w:r>
      <w:r>
        <w:rPr>
          <w:sz w:val="18"/>
        </w:rPr>
        <w:t>International Marketing</w:t>
      </w:r>
    </w:p>
    <w:p w14:paraId="25C07284" w14:textId="77777777" w:rsidR="00840688" w:rsidRPr="0074672A" w:rsidRDefault="00840688" w:rsidP="00840688">
      <w:pPr>
        <w:rPr>
          <w:sz w:val="18"/>
        </w:rPr>
      </w:pPr>
    </w:p>
    <w:p w14:paraId="62F5F769" w14:textId="77777777" w:rsidR="00840688" w:rsidRPr="0074672A" w:rsidRDefault="00840688" w:rsidP="0084068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1215F99" w14:textId="77777777" w:rsidR="00840688" w:rsidRPr="007258D2" w:rsidRDefault="00840688" w:rsidP="0084068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85D2C00" w14:textId="77777777" w:rsidR="00840688" w:rsidRPr="007258D2" w:rsidRDefault="00840688" w:rsidP="00840688">
      <w:pPr>
        <w:rPr>
          <w:sz w:val="18"/>
          <w:lang w:val="en-US"/>
        </w:rPr>
      </w:pPr>
      <w:r w:rsidRPr="007258D2">
        <w:rPr>
          <w:sz w:val="18"/>
          <w:lang w:val="en-US"/>
        </w:rPr>
        <w:t>51147 Cologne</w:t>
      </w:r>
      <w:r>
        <w:rPr>
          <w:sz w:val="18"/>
          <w:lang w:val="en-US"/>
        </w:rPr>
        <w:tab/>
      </w:r>
    </w:p>
    <w:p w14:paraId="396DD76A" w14:textId="77777777" w:rsidR="00840688" w:rsidRPr="00DA2750" w:rsidRDefault="00840688" w:rsidP="00840688">
      <w:pPr>
        <w:rPr>
          <w:sz w:val="18"/>
          <w:lang w:val="de-DE"/>
        </w:rPr>
      </w:pPr>
      <w:r w:rsidRPr="00DA2750">
        <w:rPr>
          <w:sz w:val="18"/>
          <w:lang w:val="de-DE"/>
        </w:rPr>
        <w:t>Tel. 0 22 03 / 96 49-7272</w:t>
      </w:r>
    </w:p>
    <w:p w14:paraId="45EDC810" w14:textId="77777777" w:rsidR="00840688" w:rsidRDefault="00840688" w:rsidP="00840688">
      <w:pPr>
        <w:rPr>
          <w:sz w:val="18"/>
          <w:lang w:val="fr-FR"/>
        </w:rPr>
      </w:pPr>
      <w:hyperlink r:id="rId8" w:history="1">
        <w:r w:rsidRPr="00B957D7">
          <w:rPr>
            <w:rStyle w:val="Hyperlink"/>
            <w:sz w:val="18"/>
            <w:lang w:val="fr-FR"/>
          </w:rPr>
          <w:t>aheinzelmann@igus.net</w:t>
        </w:r>
      </w:hyperlink>
      <w:r>
        <w:rPr>
          <w:sz w:val="18"/>
          <w:lang w:val="fr-FR"/>
        </w:rPr>
        <w:tab/>
      </w:r>
      <w:r>
        <w:rPr>
          <w:sz w:val="18"/>
          <w:lang w:val="fr-FR"/>
        </w:rPr>
        <w:tab/>
      </w:r>
    </w:p>
    <w:p w14:paraId="4E20DD63" w14:textId="77777777" w:rsidR="00840688" w:rsidRDefault="00840688" w:rsidP="00840688">
      <w:pPr>
        <w:suppressAutoHyphens/>
        <w:spacing w:line="360" w:lineRule="auto"/>
        <w:rPr>
          <w:lang w:val="fr-FR"/>
        </w:rPr>
      </w:pPr>
      <w:hyperlink r:id="rId9" w:history="1">
        <w:r w:rsidRPr="00B957D7">
          <w:rPr>
            <w:rStyle w:val="Hyperlink"/>
            <w:sz w:val="18"/>
            <w:lang w:val="fr-FR"/>
          </w:rPr>
          <w:t>www.igus.eu/press</w:t>
        </w:r>
      </w:hyperlink>
    </w:p>
    <w:p w14:paraId="5DD9F50E" w14:textId="77777777" w:rsidR="00840688" w:rsidRPr="00D92A12" w:rsidRDefault="00840688" w:rsidP="00840688">
      <w:pPr>
        <w:rPr>
          <w:b/>
          <w:sz w:val="18"/>
          <w:szCs w:val="18"/>
          <w:lang w:val="fr-FR"/>
        </w:rPr>
      </w:pPr>
    </w:p>
    <w:p w14:paraId="0D9B0EFA" w14:textId="77777777" w:rsidR="00840688" w:rsidRPr="00DA2750" w:rsidRDefault="00840688" w:rsidP="00840688">
      <w:pPr>
        <w:rPr>
          <w:b/>
          <w:sz w:val="18"/>
          <w:szCs w:val="18"/>
          <w:lang w:val="de-DE"/>
        </w:rPr>
      </w:pPr>
    </w:p>
    <w:p w14:paraId="109A4E16" w14:textId="77777777" w:rsidR="00840688" w:rsidRPr="00556323" w:rsidRDefault="00840688" w:rsidP="00840688">
      <w:pPr>
        <w:rPr>
          <w:b/>
          <w:sz w:val="18"/>
          <w:szCs w:val="18"/>
        </w:rPr>
      </w:pPr>
      <w:r w:rsidRPr="00556323">
        <w:rPr>
          <w:b/>
          <w:sz w:val="18"/>
          <w:szCs w:val="18"/>
        </w:rPr>
        <w:t>ABOUT IGUS:</w:t>
      </w:r>
    </w:p>
    <w:p w14:paraId="0AB25D7D" w14:textId="77777777" w:rsidR="00840688" w:rsidRPr="00556323" w:rsidRDefault="00840688" w:rsidP="00840688">
      <w:pPr>
        <w:rPr>
          <w:sz w:val="18"/>
          <w:szCs w:val="18"/>
        </w:rPr>
      </w:pPr>
    </w:p>
    <w:p w14:paraId="77B9406D" w14:textId="77777777" w:rsidR="00840688" w:rsidRDefault="00840688" w:rsidP="00840688">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 xml:space="preserve">illion. Research in the industry's largest test laboratories constantly yields innovations and more security for users. 234,000 articles are available from stock and the service life can be calculated online. In recent years, the company has expanded by creating internal startups,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8E98265" w14:textId="77777777" w:rsidR="00840688" w:rsidRPr="00200F81" w:rsidRDefault="00840688" w:rsidP="00840688">
      <w:pPr>
        <w:spacing w:line="360" w:lineRule="auto"/>
        <w:ind w:right="-28"/>
        <w:rPr>
          <w:rFonts w:cs="Arial"/>
          <w:color w:val="C0C0C0"/>
          <w:sz w:val="18"/>
          <w:szCs w:val="18"/>
          <w:lang w:val="fr-FR"/>
        </w:rPr>
      </w:pPr>
    </w:p>
    <w:bookmarkEnd w:id="2"/>
    <w:p w14:paraId="513C2CA4" w14:textId="77777777" w:rsidR="00840688" w:rsidRPr="00916468" w:rsidRDefault="00840688" w:rsidP="0084068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C896227" w14:textId="77777777" w:rsidR="00840688" w:rsidRPr="00613A3C" w:rsidRDefault="00840688" w:rsidP="00840688">
      <w:pPr>
        <w:rPr>
          <w:rFonts w:cs="Arial"/>
          <w:sz w:val="16"/>
          <w:szCs w:val="16"/>
        </w:rPr>
      </w:pPr>
    </w:p>
    <w:p w14:paraId="270DE57D" w14:textId="77777777" w:rsidR="00BE5B55" w:rsidRDefault="00BE5B55" w:rsidP="007E3E94">
      <w:pPr>
        <w:suppressAutoHyphens/>
        <w:spacing w:line="360" w:lineRule="auto"/>
      </w:pPr>
    </w:p>
    <w:p w14:paraId="5B29B46A" w14:textId="77777777" w:rsidR="009C15D3" w:rsidRDefault="009C15D3" w:rsidP="007E3E94">
      <w:pPr>
        <w:suppressAutoHyphens/>
        <w:spacing w:line="360" w:lineRule="auto"/>
      </w:pPr>
    </w:p>
    <w:p w14:paraId="69FB35B3" w14:textId="77777777" w:rsidR="00BE5B55" w:rsidRDefault="00BE5B55" w:rsidP="00BE5B55">
      <w:bookmarkStart w:id="3" w:name="_Hlk54684034"/>
    </w:p>
    <w:bookmarkEnd w:id="3"/>
    <w:sectPr w:rsidR="00BE5B5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CECB" w14:textId="77777777" w:rsidR="00840688" w:rsidRDefault="00840688">
      <w:r>
        <w:separator/>
      </w:r>
    </w:p>
  </w:endnote>
  <w:endnote w:type="continuationSeparator" w:id="0">
    <w:p w14:paraId="6C379B9F" w14:textId="77777777" w:rsidR="00840688" w:rsidRDefault="008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3345" w14:textId="77777777" w:rsidR="000F1248" w:rsidRDefault="0084068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ACBB62E"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C52B69E" w14:textId="77777777" w:rsidR="000F1248" w:rsidRDefault="00840688"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AF21" w14:textId="77777777" w:rsidR="00840688" w:rsidRDefault="00840688">
      <w:r>
        <w:separator/>
      </w:r>
    </w:p>
  </w:footnote>
  <w:footnote w:type="continuationSeparator" w:id="0">
    <w:p w14:paraId="15F0BFBD" w14:textId="77777777" w:rsidR="00840688" w:rsidRDefault="0084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52CA" w14:textId="77777777" w:rsidR="005829F0" w:rsidRDefault="00840688">
    <w:pPr>
      <w:pStyle w:val="Kopfzeile"/>
    </w:pPr>
    <w:r>
      <w:rPr>
        <w:noProof/>
        <w:color w:val="2B579A"/>
        <w:shd w:val="clear" w:color="auto" w:fill="E6E6E6"/>
      </w:rPr>
      <w:drawing>
        <wp:inline distT="0" distB="0" distL="0" distR="0" wp14:anchorId="40D5A3E2" wp14:editId="5EFCE580">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E124" w14:textId="77777777" w:rsidR="00411E58" w:rsidRPr="002007C5" w:rsidRDefault="00840688"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26FD3585" wp14:editId="5AFAF6DF">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3FD387" w14:textId="77777777" w:rsidR="00411E58" w:rsidRPr="000F1248" w:rsidRDefault="00411E58" w:rsidP="00411E58">
    <w:pPr>
      <w:pStyle w:val="Kopfzeile"/>
      <w:tabs>
        <w:tab w:val="clear" w:pos="4536"/>
        <w:tab w:val="clear" w:pos="9072"/>
        <w:tab w:val="right" w:pos="1276"/>
      </w:tabs>
    </w:pPr>
  </w:p>
  <w:p w14:paraId="14A2DDC1" w14:textId="77777777" w:rsidR="00411E58" w:rsidRPr="002007C5" w:rsidRDefault="0084068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21E465" w14:textId="77777777" w:rsidR="00411E58" w:rsidRDefault="00411E58" w:rsidP="00411E58">
    <w:pPr>
      <w:pStyle w:val="Kopfzeile"/>
      <w:rPr>
        <w:rStyle w:val="Seitenzahl"/>
      </w:rPr>
    </w:pPr>
  </w:p>
  <w:p w14:paraId="7A43C1C4"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0A"/>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0B0"/>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1C"/>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706"/>
    <w:rsid w:val="000873BB"/>
    <w:rsid w:val="00087C48"/>
    <w:rsid w:val="000902A6"/>
    <w:rsid w:val="00090B84"/>
    <w:rsid w:val="0009166B"/>
    <w:rsid w:val="00091C04"/>
    <w:rsid w:val="00092865"/>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56A"/>
    <w:rsid w:val="000E0CC5"/>
    <w:rsid w:val="000E0F4D"/>
    <w:rsid w:val="000E1886"/>
    <w:rsid w:val="000E235F"/>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2C2C"/>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4D84"/>
    <w:rsid w:val="001152FC"/>
    <w:rsid w:val="00117687"/>
    <w:rsid w:val="00122657"/>
    <w:rsid w:val="00122EA2"/>
    <w:rsid w:val="001242F9"/>
    <w:rsid w:val="00126890"/>
    <w:rsid w:val="001270DD"/>
    <w:rsid w:val="00127856"/>
    <w:rsid w:val="001308AE"/>
    <w:rsid w:val="00131281"/>
    <w:rsid w:val="001319BD"/>
    <w:rsid w:val="001356BA"/>
    <w:rsid w:val="00135A78"/>
    <w:rsid w:val="00135AD6"/>
    <w:rsid w:val="001366A9"/>
    <w:rsid w:val="0013684D"/>
    <w:rsid w:val="0013686E"/>
    <w:rsid w:val="00136EAD"/>
    <w:rsid w:val="00137B83"/>
    <w:rsid w:val="00141158"/>
    <w:rsid w:val="0014192A"/>
    <w:rsid w:val="001429CC"/>
    <w:rsid w:val="00142A78"/>
    <w:rsid w:val="00142CAA"/>
    <w:rsid w:val="0014419B"/>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E3B"/>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24A"/>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2E48"/>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53B"/>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4EF1"/>
    <w:rsid w:val="0027554D"/>
    <w:rsid w:val="00275B4F"/>
    <w:rsid w:val="0027609C"/>
    <w:rsid w:val="00276A69"/>
    <w:rsid w:val="0027772B"/>
    <w:rsid w:val="002777DC"/>
    <w:rsid w:val="00281F56"/>
    <w:rsid w:val="00282300"/>
    <w:rsid w:val="002824B9"/>
    <w:rsid w:val="002826D4"/>
    <w:rsid w:val="002828F1"/>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1E53"/>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4EEA"/>
    <w:rsid w:val="002B5EEA"/>
    <w:rsid w:val="002B5F30"/>
    <w:rsid w:val="002B6A32"/>
    <w:rsid w:val="002B6B84"/>
    <w:rsid w:val="002B72D3"/>
    <w:rsid w:val="002B79AD"/>
    <w:rsid w:val="002C0A47"/>
    <w:rsid w:val="002C2275"/>
    <w:rsid w:val="002C29EC"/>
    <w:rsid w:val="002C4FAA"/>
    <w:rsid w:val="002C6234"/>
    <w:rsid w:val="002C76E1"/>
    <w:rsid w:val="002C781D"/>
    <w:rsid w:val="002C7862"/>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820"/>
    <w:rsid w:val="003C2F3B"/>
    <w:rsid w:val="003C3EA2"/>
    <w:rsid w:val="003C4C5C"/>
    <w:rsid w:val="003C4C62"/>
    <w:rsid w:val="003C5659"/>
    <w:rsid w:val="003C69D9"/>
    <w:rsid w:val="003C6D02"/>
    <w:rsid w:val="003C749A"/>
    <w:rsid w:val="003C77AC"/>
    <w:rsid w:val="003C7AE7"/>
    <w:rsid w:val="003D3C81"/>
    <w:rsid w:val="003D42D2"/>
    <w:rsid w:val="003D4565"/>
    <w:rsid w:val="003D4CF1"/>
    <w:rsid w:val="003D5BA5"/>
    <w:rsid w:val="003E08BA"/>
    <w:rsid w:val="003E08DB"/>
    <w:rsid w:val="003E0C7D"/>
    <w:rsid w:val="003E197D"/>
    <w:rsid w:val="003E1C11"/>
    <w:rsid w:val="003E3681"/>
    <w:rsid w:val="003E3BB2"/>
    <w:rsid w:val="003E4499"/>
    <w:rsid w:val="003E4B1F"/>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50BD"/>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00F"/>
    <w:rsid w:val="00472365"/>
    <w:rsid w:val="00473101"/>
    <w:rsid w:val="00474063"/>
    <w:rsid w:val="00475E24"/>
    <w:rsid w:val="00477059"/>
    <w:rsid w:val="00481EC7"/>
    <w:rsid w:val="00482064"/>
    <w:rsid w:val="00482FDD"/>
    <w:rsid w:val="00483F0C"/>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1BB"/>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1B8"/>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3E"/>
    <w:rsid w:val="00522267"/>
    <w:rsid w:val="0052254D"/>
    <w:rsid w:val="00523319"/>
    <w:rsid w:val="00523AF5"/>
    <w:rsid w:val="00523DCE"/>
    <w:rsid w:val="00524C64"/>
    <w:rsid w:val="0052709F"/>
    <w:rsid w:val="005272C6"/>
    <w:rsid w:val="00530D0A"/>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0886"/>
    <w:rsid w:val="0054127E"/>
    <w:rsid w:val="00541BD0"/>
    <w:rsid w:val="005422FF"/>
    <w:rsid w:val="00542333"/>
    <w:rsid w:val="005424DE"/>
    <w:rsid w:val="00542964"/>
    <w:rsid w:val="00542F36"/>
    <w:rsid w:val="005430EB"/>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4958"/>
    <w:rsid w:val="005956BC"/>
    <w:rsid w:val="00595702"/>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6E95"/>
    <w:rsid w:val="005C0CAC"/>
    <w:rsid w:val="005C0DC7"/>
    <w:rsid w:val="005C1876"/>
    <w:rsid w:val="005C22BB"/>
    <w:rsid w:val="005C299D"/>
    <w:rsid w:val="005C3A92"/>
    <w:rsid w:val="005C4DDA"/>
    <w:rsid w:val="005C4FD5"/>
    <w:rsid w:val="005C596E"/>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835"/>
    <w:rsid w:val="00631B20"/>
    <w:rsid w:val="006321CA"/>
    <w:rsid w:val="006336BA"/>
    <w:rsid w:val="00633B81"/>
    <w:rsid w:val="00634B51"/>
    <w:rsid w:val="00636097"/>
    <w:rsid w:val="006362BB"/>
    <w:rsid w:val="00636EBE"/>
    <w:rsid w:val="006375EE"/>
    <w:rsid w:val="00637BF2"/>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22C"/>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138D"/>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525C"/>
    <w:rsid w:val="00706B19"/>
    <w:rsid w:val="0070728C"/>
    <w:rsid w:val="00710B49"/>
    <w:rsid w:val="0071276F"/>
    <w:rsid w:val="007127C1"/>
    <w:rsid w:val="00712D7A"/>
    <w:rsid w:val="007136E2"/>
    <w:rsid w:val="00713C59"/>
    <w:rsid w:val="00715EB5"/>
    <w:rsid w:val="00716301"/>
    <w:rsid w:val="007164C9"/>
    <w:rsid w:val="00716C4D"/>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48FD"/>
    <w:rsid w:val="00765A7E"/>
    <w:rsid w:val="007664B0"/>
    <w:rsid w:val="0076674E"/>
    <w:rsid w:val="00766C02"/>
    <w:rsid w:val="00766E1B"/>
    <w:rsid w:val="0076759E"/>
    <w:rsid w:val="00770A80"/>
    <w:rsid w:val="00771003"/>
    <w:rsid w:val="007724D1"/>
    <w:rsid w:val="00773C02"/>
    <w:rsid w:val="007741B3"/>
    <w:rsid w:val="00774F55"/>
    <w:rsid w:val="00775ABF"/>
    <w:rsid w:val="00776474"/>
    <w:rsid w:val="007770D9"/>
    <w:rsid w:val="007773E5"/>
    <w:rsid w:val="00777BC2"/>
    <w:rsid w:val="007802E0"/>
    <w:rsid w:val="00780B10"/>
    <w:rsid w:val="00781759"/>
    <w:rsid w:val="00781B57"/>
    <w:rsid w:val="00783B34"/>
    <w:rsid w:val="00783B60"/>
    <w:rsid w:val="00784725"/>
    <w:rsid w:val="00784B7B"/>
    <w:rsid w:val="007850FA"/>
    <w:rsid w:val="0078644F"/>
    <w:rsid w:val="0078687D"/>
    <w:rsid w:val="00786C7C"/>
    <w:rsid w:val="007874E8"/>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0E1"/>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386"/>
    <w:rsid w:val="0083760F"/>
    <w:rsid w:val="00840063"/>
    <w:rsid w:val="00840688"/>
    <w:rsid w:val="00841091"/>
    <w:rsid w:val="00841CC4"/>
    <w:rsid w:val="00842B44"/>
    <w:rsid w:val="00843066"/>
    <w:rsid w:val="008443E6"/>
    <w:rsid w:val="00845963"/>
    <w:rsid w:val="0084616A"/>
    <w:rsid w:val="008467D8"/>
    <w:rsid w:val="0084688A"/>
    <w:rsid w:val="0084703F"/>
    <w:rsid w:val="008478C7"/>
    <w:rsid w:val="00847DA8"/>
    <w:rsid w:val="008500E0"/>
    <w:rsid w:val="00850CB5"/>
    <w:rsid w:val="00850DF3"/>
    <w:rsid w:val="00851637"/>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6E7"/>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84B"/>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5CC5"/>
    <w:rsid w:val="009506AF"/>
    <w:rsid w:val="00950F28"/>
    <w:rsid w:val="009511D8"/>
    <w:rsid w:val="00951A07"/>
    <w:rsid w:val="00951FDE"/>
    <w:rsid w:val="0095222D"/>
    <w:rsid w:val="009523B0"/>
    <w:rsid w:val="0095331C"/>
    <w:rsid w:val="0095398A"/>
    <w:rsid w:val="009560E5"/>
    <w:rsid w:val="00957561"/>
    <w:rsid w:val="00960A7A"/>
    <w:rsid w:val="00960ADD"/>
    <w:rsid w:val="009617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C6F"/>
    <w:rsid w:val="009B3D18"/>
    <w:rsid w:val="009B41EA"/>
    <w:rsid w:val="009B443A"/>
    <w:rsid w:val="009B4523"/>
    <w:rsid w:val="009B64D5"/>
    <w:rsid w:val="009B6825"/>
    <w:rsid w:val="009B7753"/>
    <w:rsid w:val="009C0395"/>
    <w:rsid w:val="009C147C"/>
    <w:rsid w:val="009C15D3"/>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973"/>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16"/>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1C3A"/>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010"/>
    <w:rsid w:val="00B5229D"/>
    <w:rsid w:val="00B533FB"/>
    <w:rsid w:val="00B53675"/>
    <w:rsid w:val="00B5437B"/>
    <w:rsid w:val="00B5507A"/>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253F"/>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20D"/>
    <w:rsid w:val="00C00C0B"/>
    <w:rsid w:val="00C01D01"/>
    <w:rsid w:val="00C01FF5"/>
    <w:rsid w:val="00C02F2E"/>
    <w:rsid w:val="00C0560D"/>
    <w:rsid w:val="00C0620F"/>
    <w:rsid w:val="00C07B1B"/>
    <w:rsid w:val="00C10348"/>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C35"/>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36C"/>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C29"/>
    <w:rsid w:val="00D15F62"/>
    <w:rsid w:val="00D165CA"/>
    <w:rsid w:val="00D21DEB"/>
    <w:rsid w:val="00D22411"/>
    <w:rsid w:val="00D2254D"/>
    <w:rsid w:val="00D2277E"/>
    <w:rsid w:val="00D24474"/>
    <w:rsid w:val="00D24BE2"/>
    <w:rsid w:val="00D24E2B"/>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50A"/>
    <w:rsid w:val="00DC2F12"/>
    <w:rsid w:val="00DC48BC"/>
    <w:rsid w:val="00DC5D34"/>
    <w:rsid w:val="00DC7787"/>
    <w:rsid w:val="00DD094A"/>
    <w:rsid w:val="00DD0B81"/>
    <w:rsid w:val="00DD0D93"/>
    <w:rsid w:val="00DD10F9"/>
    <w:rsid w:val="00DD207E"/>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43D"/>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4CC"/>
    <w:rsid w:val="00E80801"/>
    <w:rsid w:val="00E82129"/>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37E8"/>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B77"/>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3047"/>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A7CAA"/>
    <w:rsid w:val="00FB0584"/>
    <w:rsid w:val="00FB0E09"/>
    <w:rsid w:val="00FB2D25"/>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0EF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5C5B188"/>
    <w:rsid w:val="0BB55094"/>
    <w:rsid w:val="0E78FC11"/>
    <w:rsid w:val="2B323899"/>
    <w:rsid w:val="42BB4196"/>
    <w:rsid w:val="4792C996"/>
    <w:rsid w:val="542FF095"/>
    <w:rsid w:val="5FF77801"/>
    <w:rsid w:val="63B56942"/>
    <w:rsid w:val="67ED8775"/>
    <w:rsid w:val="7A3CE494"/>
    <w:rsid w:val="7CD3AB55"/>
    <w:rsid w:val="7E364C5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C5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4050BD"/>
    <w:rPr>
      <w:sz w:val="16"/>
      <w:szCs w:val="16"/>
    </w:rPr>
  </w:style>
  <w:style w:type="paragraph" w:styleId="Kommentartext">
    <w:name w:val="annotation text"/>
    <w:basedOn w:val="Standard"/>
    <w:link w:val="KommentartextZchn"/>
    <w:rsid w:val="004050BD"/>
    <w:rPr>
      <w:sz w:val="20"/>
    </w:rPr>
  </w:style>
  <w:style w:type="character" w:customStyle="1" w:styleId="KommentartextZchn">
    <w:name w:val="Kommentartext Zchn"/>
    <w:basedOn w:val="Absatz-Standardschriftart"/>
    <w:link w:val="Kommentartext"/>
    <w:rsid w:val="004050BD"/>
    <w:rPr>
      <w:rFonts w:ascii="Arial" w:hAnsi="Arial"/>
    </w:rPr>
  </w:style>
  <w:style w:type="paragraph" w:styleId="Kommentarthema">
    <w:name w:val="annotation subject"/>
    <w:basedOn w:val="Kommentartext"/>
    <w:next w:val="Kommentartext"/>
    <w:link w:val="KommentarthemaZchn"/>
    <w:rsid w:val="004050BD"/>
    <w:rPr>
      <w:b/>
      <w:bCs/>
    </w:rPr>
  </w:style>
  <w:style w:type="character" w:customStyle="1" w:styleId="KommentarthemaZchn">
    <w:name w:val="Kommentarthema Zchn"/>
    <w:basedOn w:val="KommentartextZchn"/>
    <w:link w:val="Kommentarthema"/>
    <w:rsid w:val="004050BD"/>
    <w:rPr>
      <w:rFonts w:ascii="Arial" w:hAnsi="Arial"/>
      <w:b/>
      <w:bCs/>
    </w:rPr>
  </w:style>
  <w:style w:type="character" w:customStyle="1" w:styleId="Erwhnung1">
    <w:name w:val="Erwähnung1"/>
    <w:basedOn w:val="Absatz-Standardschriftart"/>
    <w:uiPriority w:val="99"/>
    <w:unhideWhenUsed/>
    <w:rPr>
      <w:color w:val="2B579A"/>
      <w:shd w:val="clear" w:color="auto" w:fill="E6E6E6"/>
    </w:rPr>
  </w:style>
  <w:style w:type="paragraph" w:styleId="berarbeitung">
    <w:name w:val="Revision"/>
    <w:hidden/>
    <w:uiPriority w:val="99"/>
    <w:semiHidden/>
    <w:rsid w:val="0083738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4602</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2024-02-06T09:37:00Z</dcterms:created>
  <dcterms:modified xsi:type="dcterms:W3CDTF">2024-02-06T09:37:00Z</dcterms:modified>
</cp:coreProperties>
</file>