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CB3F" w14:textId="77777777" w:rsidR="00523BD6" w:rsidRPr="001C6D02" w:rsidRDefault="00F759FE" w:rsidP="00F759FE">
      <w:pPr>
        <w:widowControl w:val="0"/>
        <w:suppressAutoHyphens/>
        <w:overflowPunct/>
        <w:spacing w:line="359" w:lineRule="auto"/>
        <w:textAlignment w:val="auto"/>
        <w:rPr>
          <w:rFonts w:cs="Arial"/>
          <w:b/>
          <w:bCs/>
          <w:sz w:val="30"/>
          <w:szCs w:val="30"/>
        </w:rPr>
      </w:pPr>
      <w:bookmarkStart w:id="0" w:name="OLE_LINK1"/>
      <w:bookmarkStart w:id="1" w:name="_Hlk526413990"/>
      <w:r w:rsidRPr="001C6D02">
        <w:rPr>
          <w:rFonts w:cs="Arial"/>
          <w:b/>
          <w:bCs/>
          <w:sz w:val="30"/>
          <w:szCs w:val="30"/>
        </w:rPr>
        <w:t xml:space="preserve">Un raccordement en quelques secondes et 80 % de temps de montage en moins avec la petite chaîne enfichable igus </w:t>
      </w:r>
    </w:p>
    <w:p w14:paraId="5543E768" w14:textId="77777777" w:rsidR="00F759FE" w:rsidRPr="001C6D02" w:rsidRDefault="006150F1" w:rsidP="002E4185">
      <w:pPr>
        <w:widowControl w:val="0"/>
        <w:suppressAutoHyphens/>
        <w:overflowPunct/>
        <w:spacing w:line="359" w:lineRule="auto"/>
        <w:textAlignment w:val="auto"/>
        <w:rPr>
          <w:rFonts w:cs="Arial"/>
          <w:b/>
          <w:bCs/>
          <w:sz w:val="24"/>
          <w:szCs w:val="24"/>
        </w:rPr>
      </w:pPr>
      <w:r w:rsidRPr="001C6D02">
        <w:rPr>
          <w:rFonts w:cs="Arial"/>
          <w:b/>
          <w:bCs/>
          <w:sz w:val="24"/>
          <w:szCs w:val="24"/>
        </w:rPr>
        <w:t>Le principe « plug-in » de la readychain micro-speed permet un raccordement rapide des systèmes de chaînes porte-câbles dans les espaces restreints</w:t>
      </w:r>
    </w:p>
    <w:p w14:paraId="2911717A" w14:textId="77777777" w:rsidR="0073674A" w:rsidRPr="001C6D02" w:rsidRDefault="0073674A" w:rsidP="00F759FE">
      <w:pPr>
        <w:widowControl w:val="0"/>
        <w:suppressAutoHyphens/>
        <w:overflowPunct/>
        <w:spacing w:line="359" w:lineRule="auto"/>
        <w:textAlignment w:val="auto"/>
        <w:rPr>
          <w:rFonts w:cs="Arial"/>
          <w:b/>
          <w:bCs/>
          <w:sz w:val="24"/>
          <w:szCs w:val="24"/>
        </w:rPr>
      </w:pPr>
    </w:p>
    <w:p w14:paraId="1D3B0FFE" w14:textId="77777777" w:rsidR="00F759FE" w:rsidRPr="001C6D02" w:rsidRDefault="001C6D02" w:rsidP="00F759FE">
      <w:pPr>
        <w:widowControl w:val="0"/>
        <w:suppressAutoHyphens/>
        <w:overflowPunct/>
        <w:spacing w:line="359" w:lineRule="auto"/>
        <w:textAlignment w:val="auto"/>
        <w:rPr>
          <w:rFonts w:cs="Arial"/>
          <w:b/>
          <w:bCs/>
          <w:szCs w:val="22"/>
        </w:rPr>
      </w:pPr>
      <w:r>
        <w:rPr>
          <w:rFonts w:cs="Arial"/>
          <w:b/>
          <w:bCs/>
          <w:szCs w:val="22"/>
        </w:rPr>
        <w:t>Le système de chaînes porte-câbles enfichable readychain speed qui existe chez igus depuis quelques années, permet de raccorder des systèmes de chaînes porte-câbles confectionnés en quelques secondes et sans outil. Ainsi le temps requis pour le montage est réduit au maximum tout comme que celui nécessaire en cas d'immobilisation des machines ou d'opérations de maintenance planifiées. Ce système prêt à raccorder permet à l'utilisateur de gagner 80 % de temps au montage. Avec la nouvelle readychain micro-speed, cet avantage vient d'être étendu aux toutes petites applications dans des espaces de montage très restreints.</w:t>
      </w:r>
    </w:p>
    <w:p w14:paraId="7DE13F5D" w14:textId="77777777" w:rsidR="00F759FE" w:rsidRPr="001C6D02" w:rsidRDefault="00F759FE" w:rsidP="00F759FE">
      <w:pPr>
        <w:widowControl w:val="0"/>
        <w:suppressAutoHyphens/>
        <w:overflowPunct/>
        <w:spacing w:line="359" w:lineRule="auto"/>
        <w:textAlignment w:val="auto"/>
        <w:rPr>
          <w:rFonts w:cs="Arial"/>
          <w:b/>
          <w:bCs/>
          <w:szCs w:val="22"/>
        </w:rPr>
      </w:pPr>
    </w:p>
    <w:p w14:paraId="4548C68D" w14:textId="77777777" w:rsidR="00194806" w:rsidRPr="001C6D02" w:rsidRDefault="00B941B9" w:rsidP="00194806">
      <w:pPr>
        <w:widowControl w:val="0"/>
        <w:suppressAutoHyphens/>
        <w:overflowPunct/>
        <w:spacing w:line="359" w:lineRule="auto"/>
        <w:textAlignment w:val="auto"/>
        <w:rPr>
          <w:rFonts w:cs="Arial"/>
          <w:szCs w:val="22"/>
        </w:rPr>
      </w:pPr>
      <w:r w:rsidRPr="001C6D02">
        <w:rPr>
          <w:rFonts w:cs="Arial"/>
          <w:szCs w:val="22"/>
        </w:rPr>
        <w:t>Un câble défectueux qui provoque l'immobilisation d'une machine peut entraîner des temps d'arrêt et des coûts induits considérables, quel que soit le secteur d'activité, le pays ou le type d'entreprise. En effet, quelques petites minutes d'immobilisation coûtent souvent des milliers d'euros aux entreprises. Grâce à la readychain speed prête à raccorder d'igus, le système de chaîne porte-câbles peut être remplacé rapidement et facilement dans un tel cas et la machine peut être remise en service immédiatement.  Une possibilité maintenant élargie aux espaces restreints avec la variante readychain micro-speed.</w:t>
      </w:r>
    </w:p>
    <w:p w14:paraId="13F5DB21" w14:textId="77777777" w:rsidR="00F759FE" w:rsidRPr="001C6D02" w:rsidRDefault="00961920" w:rsidP="00194806">
      <w:pPr>
        <w:widowControl w:val="0"/>
        <w:suppressAutoHyphens/>
        <w:overflowPunct/>
        <w:spacing w:line="359" w:lineRule="auto"/>
        <w:textAlignment w:val="auto"/>
        <w:rPr>
          <w:rFonts w:cs="Arial"/>
          <w:szCs w:val="22"/>
        </w:rPr>
      </w:pPr>
      <w:r w:rsidRPr="001C6D02">
        <w:rPr>
          <w:rFonts w:cs="Arial"/>
          <w:szCs w:val="22"/>
        </w:rPr>
        <w:t xml:space="preserve"> </w:t>
      </w:r>
      <w:r w:rsidRPr="001C6D02">
        <w:rPr>
          <w:rFonts w:cs="Arial"/>
          <w:szCs w:val="22"/>
        </w:rPr>
        <w:br/>
      </w:r>
      <w:r w:rsidRPr="001C6D02">
        <w:rPr>
          <w:rFonts w:cs="Arial"/>
          <w:b/>
          <w:bCs/>
          <w:szCs w:val="22"/>
        </w:rPr>
        <w:t>Des câbles rapidem</w:t>
      </w:r>
      <w:r w:rsidRPr="001C6D02">
        <w:rPr>
          <w:rFonts w:cs="Arial"/>
          <w:b/>
          <w:bCs/>
          <w:szCs w:val="22"/>
        </w:rPr>
        <w:t>ent échangés, comme le câble d'alimentation d'un ordinateur portable</w:t>
      </w:r>
    </w:p>
    <w:p w14:paraId="59E4348A" w14:textId="77777777" w:rsidR="00F759FE" w:rsidRDefault="00961920" w:rsidP="00F759FE">
      <w:pPr>
        <w:widowControl w:val="0"/>
        <w:suppressAutoHyphens/>
        <w:overflowPunct/>
        <w:spacing w:line="359" w:lineRule="auto"/>
        <w:textAlignment w:val="auto"/>
        <w:rPr>
          <w:rFonts w:cs="Arial"/>
          <w:szCs w:val="22"/>
        </w:rPr>
      </w:pPr>
      <w:r>
        <w:rPr>
          <w:rFonts w:cs="Arial"/>
          <w:szCs w:val="22"/>
        </w:rPr>
        <w:t>igus élargit sa gamme de chaînes porte-câbles rapidement enfichables avec la nouvelle readychain micro-speed. Ce système très compact, avec une largeur et une hauteur intérieure de 20 mil</w:t>
      </w:r>
      <w:r>
        <w:rPr>
          <w:rFonts w:cs="Arial"/>
          <w:szCs w:val="22"/>
        </w:rPr>
        <w:t>limètres seulement, convient tout particulièrement aux applications ne disposant que de peu de place comme le verrouillage des portes dans les machines-outils, comme un exemple parmi d'autres. Avec la readychain micro-speed, il n'est pas nécessaire de sort</w:t>
      </w:r>
      <w:r>
        <w:rPr>
          <w:rFonts w:cs="Arial"/>
          <w:szCs w:val="22"/>
        </w:rPr>
        <w:t xml:space="preserve">ir les </w:t>
      </w:r>
      <w:r>
        <w:rPr>
          <w:rFonts w:cs="Arial"/>
          <w:szCs w:val="22"/>
        </w:rPr>
        <w:lastRenderedPageBreak/>
        <w:t>fils des borniers avec un outil avant de changer un câble. En effet, les connecteurs sont intégrés à la chaîne porte-câbles et le câbles sont connectés aux deux extrémités. C'est donc l'ensemble du module qui a une connexion enfichable. Sa contrepar</w:t>
      </w:r>
      <w:r>
        <w:rPr>
          <w:rFonts w:cs="Arial"/>
          <w:szCs w:val="22"/>
        </w:rPr>
        <w:t>tie, un boîtier avec la fiche, peut être bridée au carter de la machine. Quand un remplacement est nécessaire, la chaîne porte-câbles peut être remplacée aussi vite que le câble d'alimentation d'un ordinateur portable grâce au principe du « plug-in ». Sans</w:t>
      </w:r>
      <w:r>
        <w:rPr>
          <w:rFonts w:cs="Arial"/>
          <w:szCs w:val="22"/>
        </w:rPr>
        <w:t xml:space="preserve"> outil, sans savoir-faire spécial, sans technicien. N'importe quel employé peut le faire sans avoir à se soucier des erreurs. Benoit Melamed, Responsable Projets readychain chez igus France, l'exprime ainsi : « Cette flexibilité augmente la vitesse de réac</w:t>
      </w:r>
      <w:r>
        <w:rPr>
          <w:rFonts w:cs="Arial"/>
          <w:szCs w:val="22"/>
        </w:rPr>
        <w:t xml:space="preserve">tion en cas de panne, ce qui permet de considérablement réduire les temps d'immobilisation. Et ceci sans grand investissement. » </w:t>
      </w:r>
    </w:p>
    <w:p w14:paraId="22C06AC6" w14:textId="77777777" w:rsidR="00F759FE" w:rsidRDefault="00F759FE" w:rsidP="00F759FE">
      <w:pPr>
        <w:widowControl w:val="0"/>
        <w:suppressAutoHyphens/>
        <w:overflowPunct/>
        <w:spacing w:line="359" w:lineRule="auto"/>
        <w:textAlignment w:val="auto"/>
        <w:rPr>
          <w:rFonts w:cs="Arial"/>
          <w:szCs w:val="22"/>
        </w:rPr>
      </w:pPr>
    </w:p>
    <w:p w14:paraId="4ACD0333" w14:textId="77777777" w:rsidR="00523BD6" w:rsidRDefault="00961920" w:rsidP="00F759FE">
      <w:pPr>
        <w:spacing w:line="360" w:lineRule="auto"/>
        <w:rPr>
          <w:rFonts w:cs="Arial"/>
          <w:szCs w:val="22"/>
        </w:rPr>
      </w:pPr>
      <w:r>
        <w:rPr>
          <w:rFonts w:cs="Arial"/>
          <w:b/>
          <w:bCs/>
          <w:szCs w:val="22"/>
        </w:rPr>
        <w:t>Un système sur mesure pour des applications individuelles en mouvement</w:t>
      </w:r>
    </w:p>
    <w:p w14:paraId="36008A21" w14:textId="77777777" w:rsidR="0004447E" w:rsidRDefault="00F759FE" w:rsidP="00F759FE">
      <w:pPr>
        <w:spacing w:line="360" w:lineRule="auto"/>
        <w:rPr>
          <w:rFonts w:cs="Arial"/>
          <w:szCs w:val="22"/>
        </w:rPr>
      </w:pPr>
      <w:r>
        <w:rPr>
          <w:rFonts w:cs="Arial"/>
          <w:szCs w:val="22"/>
        </w:rPr>
        <w:t>Avec readychain micro-speed, c'est une interface sur mesure pour leur application que reçoivent les clients. Elle peut être configurée quasiment à volonté et peut être combinée à des câbles de la vaste gamme chainflex, comme les readychain speed de plus grande taille. Câbles d'alimentation en énergie, câbles bus, câbles Ethernet et câbles fibres optiques n'en sont que quelques exemples. La chaîne porte-câbles protège les câbles des dommages mécaniques. « Les connecteurs, boîtiers et raccordements requis peuvent être configurés individuellement », souligne Benoit Melamed. « Ainsi, le client obtient tout d'un seul fournisseur et chaque chaîne porte-câbles devient un produit sur mesure. »</w:t>
      </w:r>
    </w:p>
    <w:p w14:paraId="4DBFDC38" w14:textId="77777777" w:rsidR="00834E29" w:rsidRDefault="00834E29" w:rsidP="00F759FE">
      <w:pPr>
        <w:spacing w:line="360" w:lineRule="auto"/>
        <w:rPr>
          <w:rFonts w:cs="Arial"/>
          <w:szCs w:val="22"/>
        </w:rPr>
      </w:pPr>
    </w:p>
    <w:p w14:paraId="54702E14" w14:textId="748FB034" w:rsidR="00834E29" w:rsidRDefault="00961920" w:rsidP="00F759FE">
      <w:pPr>
        <w:spacing w:line="360" w:lineRule="auto"/>
        <w:rPr>
          <w:rFonts w:cs="Arial"/>
          <w:szCs w:val="22"/>
        </w:rPr>
      </w:pPr>
      <w:hyperlink r:id="rId7" w:history="1">
        <w:r w:rsidR="0072024F" w:rsidRPr="00961920">
          <w:rPr>
            <w:rStyle w:val="Lienhypertexte"/>
            <w:rFonts w:cs="Arial"/>
            <w:szCs w:val="22"/>
          </w:rPr>
          <w:t>Cliquer ici</w:t>
        </w:r>
      </w:hyperlink>
      <w:r w:rsidR="0072024F">
        <w:rPr>
          <w:rFonts w:cs="Arial"/>
          <w:szCs w:val="22"/>
        </w:rPr>
        <w:t xml:space="preserve"> pour en apprendre plus sur la </w:t>
      </w:r>
      <w:r>
        <w:rPr>
          <w:rFonts w:cs="Arial"/>
          <w:szCs w:val="22"/>
        </w:rPr>
        <w:t>chaîne porte-câbles</w:t>
      </w:r>
      <w:r w:rsidR="0072024F">
        <w:rPr>
          <w:rFonts w:cs="Arial"/>
          <w:szCs w:val="22"/>
        </w:rPr>
        <w:t xml:space="preserve"> </w:t>
      </w:r>
      <w:r>
        <w:rPr>
          <w:rFonts w:cs="Arial"/>
          <w:szCs w:val="22"/>
        </w:rPr>
        <w:t xml:space="preserve">enfichable </w:t>
      </w:r>
      <w:r w:rsidR="0072024F">
        <w:rPr>
          <w:rFonts w:cs="Arial"/>
          <w:szCs w:val="22"/>
        </w:rPr>
        <w:t>micro-speed.</w:t>
      </w:r>
    </w:p>
    <w:p w14:paraId="6EA49805" w14:textId="77777777" w:rsidR="00834E29" w:rsidRDefault="00834E29" w:rsidP="00F759FE">
      <w:pPr>
        <w:spacing w:line="360" w:lineRule="auto"/>
        <w:rPr>
          <w:rFonts w:cs="Arial"/>
          <w:szCs w:val="22"/>
        </w:rPr>
      </w:pPr>
    </w:p>
    <w:p w14:paraId="3B68E117" w14:textId="77777777" w:rsidR="00EA491C" w:rsidRDefault="00EA491C" w:rsidP="00F759FE">
      <w:pPr>
        <w:spacing w:line="360" w:lineRule="auto"/>
        <w:rPr>
          <w:rFonts w:cs="Arial"/>
          <w:szCs w:val="22"/>
        </w:rPr>
      </w:pPr>
    </w:p>
    <w:p w14:paraId="41901123" w14:textId="77777777" w:rsidR="00834E29" w:rsidRDefault="00961920">
      <w:pPr>
        <w:overflowPunct/>
        <w:autoSpaceDE/>
        <w:autoSpaceDN/>
        <w:adjustRightInd/>
        <w:jc w:val="left"/>
        <w:textAlignment w:val="auto"/>
        <w:rPr>
          <w:b/>
        </w:rPr>
      </w:pPr>
      <w:r>
        <w:rPr>
          <w:b/>
        </w:rPr>
        <w:br w:type="page"/>
      </w:r>
    </w:p>
    <w:p w14:paraId="4EEE4720" w14:textId="77777777" w:rsidR="00CA33D0" w:rsidRPr="0004447E" w:rsidRDefault="00961920" w:rsidP="00CA33D0">
      <w:pPr>
        <w:suppressAutoHyphens/>
        <w:spacing w:line="360" w:lineRule="auto"/>
        <w:rPr>
          <w:b/>
        </w:rPr>
      </w:pPr>
      <w:r w:rsidRPr="0004447E">
        <w:rPr>
          <w:b/>
        </w:rPr>
        <w:lastRenderedPageBreak/>
        <w:t>Légende :</w:t>
      </w:r>
    </w:p>
    <w:p w14:paraId="262B878B" w14:textId="77777777" w:rsidR="00CA33D0" w:rsidRPr="0004447E" w:rsidRDefault="00CA33D0" w:rsidP="00CA33D0">
      <w:pPr>
        <w:suppressAutoHyphens/>
        <w:spacing w:line="360" w:lineRule="auto"/>
        <w:rPr>
          <w:b/>
        </w:rPr>
      </w:pPr>
    </w:p>
    <w:p w14:paraId="6EFBAF11" w14:textId="77777777" w:rsidR="00CA33D0" w:rsidRPr="0004447E" w:rsidRDefault="00961920" w:rsidP="00CA33D0">
      <w:pPr>
        <w:suppressAutoHyphens/>
        <w:spacing w:line="360" w:lineRule="auto"/>
        <w:rPr>
          <w:b/>
        </w:rPr>
      </w:pPr>
      <w:r>
        <w:rPr>
          <w:noProof/>
        </w:rPr>
        <w:drawing>
          <wp:inline distT="0" distB="0" distL="0" distR="0" wp14:anchorId="0B8833A5" wp14:editId="033203DB">
            <wp:extent cx="4010025" cy="260103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21002" cy="2608159"/>
                    </a:xfrm>
                    <a:prstGeom prst="rect">
                      <a:avLst/>
                    </a:prstGeom>
                    <a:noFill/>
                    <a:ln>
                      <a:noFill/>
                    </a:ln>
                  </pic:spPr>
                </pic:pic>
              </a:graphicData>
            </a:graphic>
          </wp:inline>
        </w:drawing>
      </w:r>
    </w:p>
    <w:p w14:paraId="48781BA2" w14:textId="77777777" w:rsidR="00CA33D0" w:rsidRPr="00CA33D0" w:rsidRDefault="00961920" w:rsidP="00CA33D0">
      <w:pPr>
        <w:suppressAutoHyphens/>
        <w:spacing w:line="360" w:lineRule="auto"/>
        <w:rPr>
          <w:rFonts w:cs="Arial"/>
          <w:b/>
          <w:szCs w:val="22"/>
        </w:rPr>
      </w:pPr>
      <w:r w:rsidRPr="00CA33D0">
        <w:rPr>
          <w:rFonts w:cs="Arial"/>
          <w:b/>
          <w:szCs w:val="22"/>
        </w:rPr>
        <w:t>Photo PM0422-1</w:t>
      </w:r>
    </w:p>
    <w:p w14:paraId="42C8E474" w14:textId="77777777" w:rsidR="00CA33D0" w:rsidRPr="0004447E" w:rsidRDefault="00961920" w:rsidP="00CA33D0">
      <w:pPr>
        <w:suppressAutoHyphens/>
        <w:spacing w:line="360" w:lineRule="auto"/>
      </w:pPr>
      <w:r w:rsidRPr="0004447E">
        <w:t xml:space="preserve">la readychain micro-speed est la plus petite version des systèmes de chaînes </w:t>
      </w:r>
      <w:r w:rsidRPr="0004447E">
        <w:t>porte-câbles préconfectionnés prêts à raccorder de la société igus. (Source : igus)</w:t>
      </w:r>
    </w:p>
    <w:bookmarkEnd w:id="0"/>
    <w:p w14:paraId="2FF0FE5F" w14:textId="77777777" w:rsidR="00B62935" w:rsidRDefault="00B62935" w:rsidP="00B62935"/>
    <w:p w14:paraId="21E6DA0C" w14:textId="77777777" w:rsidR="0040497B" w:rsidRDefault="0040497B" w:rsidP="0040497B">
      <w:pPr>
        <w:suppressAutoHyphens/>
        <w:spacing w:line="360" w:lineRule="auto"/>
        <w:rPr>
          <w:sz w:val="20"/>
        </w:rPr>
      </w:pPr>
    </w:p>
    <w:p w14:paraId="0D04D667" w14:textId="77777777" w:rsidR="0040497B" w:rsidRDefault="0040497B" w:rsidP="0040497B">
      <w:pPr>
        <w:suppressAutoHyphens/>
        <w:spacing w:line="360" w:lineRule="auto"/>
        <w:rPr>
          <w:sz w:val="20"/>
        </w:rPr>
      </w:pPr>
    </w:p>
    <w:p w14:paraId="14ADF4D8" w14:textId="77777777" w:rsidR="0040497B" w:rsidRDefault="0040497B" w:rsidP="0040497B">
      <w:pPr>
        <w:suppressAutoHyphens/>
        <w:spacing w:line="360" w:lineRule="auto"/>
        <w:rPr>
          <w:sz w:val="20"/>
        </w:rPr>
      </w:pPr>
    </w:p>
    <w:p w14:paraId="6058FBE3" w14:textId="77777777" w:rsidR="0040497B" w:rsidRDefault="0040497B" w:rsidP="0040497B">
      <w:pPr>
        <w:suppressAutoHyphens/>
        <w:spacing w:line="360" w:lineRule="auto"/>
        <w:rPr>
          <w:sz w:val="20"/>
        </w:rPr>
      </w:pPr>
    </w:p>
    <w:p w14:paraId="0E83E0E3" w14:textId="77777777" w:rsidR="0040497B" w:rsidRDefault="0040497B" w:rsidP="0040497B">
      <w:pPr>
        <w:suppressAutoHyphens/>
        <w:spacing w:line="360" w:lineRule="auto"/>
        <w:rPr>
          <w:sz w:val="20"/>
        </w:rPr>
      </w:pPr>
    </w:p>
    <w:p w14:paraId="4DE7B715" w14:textId="77777777" w:rsidR="0040497B" w:rsidRDefault="0040497B" w:rsidP="0040497B">
      <w:pPr>
        <w:suppressAutoHyphens/>
        <w:spacing w:line="360" w:lineRule="auto"/>
        <w:rPr>
          <w:sz w:val="20"/>
        </w:rPr>
      </w:pPr>
    </w:p>
    <w:p w14:paraId="165C1910" w14:textId="77777777" w:rsidR="0040497B" w:rsidRDefault="0040497B" w:rsidP="0040497B">
      <w:pPr>
        <w:suppressAutoHyphens/>
        <w:spacing w:line="360" w:lineRule="auto"/>
        <w:rPr>
          <w:sz w:val="20"/>
        </w:rPr>
      </w:pPr>
    </w:p>
    <w:p w14:paraId="601769AD" w14:textId="77777777" w:rsidR="0040497B" w:rsidRDefault="0040497B" w:rsidP="0040497B">
      <w:pPr>
        <w:suppressAutoHyphens/>
        <w:spacing w:line="360" w:lineRule="auto"/>
        <w:rPr>
          <w:sz w:val="20"/>
        </w:rPr>
      </w:pPr>
    </w:p>
    <w:p w14:paraId="4CD5019B" w14:textId="77777777" w:rsidR="0040497B" w:rsidRDefault="0040497B" w:rsidP="0040497B">
      <w:pPr>
        <w:suppressAutoHyphens/>
        <w:spacing w:line="360" w:lineRule="auto"/>
        <w:rPr>
          <w:sz w:val="20"/>
        </w:rPr>
      </w:pPr>
    </w:p>
    <w:p w14:paraId="292E6D4D" w14:textId="77777777" w:rsidR="0040497B" w:rsidRDefault="0040497B" w:rsidP="0040497B">
      <w:pPr>
        <w:suppressAutoHyphens/>
        <w:spacing w:line="360" w:lineRule="auto"/>
        <w:rPr>
          <w:sz w:val="20"/>
        </w:rPr>
      </w:pPr>
    </w:p>
    <w:p w14:paraId="7F53587E" w14:textId="77777777" w:rsidR="0040497B" w:rsidRDefault="0040497B" w:rsidP="0040497B">
      <w:pPr>
        <w:suppressAutoHyphens/>
        <w:spacing w:line="360" w:lineRule="auto"/>
        <w:rPr>
          <w:sz w:val="20"/>
        </w:rPr>
      </w:pPr>
    </w:p>
    <w:p w14:paraId="57A6B3CF" w14:textId="77777777" w:rsidR="0040497B" w:rsidRDefault="0040497B" w:rsidP="0040497B">
      <w:pPr>
        <w:suppressAutoHyphens/>
        <w:spacing w:line="360" w:lineRule="auto"/>
        <w:rPr>
          <w:sz w:val="20"/>
        </w:rPr>
      </w:pPr>
    </w:p>
    <w:p w14:paraId="71D9547F" w14:textId="77777777" w:rsidR="0040497B" w:rsidRDefault="0040497B" w:rsidP="0040497B">
      <w:pPr>
        <w:suppressAutoHyphens/>
        <w:spacing w:line="360" w:lineRule="auto"/>
        <w:rPr>
          <w:sz w:val="20"/>
        </w:rPr>
      </w:pPr>
    </w:p>
    <w:p w14:paraId="364F3CE9" w14:textId="77777777" w:rsidR="0040497B" w:rsidRDefault="0040497B" w:rsidP="0040497B">
      <w:pPr>
        <w:suppressAutoHyphens/>
        <w:spacing w:line="360" w:lineRule="auto"/>
        <w:rPr>
          <w:sz w:val="20"/>
        </w:rPr>
      </w:pPr>
    </w:p>
    <w:p w14:paraId="7B80C64B" w14:textId="77777777" w:rsidR="0040497B" w:rsidRDefault="0040497B" w:rsidP="0040497B">
      <w:pPr>
        <w:suppressAutoHyphens/>
        <w:spacing w:line="360" w:lineRule="auto"/>
        <w:rPr>
          <w:sz w:val="20"/>
        </w:rPr>
      </w:pPr>
    </w:p>
    <w:p w14:paraId="4C80B7C6" w14:textId="77777777" w:rsidR="0040497B" w:rsidRDefault="0040497B" w:rsidP="0040497B">
      <w:pPr>
        <w:suppressAutoHyphens/>
        <w:spacing w:line="360" w:lineRule="auto"/>
        <w:rPr>
          <w:sz w:val="20"/>
        </w:rPr>
      </w:pPr>
    </w:p>
    <w:p w14:paraId="6A5FF8EB" w14:textId="77777777" w:rsidR="0040497B" w:rsidRDefault="0040497B" w:rsidP="0040497B">
      <w:pPr>
        <w:suppressAutoHyphens/>
        <w:spacing w:line="360" w:lineRule="auto"/>
        <w:rPr>
          <w:sz w:val="20"/>
        </w:rPr>
      </w:pPr>
    </w:p>
    <w:p w14:paraId="07B92048" w14:textId="77777777" w:rsidR="0040497B" w:rsidRDefault="0040497B" w:rsidP="0040497B">
      <w:pPr>
        <w:suppressAutoHyphens/>
        <w:spacing w:line="360" w:lineRule="auto"/>
        <w:rPr>
          <w:sz w:val="20"/>
        </w:rPr>
      </w:pPr>
    </w:p>
    <w:p w14:paraId="0A023AE0" w14:textId="77777777" w:rsidR="0040497B" w:rsidRDefault="0040497B" w:rsidP="0040497B">
      <w:pPr>
        <w:suppressAutoHyphens/>
        <w:spacing w:line="360" w:lineRule="auto"/>
        <w:rPr>
          <w:sz w:val="20"/>
        </w:rPr>
      </w:pPr>
    </w:p>
    <w:p w14:paraId="1BB16503" w14:textId="64180EF2" w:rsidR="0040497B" w:rsidRPr="00822C40" w:rsidRDefault="0040497B" w:rsidP="0040497B">
      <w:pPr>
        <w:suppressAutoHyphens/>
        <w:spacing w:line="360" w:lineRule="auto"/>
      </w:pPr>
      <w:r>
        <w:rPr>
          <w:sz w:val="20"/>
        </w:rPr>
        <w:lastRenderedPageBreak/>
        <w:t>i</w:t>
      </w:r>
      <w:r w:rsidRPr="007B14F4">
        <w:rPr>
          <w:sz w:val="20"/>
        </w:rPr>
        <w:t>gus</w:t>
      </w:r>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tribo-polymères.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lean et les plastiques intelligents pour l'industrie 4.0. Le programme de recyclage de chaînes porte-câbles</w:t>
      </w:r>
      <w:r>
        <w:rPr>
          <w:sz w:val="20"/>
        </w:rPr>
        <w:t xml:space="preserve"> </w:t>
      </w:r>
      <w:r w:rsidRPr="007B14F4">
        <w:rPr>
          <w:sz w:val="20"/>
        </w:rPr>
        <w:t xml:space="preserve">usagées « chainge » ainsi que l'investissement dans une entreprise qui retransforme en pétrole des déchets en plastique (Plastic2Oil) comptent parmi ses principales contributions dans le secteur de l'environnement. </w:t>
      </w:r>
    </w:p>
    <w:p w14:paraId="7F7CD8D6" w14:textId="77777777" w:rsidR="0040497B" w:rsidRDefault="0040497B" w:rsidP="0040497B">
      <w:pPr>
        <w:overflowPunct/>
        <w:ind w:right="-144"/>
        <w:rPr>
          <w:rFonts w:cs="Arial"/>
          <w:b/>
          <w:bCs/>
          <w:color w:val="000000"/>
          <w:szCs w:val="22"/>
        </w:rPr>
      </w:pPr>
    </w:p>
    <w:p w14:paraId="73978525" w14:textId="77777777" w:rsidR="0040497B" w:rsidRPr="005A12F4" w:rsidRDefault="0040497B" w:rsidP="0040497B">
      <w:pPr>
        <w:overflowPunct/>
        <w:ind w:right="-144"/>
        <w:rPr>
          <w:rFonts w:cs="Arial"/>
          <w:b/>
          <w:bCs/>
          <w:color w:val="000000"/>
          <w:szCs w:val="22"/>
        </w:rPr>
      </w:pPr>
    </w:p>
    <w:p w14:paraId="16DBE2F1" w14:textId="77777777" w:rsidR="0040497B" w:rsidRPr="005A12F4" w:rsidRDefault="0040497B" w:rsidP="0040497B">
      <w:pPr>
        <w:overflowPunct/>
        <w:ind w:left="-284" w:right="-144"/>
        <w:jc w:val="center"/>
        <w:rPr>
          <w:rFonts w:cs="Arial"/>
          <w:b/>
          <w:bCs/>
          <w:color w:val="000000"/>
          <w:szCs w:val="22"/>
        </w:rPr>
      </w:pPr>
      <w:r w:rsidRPr="005A12F4">
        <w:rPr>
          <w:rFonts w:cs="Arial"/>
          <w:b/>
          <w:bCs/>
          <w:color w:val="000000"/>
          <w:szCs w:val="22"/>
        </w:rPr>
        <w:t>Contact presse :</w:t>
      </w:r>
    </w:p>
    <w:p w14:paraId="0C9DECD4" w14:textId="77777777" w:rsidR="0040497B" w:rsidRPr="005A12F4" w:rsidRDefault="0040497B" w:rsidP="0040497B">
      <w:pPr>
        <w:overflowPunct/>
        <w:ind w:left="-284" w:right="-144"/>
        <w:jc w:val="center"/>
        <w:rPr>
          <w:rFonts w:cs="Arial"/>
          <w:b/>
          <w:bCs/>
          <w:color w:val="000000"/>
          <w:sz w:val="20"/>
        </w:rPr>
      </w:pPr>
      <w:r w:rsidRPr="005A12F4">
        <w:rPr>
          <w:rFonts w:cs="Arial"/>
          <w:b/>
          <w:bCs/>
          <w:color w:val="000000"/>
          <w:sz w:val="20"/>
        </w:rPr>
        <w:t>igus</w:t>
      </w:r>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21933A1D" w14:textId="77777777" w:rsidR="0040497B" w:rsidRPr="005A12F4" w:rsidRDefault="0040497B" w:rsidP="0040497B">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28292DBF" w14:textId="77777777" w:rsidR="0040497B" w:rsidRPr="005A12F4" w:rsidRDefault="0040497B" w:rsidP="0040497B">
      <w:pPr>
        <w:overflowPunct/>
        <w:ind w:left="-284" w:right="-144"/>
        <w:jc w:val="center"/>
        <w:rPr>
          <w:rFonts w:cs="Arial"/>
          <w:b/>
          <w:bCs/>
          <w:color w:val="000000"/>
          <w:sz w:val="20"/>
        </w:rPr>
      </w:pPr>
      <w:r w:rsidRPr="005A12F4">
        <w:rPr>
          <w:rFonts w:cs="Arial"/>
          <w:b/>
          <w:bCs/>
          <w:color w:val="000000"/>
          <w:sz w:val="20"/>
        </w:rPr>
        <w:t>www.igus.fr/presse</w:t>
      </w:r>
    </w:p>
    <w:p w14:paraId="4ECCCF9A" w14:textId="77777777" w:rsidR="0040497B" w:rsidRPr="005A12F4" w:rsidRDefault="0040497B" w:rsidP="0040497B">
      <w:pPr>
        <w:overflowPunct/>
        <w:ind w:left="-284" w:right="-144"/>
        <w:jc w:val="center"/>
        <w:rPr>
          <w:rFonts w:cs="Arial"/>
          <w:b/>
          <w:bCs/>
          <w:color w:val="000000"/>
          <w:sz w:val="20"/>
        </w:rPr>
      </w:pPr>
    </w:p>
    <w:p w14:paraId="22453145" w14:textId="77777777" w:rsidR="0040497B" w:rsidRPr="005A12F4" w:rsidRDefault="0040497B" w:rsidP="0040497B">
      <w:pPr>
        <w:overflowPunct/>
        <w:ind w:left="-284" w:right="-144"/>
        <w:jc w:val="center"/>
        <w:rPr>
          <w:rFonts w:cs="Arial"/>
          <w:color w:val="000000"/>
          <w:sz w:val="20"/>
        </w:rPr>
      </w:pPr>
      <w:r w:rsidRPr="005A12F4">
        <w:rPr>
          <w:rFonts w:cs="Arial"/>
          <w:color w:val="000000"/>
          <w:sz w:val="20"/>
        </w:rPr>
        <w:t>49, avenue des Pépinières - Parc Médicis - 94260 Fresnes</w:t>
      </w:r>
    </w:p>
    <w:p w14:paraId="537FF43D" w14:textId="77777777" w:rsidR="0040497B" w:rsidRPr="00C024F8" w:rsidRDefault="0040497B" w:rsidP="0040497B">
      <w:pPr>
        <w:overflowPunct/>
        <w:ind w:left="-284" w:right="-144"/>
        <w:jc w:val="center"/>
        <w:rPr>
          <w:rFonts w:cs="Arial"/>
          <w:color w:val="000000"/>
          <w:sz w:val="20"/>
        </w:rPr>
      </w:pPr>
      <w:r w:rsidRPr="00C024F8">
        <w:rPr>
          <w:rFonts w:cs="Arial"/>
          <w:color w:val="000000"/>
          <w:sz w:val="20"/>
        </w:rPr>
        <w:t xml:space="preserve">Tél.: 01.49.84.04.04 - Fax : 01.49.84.03.94 - </w:t>
      </w:r>
      <w:hyperlink r:id="rId10" w:history="1">
        <w:r w:rsidRPr="00C024F8">
          <w:rPr>
            <w:rStyle w:val="Lienhypertexte"/>
            <w:rFonts w:cs="Arial"/>
            <w:sz w:val="20"/>
          </w:rPr>
          <w:t>www.igus.fr</w:t>
        </w:r>
      </w:hyperlink>
    </w:p>
    <w:p w14:paraId="6EC9AFA2" w14:textId="77777777" w:rsidR="0040497B" w:rsidRPr="00C024F8" w:rsidRDefault="0040497B" w:rsidP="0040497B">
      <w:pPr>
        <w:overflowPunct/>
        <w:ind w:left="-142" w:right="-144" w:firstLine="142"/>
        <w:rPr>
          <w:rFonts w:cs="Arial"/>
          <w:color w:val="000000"/>
          <w:sz w:val="20"/>
        </w:rPr>
      </w:pPr>
    </w:p>
    <w:p w14:paraId="4A63D422" w14:textId="77777777" w:rsidR="0040497B" w:rsidRPr="00FC16A2" w:rsidRDefault="0040497B" w:rsidP="0040497B">
      <w:pPr>
        <w:overflowPunct/>
        <w:ind w:right="-144"/>
        <w:jc w:val="center"/>
        <w:rPr>
          <w:rFonts w:cs="Arial"/>
          <w:sz w:val="18"/>
          <w:szCs w:val="18"/>
        </w:rPr>
      </w:pPr>
      <w:r w:rsidRPr="00C10C5C">
        <w:rPr>
          <w:rFonts w:cs="Arial"/>
          <w:sz w:val="18"/>
          <w:szCs w:val="18"/>
        </w:rPr>
        <w:t xml:space="preserve">Les Termes “igus, chainflex, CFRIP, conprotect, CTD, drylin, dry-tech, dryspin, easy chain, e-chain systems, </w:t>
      </w:r>
      <w:r w:rsidRPr="005A12F4">
        <w:rPr>
          <w:rFonts w:cs="Arial"/>
          <w:sz w:val="18"/>
          <w:szCs w:val="18"/>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4B5B603F" w14:textId="77777777" w:rsidR="00CA33D0" w:rsidRPr="0004447E" w:rsidRDefault="00CA33D0" w:rsidP="00B62935"/>
    <w:bookmarkEnd w:id="1"/>
    <w:sectPr w:rsidR="00CA33D0"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A339" w14:textId="77777777" w:rsidR="00000000" w:rsidRDefault="00961920">
      <w:r>
        <w:separator/>
      </w:r>
    </w:p>
  </w:endnote>
  <w:endnote w:type="continuationSeparator" w:id="0">
    <w:p w14:paraId="39788B7F" w14:textId="77777777" w:rsidR="00000000" w:rsidRDefault="0096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9234" w14:textId="77777777" w:rsidR="00DC5D32" w:rsidRDefault="00961920"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14:paraId="127DB3C1" w14:textId="77777777" w:rsidR="00DC5D32" w:rsidRDefault="00DC5D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5758360" w14:textId="77777777" w:rsidR="00DC5D32" w:rsidRDefault="00961920" w:rsidP="00744D2B">
        <w:pPr>
          <w:pStyle w:val="Pieddepage"/>
          <w:jc w:val="center"/>
        </w:pPr>
        <w:r>
          <w:fldChar w:fldCharType="begin"/>
        </w:r>
        <w:r>
          <w:instrText>PAGE   \* MERGEFORMAT</w:instrText>
        </w:r>
        <w:r>
          <w:fldChar w:fldCharType="separate"/>
        </w:r>
        <w:r w:rsidR="00B9443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A3E7" w14:textId="77777777" w:rsidR="00000000" w:rsidRDefault="00961920">
      <w:r>
        <w:separator/>
      </w:r>
    </w:p>
  </w:footnote>
  <w:footnote w:type="continuationSeparator" w:id="0">
    <w:p w14:paraId="0CB43A77" w14:textId="77777777" w:rsidR="00000000" w:rsidRDefault="0096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7E7B" w14:textId="77777777" w:rsidR="00DC5D32" w:rsidRDefault="00961920">
    <w:pPr>
      <w:pStyle w:val="En-tte"/>
    </w:pPr>
    <w:r>
      <w:rPr>
        <w:noProof/>
      </w:rPr>
      <w:drawing>
        <wp:inline distT="0" distB="0" distL="0" distR="0" wp14:anchorId="78E58EDB" wp14:editId="19A652D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2E04" w14:textId="0E7FAB86" w:rsidR="00DC5D32" w:rsidRPr="002007C5" w:rsidRDefault="0040497B"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7BF3BF0E" wp14:editId="499CEC8D">
          <wp:simplePos x="0" y="0"/>
          <wp:positionH relativeFrom="rightMargin">
            <wp:align>left</wp:align>
          </wp:positionH>
          <wp:positionV relativeFrom="margin">
            <wp:posOffset>-1007745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13652313" w14:textId="77777777" w:rsidR="00DC5D32" w:rsidRPr="000F1248" w:rsidRDefault="00DC5D32" w:rsidP="00411E58">
    <w:pPr>
      <w:pStyle w:val="En-tte"/>
      <w:tabs>
        <w:tab w:val="clear" w:pos="4536"/>
        <w:tab w:val="clear" w:pos="9072"/>
        <w:tab w:val="right" w:pos="1276"/>
      </w:tabs>
    </w:pPr>
  </w:p>
  <w:p w14:paraId="29FF5EA7" w14:textId="25F53768" w:rsidR="00DC5D32" w:rsidRPr="0040497B" w:rsidRDefault="00961920" w:rsidP="00411E58">
    <w:pPr>
      <w:pStyle w:val="En-tte"/>
      <w:tabs>
        <w:tab w:val="clear" w:pos="4536"/>
        <w:tab w:val="clear" w:pos="9072"/>
        <w:tab w:val="right" w:pos="1276"/>
      </w:tabs>
      <w:rPr>
        <w:b/>
        <w:color w:val="BFBFBF" w:themeColor="background1" w:themeShade="BF"/>
        <w:sz w:val="16"/>
        <w:szCs w:val="16"/>
      </w:rPr>
    </w:pPr>
    <w:r w:rsidRPr="0040497B">
      <w:rPr>
        <w:b/>
        <w:color w:val="BFBFBF" w:themeColor="background1" w:themeShade="BF"/>
        <w:sz w:val="16"/>
        <w:szCs w:val="16"/>
      </w:rPr>
      <w:t>COMMUNIQUE DE PRESSE</w:t>
    </w:r>
    <w:r w:rsidR="0040497B" w:rsidRPr="0040497B">
      <w:rPr>
        <w:b/>
        <w:color w:val="BFBFBF" w:themeColor="background1" w:themeShade="BF"/>
        <w:sz w:val="16"/>
        <w:szCs w:val="16"/>
      </w:rPr>
      <w:t>, avril 2022</w:t>
    </w:r>
  </w:p>
  <w:p w14:paraId="44DF02D6" w14:textId="77777777" w:rsidR="00DC5D32" w:rsidRDefault="00DC5D32" w:rsidP="00411E58">
    <w:pPr>
      <w:pStyle w:val="En-tte"/>
      <w:rPr>
        <w:rStyle w:val="Numrodepage"/>
      </w:rPr>
    </w:pPr>
  </w:p>
  <w:p w14:paraId="3A7CA13C" w14:textId="77777777" w:rsidR="00DC5D32" w:rsidRPr="00411E58" w:rsidRDefault="00DC5D32"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5CAE"/>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3FA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2CB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4FC0"/>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FE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BE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C73"/>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4806"/>
    <w:rsid w:val="001951F6"/>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6D02"/>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6C38"/>
    <w:rsid w:val="0021791A"/>
    <w:rsid w:val="002206E9"/>
    <w:rsid w:val="002216F3"/>
    <w:rsid w:val="00222659"/>
    <w:rsid w:val="0022390F"/>
    <w:rsid w:val="0022409E"/>
    <w:rsid w:val="0022629A"/>
    <w:rsid w:val="00227FF5"/>
    <w:rsid w:val="00230263"/>
    <w:rsid w:val="00230CCE"/>
    <w:rsid w:val="00232656"/>
    <w:rsid w:val="00232A41"/>
    <w:rsid w:val="00232E37"/>
    <w:rsid w:val="00233159"/>
    <w:rsid w:val="00233B85"/>
    <w:rsid w:val="00233E5E"/>
    <w:rsid w:val="002351A5"/>
    <w:rsid w:val="0023522D"/>
    <w:rsid w:val="002356C0"/>
    <w:rsid w:val="00237215"/>
    <w:rsid w:val="002376D0"/>
    <w:rsid w:val="00240466"/>
    <w:rsid w:val="0024150E"/>
    <w:rsid w:val="00241D35"/>
    <w:rsid w:val="0024242F"/>
    <w:rsid w:val="00242D8F"/>
    <w:rsid w:val="002430A8"/>
    <w:rsid w:val="00244913"/>
    <w:rsid w:val="00244CE8"/>
    <w:rsid w:val="00245A57"/>
    <w:rsid w:val="002505CC"/>
    <w:rsid w:val="00250608"/>
    <w:rsid w:val="00250BA6"/>
    <w:rsid w:val="00251110"/>
    <w:rsid w:val="002534C2"/>
    <w:rsid w:val="0025383B"/>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748"/>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52A"/>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3D55"/>
    <w:rsid w:val="002B4033"/>
    <w:rsid w:val="002B4B11"/>
    <w:rsid w:val="002B5EEA"/>
    <w:rsid w:val="002B5F30"/>
    <w:rsid w:val="002B6A32"/>
    <w:rsid w:val="002B6B84"/>
    <w:rsid w:val="002B72D3"/>
    <w:rsid w:val="002B79AD"/>
    <w:rsid w:val="002C0A47"/>
    <w:rsid w:val="002C1433"/>
    <w:rsid w:val="002C2275"/>
    <w:rsid w:val="002C2331"/>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185"/>
    <w:rsid w:val="002E4AAF"/>
    <w:rsid w:val="002E4D93"/>
    <w:rsid w:val="002E593F"/>
    <w:rsid w:val="002F02B3"/>
    <w:rsid w:val="002F0CC4"/>
    <w:rsid w:val="002F142E"/>
    <w:rsid w:val="002F15D3"/>
    <w:rsid w:val="002F1DE4"/>
    <w:rsid w:val="002F31AF"/>
    <w:rsid w:val="002F4030"/>
    <w:rsid w:val="002F4054"/>
    <w:rsid w:val="002F4466"/>
    <w:rsid w:val="0030305B"/>
    <w:rsid w:val="0030362F"/>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765D"/>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6E17"/>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BFF"/>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970"/>
    <w:rsid w:val="00402495"/>
    <w:rsid w:val="0040286D"/>
    <w:rsid w:val="00402E27"/>
    <w:rsid w:val="00403088"/>
    <w:rsid w:val="00403A86"/>
    <w:rsid w:val="00404228"/>
    <w:rsid w:val="0040469E"/>
    <w:rsid w:val="0040497B"/>
    <w:rsid w:val="00404EA7"/>
    <w:rsid w:val="00406D36"/>
    <w:rsid w:val="0040763C"/>
    <w:rsid w:val="004078D3"/>
    <w:rsid w:val="00407F32"/>
    <w:rsid w:val="00410875"/>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3432"/>
    <w:rsid w:val="0043345D"/>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6F7"/>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1C8"/>
    <w:rsid w:val="004A0306"/>
    <w:rsid w:val="004A0316"/>
    <w:rsid w:val="004A1450"/>
    <w:rsid w:val="004A1EAF"/>
    <w:rsid w:val="004A2496"/>
    <w:rsid w:val="004A273A"/>
    <w:rsid w:val="004A3EA7"/>
    <w:rsid w:val="004A4413"/>
    <w:rsid w:val="004A447B"/>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A82"/>
    <w:rsid w:val="004D27DA"/>
    <w:rsid w:val="004D2B1C"/>
    <w:rsid w:val="004D2D48"/>
    <w:rsid w:val="004D4889"/>
    <w:rsid w:val="004D49A4"/>
    <w:rsid w:val="004D4BD6"/>
    <w:rsid w:val="004D54D7"/>
    <w:rsid w:val="004D6315"/>
    <w:rsid w:val="004D6AF7"/>
    <w:rsid w:val="004D6EDB"/>
    <w:rsid w:val="004D7A05"/>
    <w:rsid w:val="004E0E2A"/>
    <w:rsid w:val="004E0E6F"/>
    <w:rsid w:val="004E303A"/>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D54"/>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BD6"/>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5BE"/>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140"/>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5AD"/>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2215"/>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4D0"/>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0F1"/>
    <w:rsid w:val="00615662"/>
    <w:rsid w:val="00616863"/>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4D7"/>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7BE"/>
    <w:rsid w:val="006B493D"/>
    <w:rsid w:val="006B51C6"/>
    <w:rsid w:val="006B55AB"/>
    <w:rsid w:val="006B6733"/>
    <w:rsid w:val="006B6D8D"/>
    <w:rsid w:val="006B6FDA"/>
    <w:rsid w:val="006C071B"/>
    <w:rsid w:val="006C08CD"/>
    <w:rsid w:val="006C1570"/>
    <w:rsid w:val="006C19BF"/>
    <w:rsid w:val="006C1F84"/>
    <w:rsid w:val="006C32F3"/>
    <w:rsid w:val="006C367C"/>
    <w:rsid w:val="006C4981"/>
    <w:rsid w:val="006C49D6"/>
    <w:rsid w:val="006C6781"/>
    <w:rsid w:val="006C6B10"/>
    <w:rsid w:val="006C6D51"/>
    <w:rsid w:val="006C7323"/>
    <w:rsid w:val="006D0904"/>
    <w:rsid w:val="006D2CFE"/>
    <w:rsid w:val="006D2DD2"/>
    <w:rsid w:val="006D32E4"/>
    <w:rsid w:val="006D365D"/>
    <w:rsid w:val="006D3752"/>
    <w:rsid w:val="006D3918"/>
    <w:rsid w:val="006D3FE5"/>
    <w:rsid w:val="006D52E6"/>
    <w:rsid w:val="006D5B5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24F"/>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0AE8"/>
    <w:rsid w:val="007310FD"/>
    <w:rsid w:val="007323D1"/>
    <w:rsid w:val="007329B6"/>
    <w:rsid w:val="0073302A"/>
    <w:rsid w:val="00733312"/>
    <w:rsid w:val="00734366"/>
    <w:rsid w:val="00734750"/>
    <w:rsid w:val="0073674A"/>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315"/>
    <w:rsid w:val="007724D1"/>
    <w:rsid w:val="00773C02"/>
    <w:rsid w:val="007741B3"/>
    <w:rsid w:val="00775ABF"/>
    <w:rsid w:val="00776474"/>
    <w:rsid w:val="007770D9"/>
    <w:rsid w:val="007773E5"/>
    <w:rsid w:val="0077758B"/>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387"/>
    <w:rsid w:val="00823783"/>
    <w:rsid w:val="008239D3"/>
    <w:rsid w:val="00824325"/>
    <w:rsid w:val="0082758B"/>
    <w:rsid w:val="00827E14"/>
    <w:rsid w:val="00830273"/>
    <w:rsid w:val="00830911"/>
    <w:rsid w:val="0083452F"/>
    <w:rsid w:val="00834E29"/>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3871"/>
    <w:rsid w:val="008547FE"/>
    <w:rsid w:val="00855BEF"/>
    <w:rsid w:val="00856307"/>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2690"/>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59B9"/>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09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23D"/>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41C"/>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CDB"/>
    <w:rsid w:val="00930032"/>
    <w:rsid w:val="00931DD0"/>
    <w:rsid w:val="00932736"/>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920"/>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4058"/>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C2D"/>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8F1"/>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05A"/>
    <w:rsid w:val="00A55857"/>
    <w:rsid w:val="00A5657D"/>
    <w:rsid w:val="00A569AA"/>
    <w:rsid w:val="00A609D5"/>
    <w:rsid w:val="00A60EA4"/>
    <w:rsid w:val="00A61974"/>
    <w:rsid w:val="00A628EB"/>
    <w:rsid w:val="00A6555D"/>
    <w:rsid w:val="00A65A47"/>
    <w:rsid w:val="00A6627B"/>
    <w:rsid w:val="00A6728F"/>
    <w:rsid w:val="00A6739F"/>
    <w:rsid w:val="00A6749E"/>
    <w:rsid w:val="00A67CCF"/>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97E"/>
    <w:rsid w:val="00AA7281"/>
    <w:rsid w:val="00AA74AD"/>
    <w:rsid w:val="00AB0D1C"/>
    <w:rsid w:val="00AB2D31"/>
    <w:rsid w:val="00AB33A4"/>
    <w:rsid w:val="00AB3E5C"/>
    <w:rsid w:val="00AB44AE"/>
    <w:rsid w:val="00AB475B"/>
    <w:rsid w:val="00AB49E4"/>
    <w:rsid w:val="00AB4A0F"/>
    <w:rsid w:val="00AB5381"/>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2F06"/>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397B"/>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0E47"/>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464"/>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1B9"/>
    <w:rsid w:val="00B9443D"/>
    <w:rsid w:val="00B9544D"/>
    <w:rsid w:val="00B9712D"/>
    <w:rsid w:val="00B97A25"/>
    <w:rsid w:val="00B97D14"/>
    <w:rsid w:val="00BA0964"/>
    <w:rsid w:val="00BA223C"/>
    <w:rsid w:val="00BA35BC"/>
    <w:rsid w:val="00BA38D2"/>
    <w:rsid w:val="00BA43F4"/>
    <w:rsid w:val="00BA565E"/>
    <w:rsid w:val="00BA5821"/>
    <w:rsid w:val="00BA642F"/>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2C1C"/>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394"/>
    <w:rsid w:val="00BF0EEF"/>
    <w:rsid w:val="00BF0F31"/>
    <w:rsid w:val="00BF11C9"/>
    <w:rsid w:val="00BF17E6"/>
    <w:rsid w:val="00BF24CE"/>
    <w:rsid w:val="00BF29ED"/>
    <w:rsid w:val="00BF31D3"/>
    <w:rsid w:val="00BF3B51"/>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390"/>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2FC"/>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3D0"/>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2AC5"/>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61B"/>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CA9"/>
    <w:rsid w:val="00D54FFF"/>
    <w:rsid w:val="00D570FA"/>
    <w:rsid w:val="00D600D2"/>
    <w:rsid w:val="00D601A0"/>
    <w:rsid w:val="00D61583"/>
    <w:rsid w:val="00D62D5B"/>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2"/>
    <w:rsid w:val="00DC5D34"/>
    <w:rsid w:val="00DC7787"/>
    <w:rsid w:val="00DC7DD1"/>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983"/>
    <w:rsid w:val="00E346B1"/>
    <w:rsid w:val="00E35EA4"/>
    <w:rsid w:val="00E364C0"/>
    <w:rsid w:val="00E3695D"/>
    <w:rsid w:val="00E37A7D"/>
    <w:rsid w:val="00E37D42"/>
    <w:rsid w:val="00E40807"/>
    <w:rsid w:val="00E411DD"/>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504"/>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491C"/>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399B"/>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732"/>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026"/>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127"/>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634"/>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9FE"/>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6FC"/>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3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semiHidden/>
    <w:unhideWhenUsed/>
    <w:rsid w:val="00BA642F"/>
    <w:rPr>
      <w:sz w:val="16"/>
      <w:szCs w:val="16"/>
    </w:rPr>
  </w:style>
  <w:style w:type="paragraph" w:styleId="Commentaire">
    <w:name w:val="annotation text"/>
    <w:basedOn w:val="Normal"/>
    <w:link w:val="CommentaireCar"/>
    <w:semiHidden/>
    <w:unhideWhenUsed/>
    <w:rsid w:val="00BA642F"/>
    <w:rPr>
      <w:sz w:val="20"/>
    </w:rPr>
  </w:style>
  <w:style w:type="character" w:customStyle="1" w:styleId="CommentaireCar">
    <w:name w:val="Commentaire Car"/>
    <w:basedOn w:val="Policepardfaut"/>
    <w:link w:val="Commentaire"/>
    <w:semiHidden/>
    <w:rsid w:val="00BA642F"/>
    <w:rPr>
      <w:rFonts w:ascii="Arial" w:hAnsi="Arial"/>
    </w:rPr>
  </w:style>
  <w:style w:type="paragraph" w:styleId="Objetducommentaire">
    <w:name w:val="annotation subject"/>
    <w:basedOn w:val="Commentaire"/>
    <w:next w:val="Commentaire"/>
    <w:link w:val="ObjetducommentaireCar"/>
    <w:semiHidden/>
    <w:unhideWhenUsed/>
    <w:rsid w:val="00BA642F"/>
    <w:rPr>
      <w:b/>
      <w:bCs/>
    </w:rPr>
  </w:style>
  <w:style w:type="character" w:customStyle="1" w:styleId="ObjetducommentaireCar">
    <w:name w:val="Objet du commentaire Car"/>
    <w:basedOn w:val="CommentaireCar"/>
    <w:link w:val="Objetducommentaire"/>
    <w:semiHidden/>
    <w:rsid w:val="00BA642F"/>
    <w:rPr>
      <w:rFonts w:ascii="Arial" w:hAnsi="Arial"/>
      <w:b/>
      <w:bCs/>
    </w:rPr>
  </w:style>
  <w:style w:type="character" w:customStyle="1" w:styleId="Mentionnonrsolue1">
    <w:name w:val="Mention non résolue1"/>
    <w:basedOn w:val="Policepardfaut"/>
    <w:uiPriority w:val="99"/>
    <w:semiHidden/>
    <w:unhideWhenUsed/>
    <w:rsid w:val="006D5B56"/>
    <w:rPr>
      <w:color w:val="605E5C"/>
      <w:shd w:val="clear" w:color="auto" w:fill="E1DFDD"/>
    </w:rPr>
  </w:style>
  <w:style w:type="character" w:styleId="Mentionnonrsolue">
    <w:name w:val="Unresolved Mention"/>
    <w:basedOn w:val="Policepardfaut"/>
    <w:rsid w:val="0096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readychain-plug-in-e-chai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F410-FFE6-3240-BFF1-4039DA80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5376</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2022-01-20T13:32:00Z</dcterms:created>
  <dcterms:modified xsi:type="dcterms:W3CDTF">2022-04-22T09:26:00Z</dcterms:modified>
</cp:coreProperties>
</file>