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D9DC" w14:textId="77777777" w:rsidR="008E58B1" w:rsidRPr="007E380F" w:rsidRDefault="004A3680" w:rsidP="004E7646">
      <w:pPr>
        <w:widowControl w:val="0"/>
        <w:suppressAutoHyphens/>
        <w:overflowPunct/>
        <w:spacing w:line="359" w:lineRule="auto"/>
        <w:textAlignment w:val="auto"/>
        <w:rPr>
          <w:rFonts w:cs="Arial"/>
          <w:b/>
          <w:bCs/>
          <w:sz w:val="30"/>
          <w:szCs w:val="30"/>
        </w:rPr>
      </w:pPr>
      <w:bookmarkStart w:id="0" w:name="OLE_LINK1"/>
      <w:bookmarkStart w:id="1" w:name="_Hlk526413990"/>
      <w:r>
        <w:rPr>
          <w:rFonts w:cs="Arial"/>
          <w:b/>
          <w:bCs/>
          <w:sz w:val="30"/>
          <w:szCs w:val="30"/>
        </w:rPr>
        <w:t xml:space="preserve">La nouvelle surveillance des câbles igus dans les chaînes porte-câbles, un petit investissement fort rentable </w:t>
      </w:r>
    </w:p>
    <w:p w14:paraId="5E23845E" w14:textId="77777777" w:rsidR="008E58B1" w:rsidRDefault="000960A1" w:rsidP="004E7646">
      <w:pPr>
        <w:widowControl w:val="0"/>
        <w:suppressAutoHyphens/>
        <w:overflowPunct/>
        <w:spacing w:line="359" w:lineRule="auto"/>
        <w:textAlignment w:val="auto"/>
        <w:rPr>
          <w:rFonts w:cs="Arial"/>
          <w:b/>
          <w:bCs/>
          <w:szCs w:val="22"/>
        </w:rPr>
      </w:pPr>
      <w:r>
        <w:rPr>
          <w:rFonts w:cs="Arial"/>
          <w:b/>
          <w:bCs/>
          <w:szCs w:val="22"/>
        </w:rPr>
        <w:t xml:space="preserve">Les capteurs </w:t>
      </w:r>
      <w:proofErr w:type="spellStart"/>
      <w:proofErr w:type="gramStart"/>
      <w:r>
        <w:rPr>
          <w:rFonts w:cs="Arial"/>
          <w:b/>
          <w:bCs/>
          <w:szCs w:val="22"/>
        </w:rPr>
        <w:t>i.Sense</w:t>
      </w:r>
      <w:proofErr w:type="spellEnd"/>
      <w:proofErr w:type="gramEnd"/>
      <w:r>
        <w:rPr>
          <w:rFonts w:cs="Arial"/>
          <w:b/>
          <w:bCs/>
          <w:szCs w:val="22"/>
        </w:rPr>
        <w:t xml:space="preserve"> CF.D détectent les dysfonctionnements sur les câbles bus et de données en faisant appel aux hautes fréquences et évitent ainsi les arrêts coûteux des équipements.</w:t>
      </w:r>
    </w:p>
    <w:p w14:paraId="1399F3E1" w14:textId="77777777" w:rsidR="004E7646" w:rsidRDefault="00B04F1A" w:rsidP="004E7646">
      <w:pPr>
        <w:widowControl w:val="0"/>
        <w:suppressAutoHyphens/>
        <w:overflowPunct/>
        <w:spacing w:line="359" w:lineRule="auto"/>
        <w:textAlignment w:val="auto"/>
        <w:rPr>
          <w:rFonts w:cs="Arial"/>
          <w:b/>
          <w:bCs/>
          <w:szCs w:val="22"/>
        </w:rPr>
      </w:pPr>
      <w:r>
        <w:rPr>
          <w:rFonts w:cs="Arial"/>
          <w:b/>
          <w:bCs/>
          <w:szCs w:val="22"/>
        </w:rPr>
        <w:br/>
        <w:t xml:space="preserve">La surveillance intelligente des câbles bus et de données igus s'affine encore. Sur sa nouvelle génération, des capteurs de surveillance </w:t>
      </w:r>
      <w:proofErr w:type="spellStart"/>
      <w:proofErr w:type="gramStart"/>
      <w:r>
        <w:rPr>
          <w:rFonts w:cs="Arial"/>
          <w:b/>
          <w:bCs/>
          <w:szCs w:val="22"/>
        </w:rPr>
        <w:t>i.Sense</w:t>
      </w:r>
      <w:proofErr w:type="spellEnd"/>
      <w:proofErr w:type="gramEnd"/>
      <w:r>
        <w:rPr>
          <w:rFonts w:cs="Arial"/>
          <w:b/>
          <w:bCs/>
          <w:szCs w:val="22"/>
        </w:rPr>
        <w:t xml:space="preserve"> CF.D vérifient l'état électrique des câbles </w:t>
      </w:r>
      <w:proofErr w:type="spellStart"/>
      <w:r>
        <w:rPr>
          <w:rFonts w:cs="Arial"/>
          <w:b/>
          <w:bCs/>
          <w:szCs w:val="22"/>
        </w:rPr>
        <w:t>chainflex</w:t>
      </w:r>
      <w:proofErr w:type="spellEnd"/>
      <w:r>
        <w:rPr>
          <w:rFonts w:cs="Arial"/>
          <w:b/>
          <w:bCs/>
          <w:szCs w:val="22"/>
        </w:rPr>
        <w:t xml:space="preserve"> dans les systèmes de chaînes porte-câbles, sans contact et sans intervention dans le </w:t>
      </w:r>
      <w:proofErr w:type="spellStart"/>
      <w:r>
        <w:rPr>
          <w:rFonts w:cs="Arial"/>
          <w:b/>
          <w:bCs/>
          <w:szCs w:val="22"/>
        </w:rPr>
        <w:t>confectionnement</w:t>
      </w:r>
      <w:proofErr w:type="spellEnd"/>
      <w:r>
        <w:rPr>
          <w:rFonts w:cs="Arial"/>
          <w:b/>
          <w:bCs/>
          <w:szCs w:val="22"/>
        </w:rPr>
        <w:t xml:space="preserve"> existant. La surveillance en temps réel peut ainsi se faire sans fil sacrificiel et permet, en liaison avec le nouveau module d'évaluation </w:t>
      </w:r>
      <w:proofErr w:type="spellStart"/>
      <w:proofErr w:type="gramStart"/>
      <w:r>
        <w:rPr>
          <w:rFonts w:cs="Arial"/>
          <w:b/>
          <w:bCs/>
          <w:szCs w:val="22"/>
        </w:rPr>
        <w:t>i.Cee</w:t>
      </w:r>
      <w:proofErr w:type="gramEnd"/>
      <w:r>
        <w:rPr>
          <w:rFonts w:cs="Arial"/>
          <w:b/>
          <w:bCs/>
          <w:szCs w:val="22"/>
        </w:rPr>
        <w:t>:plus</w:t>
      </w:r>
      <w:proofErr w:type="spellEnd"/>
      <w:r>
        <w:rPr>
          <w:rFonts w:cs="Arial"/>
          <w:b/>
          <w:bCs/>
          <w:szCs w:val="22"/>
        </w:rPr>
        <w:t xml:space="preserve"> II, une maintenance prédictive encore plus efficace pour protéger les équipements des défaillances coûteuses. </w:t>
      </w:r>
    </w:p>
    <w:p w14:paraId="142DAE2C" w14:textId="77777777" w:rsidR="008E58B1" w:rsidRDefault="00B04F1A" w:rsidP="004E7646">
      <w:pPr>
        <w:widowControl w:val="0"/>
        <w:suppressAutoHyphens/>
        <w:overflowPunct/>
        <w:spacing w:line="359" w:lineRule="auto"/>
        <w:textAlignment w:val="auto"/>
        <w:rPr>
          <w:rFonts w:cs="Arial"/>
          <w:szCs w:val="22"/>
        </w:rPr>
      </w:pPr>
      <w:r>
        <w:rPr>
          <w:rFonts w:cs="Arial"/>
          <w:b/>
          <w:bCs/>
          <w:szCs w:val="22"/>
        </w:rPr>
        <w:br/>
      </w:r>
      <w:r>
        <w:rPr>
          <w:rFonts w:cs="Arial"/>
          <w:szCs w:val="22"/>
        </w:rPr>
        <w:t xml:space="preserve">Le système </w:t>
      </w:r>
      <w:proofErr w:type="gramStart"/>
      <w:r>
        <w:rPr>
          <w:rFonts w:cs="Arial"/>
          <w:szCs w:val="22"/>
        </w:rPr>
        <w:t>CF.D</w:t>
      </w:r>
      <w:proofErr w:type="gramEnd"/>
      <w:r>
        <w:rPr>
          <w:rFonts w:cs="Arial"/>
          <w:szCs w:val="22"/>
        </w:rPr>
        <w:t xml:space="preserve"> de dernière génération facilite l'accès à la maintenance prédictive des câble bus et de données </w:t>
      </w:r>
      <w:proofErr w:type="spellStart"/>
      <w:r>
        <w:rPr>
          <w:rFonts w:cs="Arial"/>
          <w:szCs w:val="22"/>
        </w:rPr>
        <w:t>chainflex</w:t>
      </w:r>
      <w:proofErr w:type="spellEnd"/>
      <w:r>
        <w:rPr>
          <w:rFonts w:cs="Arial"/>
          <w:szCs w:val="22"/>
        </w:rPr>
        <w:t xml:space="preserve"> dans les systèmes de chaînes porte-câbles igus. Ce système intelligent se compose de deux unités à capteurs qui sont clipsées en amont et en aval de la section à surveiller sur le câble </w:t>
      </w:r>
      <w:proofErr w:type="spellStart"/>
      <w:r>
        <w:rPr>
          <w:rFonts w:cs="Arial"/>
          <w:szCs w:val="22"/>
        </w:rPr>
        <w:t>chainflex</w:t>
      </w:r>
      <w:proofErr w:type="spellEnd"/>
      <w:r>
        <w:rPr>
          <w:rFonts w:cs="Arial"/>
          <w:szCs w:val="22"/>
        </w:rPr>
        <w:t xml:space="preserve"> faisant l'objet de la surveillance. Ils en sont petit pour tenir dans le boîtier de distribution côté point mobile et dans l'armoire électrique côté point fixe des chaînes porte-câbles. En service, les capteurs vérifient constamment les caractéristiques de transmission des câbles. </w:t>
      </w:r>
    </w:p>
    <w:p w14:paraId="377F80A3" w14:textId="77777777" w:rsidR="004E7646" w:rsidRDefault="00B04F1A" w:rsidP="004E7646">
      <w:pPr>
        <w:widowControl w:val="0"/>
        <w:suppressAutoHyphens/>
        <w:overflowPunct/>
        <w:spacing w:line="359" w:lineRule="auto"/>
        <w:textAlignment w:val="auto"/>
        <w:rPr>
          <w:rFonts w:cs="Arial"/>
          <w:szCs w:val="22"/>
        </w:rPr>
      </w:pPr>
      <w:r>
        <w:rPr>
          <w:rFonts w:cs="Arial"/>
          <w:szCs w:val="22"/>
        </w:rPr>
        <w:br/>
      </w:r>
      <w:r>
        <w:rPr>
          <w:rFonts w:cs="Arial"/>
          <w:b/>
          <w:bCs/>
          <w:szCs w:val="22"/>
        </w:rPr>
        <w:t xml:space="preserve">La technologie hautes fréquences détecte les plus petits changements d'état sans contact </w:t>
      </w:r>
    </w:p>
    <w:p w14:paraId="3176BEF6" w14:textId="742BBA22" w:rsidR="004E7646" w:rsidRDefault="00490086" w:rsidP="004E7646">
      <w:pPr>
        <w:widowControl w:val="0"/>
        <w:suppressAutoHyphens/>
        <w:overflowPunct/>
        <w:spacing w:line="359" w:lineRule="auto"/>
        <w:textAlignment w:val="auto"/>
        <w:rPr>
          <w:rFonts w:cs="Arial"/>
          <w:szCs w:val="22"/>
        </w:rPr>
      </w:pPr>
      <w:r>
        <w:rPr>
          <w:rFonts w:cs="Arial"/>
          <w:szCs w:val="22"/>
        </w:rPr>
        <w:t xml:space="preserve">Pour la nouvelle génération de capteurs, igus mise sur la technologie hautes fréquences qui fonctionne </w:t>
      </w:r>
      <w:r w:rsidRPr="00526987">
        <w:rPr>
          <w:rFonts w:cs="Arial"/>
          <w:szCs w:val="22"/>
        </w:rPr>
        <w:t>sans fil s</w:t>
      </w:r>
      <w:r w:rsidR="00526987" w:rsidRPr="00526987">
        <w:rPr>
          <w:rFonts w:cs="Arial"/>
          <w:szCs w:val="22"/>
        </w:rPr>
        <w:t>upplémentaire</w:t>
      </w:r>
      <w:r>
        <w:rPr>
          <w:rFonts w:cs="Arial"/>
          <w:szCs w:val="22"/>
        </w:rPr>
        <w:t xml:space="preserve"> et sans mise en contact avec les fils existants. « Cette technologie permet aux capteurs de mesurer de manière fiable les baisses de transmission les plus faibles au niveau des câbles et des connecteurs » explique Benoit </w:t>
      </w:r>
      <w:proofErr w:type="spellStart"/>
      <w:r>
        <w:rPr>
          <w:rFonts w:cs="Arial"/>
          <w:szCs w:val="22"/>
        </w:rPr>
        <w:t>Melamed</w:t>
      </w:r>
      <w:proofErr w:type="spellEnd"/>
      <w:r>
        <w:rPr>
          <w:rFonts w:cs="Arial"/>
          <w:szCs w:val="22"/>
        </w:rPr>
        <w:t xml:space="preserve">, Responsable Projets </w:t>
      </w:r>
      <w:proofErr w:type="spellStart"/>
      <w:r>
        <w:rPr>
          <w:rFonts w:cs="Arial"/>
          <w:szCs w:val="22"/>
        </w:rPr>
        <w:t>chainflex</w:t>
      </w:r>
      <w:proofErr w:type="spellEnd"/>
      <w:r>
        <w:rPr>
          <w:rFonts w:cs="Arial"/>
          <w:szCs w:val="22"/>
        </w:rPr>
        <w:t xml:space="preserve"> chez igus France. Une maintenance prédictive efficace serait ainsi possible dans les applications industrielles en mouvement où les câbles et les connecteurs sont soumis à des sollicitations mécaniques constantes. La </w:t>
      </w:r>
      <w:r>
        <w:rPr>
          <w:rFonts w:cs="Arial"/>
          <w:szCs w:val="22"/>
        </w:rPr>
        <w:lastRenderedPageBreak/>
        <w:t xml:space="preserve">nouvelle génération de capteurs </w:t>
      </w:r>
      <w:proofErr w:type="gramStart"/>
      <w:r>
        <w:rPr>
          <w:rFonts w:cs="Arial"/>
          <w:szCs w:val="22"/>
        </w:rPr>
        <w:t>CF.D</w:t>
      </w:r>
      <w:proofErr w:type="gramEnd"/>
      <w:r>
        <w:rPr>
          <w:rFonts w:cs="Arial"/>
          <w:szCs w:val="22"/>
        </w:rPr>
        <w:t xml:space="preserve"> est compatible avec la plupart des câbles bus et de données de la gamme </w:t>
      </w:r>
      <w:proofErr w:type="spellStart"/>
      <w:r>
        <w:rPr>
          <w:rFonts w:cs="Arial"/>
          <w:szCs w:val="22"/>
        </w:rPr>
        <w:t>chainflex</w:t>
      </w:r>
      <w:proofErr w:type="spellEnd"/>
      <w:r>
        <w:rPr>
          <w:rFonts w:cs="Arial"/>
          <w:szCs w:val="22"/>
        </w:rPr>
        <w:t>. « Les utilisateurs de machines et d'équipements peuvent voir à temps les câbles se rapprochant de leur limite d'usure grâce à la surveillance de l'état, les remplacer et augmenter ainsi considérablement la sécurité des équipements. » Un petit investissement fort rentable. Dans certains secteurs, il n'est en effet pas rare qu'un arrêt entraîne des coûts de 5.000 euros la minute et plus.</w:t>
      </w:r>
    </w:p>
    <w:p w14:paraId="3388C3BA" w14:textId="77777777" w:rsidR="004E7646" w:rsidRDefault="00B04F1A" w:rsidP="004E7646">
      <w:pPr>
        <w:widowControl w:val="0"/>
        <w:suppressAutoHyphens/>
        <w:overflowPunct/>
        <w:spacing w:line="359" w:lineRule="auto"/>
        <w:textAlignment w:val="auto"/>
        <w:rPr>
          <w:rFonts w:cs="Arial"/>
          <w:szCs w:val="22"/>
        </w:rPr>
      </w:pPr>
      <w:r>
        <w:rPr>
          <w:rFonts w:cs="Arial"/>
          <w:szCs w:val="22"/>
        </w:rPr>
        <w:br/>
      </w:r>
      <w:r>
        <w:rPr>
          <w:rFonts w:cs="Arial"/>
          <w:b/>
          <w:bCs/>
          <w:szCs w:val="22"/>
        </w:rPr>
        <w:t xml:space="preserve">Détecter les dysfonctionnements imminents sur smartphone et tablette avec </w:t>
      </w:r>
      <w:proofErr w:type="spellStart"/>
      <w:proofErr w:type="gramStart"/>
      <w:r>
        <w:rPr>
          <w:rFonts w:cs="Arial"/>
          <w:b/>
          <w:bCs/>
          <w:szCs w:val="22"/>
        </w:rPr>
        <w:t>i.Cee</w:t>
      </w:r>
      <w:proofErr w:type="gramEnd"/>
      <w:r>
        <w:rPr>
          <w:rFonts w:cs="Arial"/>
          <w:b/>
          <w:bCs/>
          <w:szCs w:val="22"/>
        </w:rPr>
        <w:t>:plus</w:t>
      </w:r>
      <w:proofErr w:type="spellEnd"/>
      <w:r>
        <w:rPr>
          <w:rFonts w:cs="Arial"/>
          <w:b/>
          <w:bCs/>
          <w:szCs w:val="22"/>
        </w:rPr>
        <w:t xml:space="preserve"> II</w:t>
      </w:r>
    </w:p>
    <w:p w14:paraId="20C980AD" w14:textId="047B4730" w:rsidR="0004447E" w:rsidRDefault="004E7646" w:rsidP="004E7646">
      <w:pPr>
        <w:spacing w:line="360" w:lineRule="auto"/>
        <w:rPr>
          <w:rFonts w:cs="Arial"/>
          <w:szCs w:val="22"/>
        </w:rPr>
      </w:pPr>
      <w:r>
        <w:rPr>
          <w:rFonts w:cs="Arial"/>
          <w:szCs w:val="22"/>
        </w:rPr>
        <w:t xml:space="preserve">Lorsque les câbles bus et de données se rapprochent de leur limite d'usure, une autre nouveauté entre en jeu : </w:t>
      </w:r>
      <w:proofErr w:type="spellStart"/>
      <w:proofErr w:type="gramStart"/>
      <w:r>
        <w:rPr>
          <w:rFonts w:cs="Arial"/>
          <w:szCs w:val="22"/>
        </w:rPr>
        <w:t>i.Cee</w:t>
      </w:r>
      <w:proofErr w:type="gramEnd"/>
      <w:r>
        <w:rPr>
          <w:rFonts w:cs="Arial"/>
          <w:szCs w:val="22"/>
        </w:rPr>
        <w:t>:plus</w:t>
      </w:r>
      <w:proofErr w:type="spellEnd"/>
      <w:r>
        <w:rPr>
          <w:rFonts w:cs="Arial"/>
          <w:szCs w:val="22"/>
        </w:rPr>
        <w:t xml:space="preserve"> II, un module qui se connecte aux capteurs CF.D. Un capteur </w:t>
      </w:r>
      <w:proofErr w:type="gramStart"/>
      <w:r>
        <w:rPr>
          <w:rFonts w:cs="Arial"/>
          <w:szCs w:val="22"/>
        </w:rPr>
        <w:t>CF.D</w:t>
      </w:r>
      <w:proofErr w:type="gramEnd"/>
      <w:r>
        <w:rPr>
          <w:rFonts w:cs="Arial"/>
          <w:szCs w:val="22"/>
        </w:rPr>
        <w:t xml:space="preserve"> est raccordé par USB au module de maintenance prédictive </w:t>
      </w:r>
      <w:proofErr w:type="spellStart"/>
      <w:r>
        <w:rPr>
          <w:rFonts w:cs="Arial"/>
          <w:szCs w:val="22"/>
        </w:rPr>
        <w:t>i.Cee</w:t>
      </w:r>
      <w:proofErr w:type="spellEnd"/>
      <w:r>
        <w:rPr>
          <w:rFonts w:cs="Arial"/>
          <w:szCs w:val="22"/>
        </w:rPr>
        <w:t xml:space="preserve">. Les premières détériorations des caractéristiques de transmission signalent qu'un entretien est nécessaire et le calcul de la durée de vie des composants utilisés est ajusté en fonction. Les résultats des mesures des différents capteurs sont affichés sur un tableau de bord que les utilisateurs peuvent consulter par l'intermédiaire du réseau local ou sur un PC, un smartphone ou une tablette avec accès Internet s'ils sont en déplacement. De cette manière, les responsables se tiennent informés partout et à tout moment et peuvent réagir rapidement aux messages d'alerte qui sont envoyés par texto ou par </w:t>
      </w:r>
      <w:proofErr w:type="gramStart"/>
      <w:r>
        <w:rPr>
          <w:rFonts w:cs="Arial"/>
          <w:szCs w:val="22"/>
        </w:rPr>
        <w:t>E-mail</w:t>
      </w:r>
      <w:proofErr w:type="gramEnd"/>
      <w:r>
        <w:rPr>
          <w:rFonts w:cs="Arial"/>
          <w:szCs w:val="22"/>
        </w:rPr>
        <w:t xml:space="preserve">. Le tableau de bord offre en plus un historique de l'équipement, en indiquant notamment le nombre total de cycles effectués par les chaînes porte-câbles, la température dans la production et le temps restant jusqu'au prochain entretien programmé. Benoit </w:t>
      </w:r>
      <w:proofErr w:type="spellStart"/>
      <w:r>
        <w:rPr>
          <w:rFonts w:cs="Arial"/>
          <w:szCs w:val="22"/>
        </w:rPr>
        <w:t>Melamed</w:t>
      </w:r>
      <w:proofErr w:type="spellEnd"/>
      <w:r>
        <w:rPr>
          <w:rFonts w:cs="Arial"/>
          <w:szCs w:val="22"/>
        </w:rPr>
        <w:t xml:space="preserve"> à ce propos : « </w:t>
      </w:r>
      <w:proofErr w:type="spellStart"/>
      <w:proofErr w:type="gramStart"/>
      <w:r>
        <w:rPr>
          <w:rFonts w:cs="Arial"/>
          <w:szCs w:val="22"/>
        </w:rPr>
        <w:t>i.Cee</w:t>
      </w:r>
      <w:proofErr w:type="gramEnd"/>
      <w:r>
        <w:rPr>
          <w:rFonts w:cs="Arial"/>
          <w:szCs w:val="22"/>
        </w:rPr>
        <w:t>:plus</w:t>
      </w:r>
      <w:proofErr w:type="spellEnd"/>
      <w:r>
        <w:rPr>
          <w:rFonts w:cs="Arial"/>
          <w:szCs w:val="22"/>
        </w:rPr>
        <w:t xml:space="preserve"> II et la nouvelle génération de capteurs CF.D offrent une base solide à la maintenance prédictive grâce à leur utilisation intuitive et à leur intégration flexible au système informatique de l'utilisateur, permettant avec une fiabilité toute nouvelle d'éviter les dysfonctionnements et les arrêts imprévus. » Avec la nouvelle génération de modules de surveillance </w:t>
      </w:r>
      <w:proofErr w:type="gramStart"/>
      <w:r>
        <w:rPr>
          <w:rFonts w:cs="Arial"/>
          <w:szCs w:val="22"/>
        </w:rPr>
        <w:t>CF.D</w:t>
      </w:r>
      <w:proofErr w:type="gramEnd"/>
      <w:r>
        <w:rPr>
          <w:rFonts w:cs="Arial"/>
          <w:szCs w:val="22"/>
        </w:rPr>
        <w:t xml:space="preserve"> et avec </w:t>
      </w:r>
      <w:proofErr w:type="spellStart"/>
      <w:r>
        <w:rPr>
          <w:rFonts w:cs="Arial"/>
          <w:szCs w:val="22"/>
        </w:rPr>
        <w:t>i.Cee:plus</w:t>
      </w:r>
      <w:proofErr w:type="spellEnd"/>
      <w:r>
        <w:rPr>
          <w:rFonts w:cs="Arial"/>
          <w:szCs w:val="22"/>
        </w:rPr>
        <w:t xml:space="preserve"> II, igus élargit encore l'environnement </w:t>
      </w:r>
      <w:proofErr w:type="spellStart"/>
      <w:r>
        <w:rPr>
          <w:rFonts w:cs="Arial"/>
          <w:szCs w:val="22"/>
        </w:rPr>
        <w:t>isense</w:t>
      </w:r>
      <w:proofErr w:type="spellEnd"/>
      <w:r>
        <w:rPr>
          <w:rFonts w:cs="Arial"/>
          <w:szCs w:val="22"/>
        </w:rPr>
        <w:t xml:space="preserve"> pour la maintenance prédictive. C'est sous ce terme qu'igus a lancé, en 2016, une gamme de produits dans laquelle des capteurs et des modules de surveillance rendent « les plastiques en mouvement » intelligents, qu'il s'agisse de chaînes porte-câbles, de câbles, de guidages linéaires, de couronnes d'orientation, de paliers lisses ou bien de composants imprimés en 3D. Ces plastiques intelligents prédisent avec une </w:t>
      </w:r>
      <w:r>
        <w:rPr>
          <w:rFonts w:cs="Arial"/>
          <w:szCs w:val="22"/>
        </w:rPr>
        <w:lastRenderedPageBreak/>
        <w:t>grande fiabilité la durée de vie de composants dans de nombreuses applications clients, notamment dans le secteur automobile.</w:t>
      </w:r>
    </w:p>
    <w:p w14:paraId="0866B84F" w14:textId="158F4C11" w:rsidR="006938A0" w:rsidRDefault="006938A0" w:rsidP="004E7646">
      <w:pPr>
        <w:spacing w:line="360" w:lineRule="auto"/>
        <w:rPr>
          <w:rFonts w:cs="Arial"/>
          <w:szCs w:val="22"/>
        </w:rPr>
      </w:pPr>
    </w:p>
    <w:p w14:paraId="3565EE29" w14:textId="16757670" w:rsidR="006938A0" w:rsidRPr="002A3C45" w:rsidRDefault="00526987" w:rsidP="004E7646">
      <w:pPr>
        <w:spacing w:line="360" w:lineRule="auto"/>
        <w:rPr>
          <w:rFonts w:cs="Arial"/>
          <w:szCs w:val="22"/>
        </w:rPr>
      </w:pPr>
      <w:hyperlink r:id="rId7" w:history="1">
        <w:r w:rsidR="006938A0" w:rsidRPr="006938A0">
          <w:rPr>
            <w:rStyle w:val="Lienhypertexte"/>
            <w:rFonts w:cs="Arial"/>
            <w:szCs w:val="22"/>
          </w:rPr>
          <w:t>Cliquer ici</w:t>
        </w:r>
      </w:hyperlink>
      <w:r w:rsidR="006938A0">
        <w:rPr>
          <w:rFonts w:cs="Arial"/>
          <w:szCs w:val="22"/>
        </w:rPr>
        <w:t xml:space="preserve"> pour retrouver toutes les informations sur les capteurs </w:t>
      </w:r>
      <w:proofErr w:type="spellStart"/>
      <w:r w:rsidR="006938A0">
        <w:rPr>
          <w:rFonts w:cs="Arial"/>
          <w:szCs w:val="22"/>
        </w:rPr>
        <w:t>isense</w:t>
      </w:r>
      <w:proofErr w:type="spellEnd"/>
      <w:r w:rsidR="006938A0">
        <w:rPr>
          <w:rFonts w:cs="Arial"/>
          <w:szCs w:val="22"/>
        </w:rPr>
        <w:t xml:space="preserve"> CF.D.</w:t>
      </w:r>
    </w:p>
    <w:p w14:paraId="6D5A38F9" w14:textId="77777777" w:rsidR="00B62935" w:rsidRPr="008E58B1" w:rsidRDefault="00B62935" w:rsidP="00B62935">
      <w:bookmarkStart w:id="2" w:name="_Hlk54684034"/>
      <w:bookmarkEnd w:id="0"/>
    </w:p>
    <w:p w14:paraId="39489747" w14:textId="688EA346" w:rsidR="006A661E" w:rsidRDefault="006A661E" w:rsidP="006A661E">
      <w:pPr>
        <w:overflowPunct/>
        <w:autoSpaceDE/>
        <w:autoSpaceDN/>
        <w:adjustRightInd/>
        <w:jc w:val="left"/>
        <w:textAlignment w:val="auto"/>
        <w:rPr>
          <w:b/>
          <w:sz w:val="18"/>
        </w:rPr>
      </w:pPr>
    </w:p>
    <w:p w14:paraId="30E04B25" w14:textId="77777777" w:rsidR="006A661E" w:rsidRPr="0004447E" w:rsidRDefault="00B04F1A" w:rsidP="006A661E">
      <w:pPr>
        <w:suppressAutoHyphens/>
        <w:spacing w:line="360" w:lineRule="auto"/>
        <w:rPr>
          <w:b/>
        </w:rPr>
      </w:pPr>
      <w:r w:rsidRPr="0004447E">
        <w:rPr>
          <w:b/>
        </w:rPr>
        <w:t>Légende :</w:t>
      </w:r>
    </w:p>
    <w:p w14:paraId="27AFA7CE" w14:textId="77777777" w:rsidR="006A661E" w:rsidRPr="0004447E" w:rsidRDefault="006A661E" w:rsidP="006A661E">
      <w:pPr>
        <w:suppressAutoHyphens/>
        <w:spacing w:line="360" w:lineRule="auto"/>
        <w:rPr>
          <w:b/>
        </w:rPr>
      </w:pPr>
    </w:p>
    <w:p w14:paraId="18C549C1" w14:textId="77777777" w:rsidR="006A661E" w:rsidRPr="0004447E" w:rsidRDefault="00B04F1A" w:rsidP="006A661E">
      <w:pPr>
        <w:suppressAutoHyphens/>
        <w:spacing w:line="360" w:lineRule="auto"/>
        <w:rPr>
          <w:b/>
        </w:rPr>
      </w:pPr>
      <w:r>
        <w:rPr>
          <w:noProof/>
        </w:rPr>
        <w:drawing>
          <wp:inline distT="0" distB="0" distL="0" distR="0" wp14:anchorId="13ABDA8A" wp14:editId="5274FC3A">
            <wp:extent cx="4972050" cy="354468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21368" cy="3579849"/>
                    </a:xfrm>
                    <a:prstGeom prst="rect">
                      <a:avLst/>
                    </a:prstGeom>
                    <a:noFill/>
                    <a:ln>
                      <a:noFill/>
                    </a:ln>
                  </pic:spPr>
                </pic:pic>
              </a:graphicData>
            </a:graphic>
          </wp:inline>
        </w:drawing>
      </w:r>
    </w:p>
    <w:p w14:paraId="63AB2244" w14:textId="77777777" w:rsidR="006A661E" w:rsidRPr="00054E67" w:rsidRDefault="00B04F1A" w:rsidP="006A661E">
      <w:pPr>
        <w:suppressAutoHyphens/>
        <w:spacing w:line="360" w:lineRule="auto"/>
        <w:rPr>
          <w:rFonts w:cs="Arial"/>
          <w:b/>
          <w:szCs w:val="22"/>
        </w:rPr>
      </w:pPr>
      <w:r w:rsidRPr="00054E67">
        <w:rPr>
          <w:rFonts w:cs="Arial"/>
          <w:b/>
          <w:szCs w:val="22"/>
        </w:rPr>
        <w:t>Photo PM6321-1</w:t>
      </w:r>
    </w:p>
    <w:p w14:paraId="374E6A8A" w14:textId="77777777" w:rsidR="006A661E" w:rsidRPr="0004447E" w:rsidRDefault="00B04F1A" w:rsidP="006A661E">
      <w:pPr>
        <w:suppressAutoHyphens/>
        <w:spacing w:line="360" w:lineRule="auto"/>
      </w:pPr>
      <w:r w:rsidRPr="0004447E">
        <w:t xml:space="preserve">Le nouveau système </w:t>
      </w:r>
      <w:proofErr w:type="gramStart"/>
      <w:r w:rsidRPr="0004447E">
        <w:t>CF.D</w:t>
      </w:r>
      <w:proofErr w:type="gramEnd"/>
      <w:r w:rsidRPr="0004447E">
        <w:t xml:space="preserve"> igus permet une surveillance fiable de l'état des câbles bus sans fils de mesure supplémentaires. (Source : igus)</w:t>
      </w:r>
    </w:p>
    <w:p w14:paraId="5659EFD2" w14:textId="77777777" w:rsidR="006A661E" w:rsidRDefault="006A661E" w:rsidP="006A661E">
      <w:pPr>
        <w:overflowPunct/>
        <w:autoSpaceDE/>
        <w:autoSpaceDN/>
        <w:adjustRightInd/>
        <w:jc w:val="left"/>
        <w:textAlignment w:val="auto"/>
        <w:rPr>
          <w:b/>
          <w:sz w:val="18"/>
        </w:rPr>
      </w:pPr>
    </w:p>
    <w:p w14:paraId="49AEA9AE" w14:textId="77777777" w:rsidR="00E236A9" w:rsidRDefault="00E236A9" w:rsidP="00E236A9">
      <w:pPr>
        <w:suppressAutoHyphens/>
        <w:spacing w:line="360" w:lineRule="auto"/>
        <w:rPr>
          <w:sz w:val="20"/>
        </w:rPr>
      </w:pPr>
    </w:p>
    <w:p w14:paraId="66ECA667" w14:textId="77777777" w:rsidR="00E236A9" w:rsidRDefault="00E236A9" w:rsidP="00E236A9">
      <w:pPr>
        <w:suppressAutoHyphens/>
        <w:spacing w:line="360" w:lineRule="auto"/>
        <w:rPr>
          <w:sz w:val="20"/>
        </w:rPr>
      </w:pPr>
    </w:p>
    <w:p w14:paraId="08FF8019" w14:textId="77777777" w:rsidR="00E236A9" w:rsidRDefault="00E236A9" w:rsidP="00E236A9">
      <w:pPr>
        <w:suppressAutoHyphens/>
        <w:spacing w:line="360" w:lineRule="auto"/>
        <w:rPr>
          <w:sz w:val="20"/>
        </w:rPr>
      </w:pPr>
    </w:p>
    <w:p w14:paraId="1481D9D9" w14:textId="77777777" w:rsidR="00E236A9" w:rsidRDefault="00E236A9" w:rsidP="00E236A9">
      <w:pPr>
        <w:suppressAutoHyphens/>
        <w:spacing w:line="360" w:lineRule="auto"/>
        <w:rPr>
          <w:sz w:val="20"/>
        </w:rPr>
      </w:pPr>
    </w:p>
    <w:p w14:paraId="0E51E922" w14:textId="77777777" w:rsidR="00E236A9" w:rsidRDefault="00E236A9" w:rsidP="00E236A9">
      <w:pPr>
        <w:suppressAutoHyphens/>
        <w:spacing w:line="360" w:lineRule="auto"/>
        <w:rPr>
          <w:sz w:val="20"/>
        </w:rPr>
      </w:pPr>
    </w:p>
    <w:p w14:paraId="259869FB" w14:textId="77777777" w:rsidR="00E236A9" w:rsidRDefault="00E236A9" w:rsidP="00E236A9">
      <w:pPr>
        <w:suppressAutoHyphens/>
        <w:spacing w:line="360" w:lineRule="auto"/>
        <w:rPr>
          <w:sz w:val="20"/>
        </w:rPr>
      </w:pPr>
    </w:p>
    <w:p w14:paraId="564B9CC1" w14:textId="77777777" w:rsidR="00E236A9" w:rsidRDefault="00E236A9" w:rsidP="00E236A9">
      <w:pPr>
        <w:suppressAutoHyphens/>
        <w:spacing w:line="360" w:lineRule="auto"/>
        <w:rPr>
          <w:sz w:val="20"/>
        </w:rPr>
      </w:pPr>
    </w:p>
    <w:p w14:paraId="259B1E81" w14:textId="77777777" w:rsidR="00E236A9" w:rsidRDefault="00E236A9" w:rsidP="00E236A9">
      <w:pPr>
        <w:suppressAutoHyphens/>
        <w:spacing w:line="360" w:lineRule="auto"/>
        <w:rPr>
          <w:sz w:val="20"/>
        </w:rPr>
      </w:pPr>
    </w:p>
    <w:p w14:paraId="24FFCFBA" w14:textId="77777777" w:rsidR="00E236A9" w:rsidRDefault="00E236A9" w:rsidP="00E236A9">
      <w:pPr>
        <w:suppressAutoHyphens/>
        <w:spacing w:line="360" w:lineRule="auto"/>
        <w:rPr>
          <w:sz w:val="20"/>
        </w:rPr>
      </w:pPr>
    </w:p>
    <w:p w14:paraId="5C4F9DBB" w14:textId="77777777" w:rsidR="00E236A9" w:rsidRDefault="00E236A9" w:rsidP="00E236A9">
      <w:pPr>
        <w:suppressAutoHyphens/>
        <w:spacing w:line="360" w:lineRule="auto"/>
        <w:rPr>
          <w:sz w:val="20"/>
        </w:rPr>
      </w:pPr>
    </w:p>
    <w:p w14:paraId="7196A26C" w14:textId="77777777" w:rsidR="00E236A9" w:rsidRDefault="00E236A9" w:rsidP="00E236A9">
      <w:pPr>
        <w:suppressAutoHyphens/>
        <w:spacing w:line="360" w:lineRule="auto"/>
        <w:rPr>
          <w:sz w:val="20"/>
        </w:rPr>
      </w:pPr>
    </w:p>
    <w:p w14:paraId="0B436E71" w14:textId="77777777" w:rsidR="00E236A9" w:rsidRDefault="00E236A9" w:rsidP="00E236A9">
      <w:pPr>
        <w:suppressAutoHyphens/>
        <w:spacing w:line="360" w:lineRule="auto"/>
        <w:rPr>
          <w:sz w:val="20"/>
        </w:rPr>
      </w:pPr>
    </w:p>
    <w:p w14:paraId="0EE508DD" w14:textId="2525CEDD" w:rsidR="00E236A9" w:rsidRPr="00822C40" w:rsidRDefault="00E236A9" w:rsidP="00E236A9">
      <w:pPr>
        <w:suppressAutoHyphens/>
        <w:spacing w:line="360" w:lineRule="auto"/>
      </w:pPr>
      <w:proofErr w:type="gramStart"/>
      <w:r w:rsidRPr="007B14F4">
        <w:rPr>
          <w:sz w:val="20"/>
        </w:rPr>
        <w:t>igus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sidRPr="007B14F4">
        <w:rPr>
          <w:sz w:val="20"/>
        </w:rPr>
        <w:t xml:space="preserve">a </w:t>
      </w:r>
      <w:r>
        <w:rPr>
          <w:sz w:val="20"/>
        </w:rPr>
        <w:t>frôlé le milliard</w:t>
      </w:r>
      <w:r w:rsidRPr="007B14F4">
        <w:rPr>
          <w:sz w:val="20"/>
        </w:rPr>
        <w:t xml:space="preserve"> d'euros</w:t>
      </w:r>
      <w:r>
        <w:rPr>
          <w:sz w:val="20"/>
        </w:rPr>
        <w:t xml:space="preserve"> (chiffre d’affaires exact en avril 2022).</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0391B857" w14:textId="77777777" w:rsidR="00E236A9" w:rsidRPr="005A12F4" w:rsidRDefault="00E236A9" w:rsidP="00E236A9">
      <w:pPr>
        <w:overflowPunct/>
        <w:ind w:right="-144"/>
        <w:rPr>
          <w:rFonts w:cs="Arial"/>
          <w:b/>
          <w:bCs/>
          <w:color w:val="000000"/>
          <w:szCs w:val="22"/>
        </w:rPr>
      </w:pPr>
    </w:p>
    <w:p w14:paraId="0859A1F9" w14:textId="77777777" w:rsidR="00E236A9" w:rsidRPr="005A12F4" w:rsidRDefault="00E236A9" w:rsidP="00E236A9">
      <w:pPr>
        <w:overflowPunct/>
        <w:ind w:left="-284" w:right="-144"/>
        <w:jc w:val="center"/>
        <w:rPr>
          <w:rFonts w:cs="Arial"/>
          <w:b/>
          <w:bCs/>
          <w:color w:val="000000"/>
          <w:szCs w:val="22"/>
        </w:rPr>
      </w:pPr>
      <w:r w:rsidRPr="005A12F4">
        <w:rPr>
          <w:rFonts w:cs="Arial"/>
          <w:b/>
          <w:bCs/>
          <w:color w:val="000000"/>
          <w:szCs w:val="22"/>
        </w:rPr>
        <w:t>Contact presse :</w:t>
      </w:r>
    </w:p>
    <w:p w14:paraId="71A7820E" w14:textId="77777777" w:rsidR="00E236A9" w:rsidRPr="005A12F4" w:rsidRDefault="00E236A9" w:rsidP="00E236A9">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4235408E" w14:textId="77777777" w:rsidR="00E236A9" w:rsidRPr="005A12F4" w:rsidRDefault="00E236A9" w:rsidP="00E236A9">
      <w:pPr>
        <w:overflowPunct/>
        <w:ind w:left="-284" w:right="-144"/>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0FFA6FF7" w14:textId="77777777" w:rsidR="00E236A9" w:rsidRPr="005A12F4" w:rsidRDefault="00E236A9" w:rsidP="00E236A9">
      <w:pPr>
        <w:overflowPunct/>
        <w:ind w:left="-284" w:right="-144"/>
        <w:jc w:val="center"/>
        <w:rPr>
          <w:rFonts w:cs="Arial"/>
          <w:b/>
          <w:bCs/>
          <w:color w:val="000000"/>
          <w:sz w:val="20"/>
        </w:rPr>
      </w:pPr>
      <w:r w:rsidRPr="005A12F4">
        <w:rPr>
          <w:rFonts w:cs="Arial"/>
          <w:b/>
          <w:bCs/>
          <w:color w:val="000000"/>
          <w:sz w:val="20"/>
        </w:rPr>
        <w:t>www.igus.fr/presse</w:t>
      </w:r>
    </w:p>
    <w:p w14:paraId="15A60B2F" w14:textId="77777777" w:rsidR="00E236A9" w:rsidRPr="005A12F4" w:rsidRDefault="00E236A9" w:rsidP="00E236A9">
      <w:pPr>
        <w:overflowPunct/>
        <w:ind w:left="-284" w:right="-144"/>
        <w:jc w:val="center"/>
        <w:rPr>
          <w:rFonts w:cs="Arial"/>
          <w:b/>
          <w:bCs/>
          <w:color w:val="000000"/>
          <w:sz w:val="20"/>
        </w:rPr>
      </w:pPr>
    </w:p>
    <w:p w14:paraId="1E07C33F" w14:textId="77777777" w:rsidR="00E236A9" w:rsidRPr="005A12F4" w:rsidRDefault="00E236A9" w:rsidP="00E236A9">
      <w:pPr>
        <w:overflowPunct/>
        <w:ind w:left="-284" w:right="-144"/>
        <w:jc w:val="center"/>
        <w:rPr>
          <w:rFonts w:cs="Arial"/>
          <w:color w:val="000000"/>
          <w:sz w:val="20"/>
        </w:rPr>
      </w:pPr>
      <w:r w:rsidRPr="005A12F4">
        <w:rPr>
          <w:rFonts w:cs="Arial"/>
          <w:color w:val="000000"/>
          <w:sz w:val="20"/>
        </w:rPr>
        <w:t>49, avenue des Pépinières - Parc Médicis - 94260 Fresnes</w:t>
      </w:r>
    </w:p>
    <w:p w14:paraId="2ADA1211" w14:textId="77777777" w:rsidR="00E236A9" w:rsidRPr="00C024F8" w:rsidRDefault="00E236A9" w:rsidP="00E236A9">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0" w:history="1">
        <w:r w:rsidRPr="00C024F8">
          <w:rPr>
            <w:rStyle w:val="Lienhypertexte"/>
            <w:rFonts w:cs="Arial"/>
            <w:sz w:val="20"/>
          </w:rPr>
          <w:t>www.igus.fr</w:t>
        </w:r>
      </w:hyperlink>
    </w:p>
    <w:p w14:paraId="0AF3E946" w14:textId="77777777" w:rsidR="00E236A9" w:rsidRPr="00C024F8" w:rsidRDefault="00E236A9" w:rsidP="00E236A9">
      <w:pPr>
        <w:overflowPunct/>
        <w:ind w:left="-142" w:right="-144" w:firstLine="142"/>
        <w:rPr>
          <w:rFonts w:cs="Arial"/>
          <w:color w:val="000000"/>
          <w:sz w:val="20"/>
        </w:rPr>
      </w:pPr>
    </w:p>
    <w:p w14:paraId="4A48E6C4" w14:textId="77777777" w:rsidR="00E236A9" w:rsidRPr="00FC16A2" w:rsidRDefault="00E236A9" w:rsidP="00E236A9">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53523443" w14:textId="77777777" w:rsidR="006A661E" w:rsidRDefault="006A661E" w:rsidP="006A661E">
      <w:pPr>
        <w:overflowPunct/>
        <w:autoSpaceDE/>
        <w:autoSpaceDN/>
        <w:adjustRightInd/>
        <w:jc w:val="left"/>
        <w:textAlignment w:val="auto"/>
        <w:rPr>
          <w:b/>
          <w:sz w:val="18"/>
        </w:rPr>
      </w:pPr>
    </w:p>
    <w:bookmarkEnd w:id="2"/>
    <w:bookmarkEnd w:id="1"/>
    <w:sectPr w:rsidR="006A661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DA95" w14:textId="77777777" w:rsidR="006C6892" w:rsidRDefault="00B04F1A">
      <w:r>
        <w:separator/>
      </w:r>
    </w:p>
  </w:endnote>
  <w:endnote w:type="continuationSeparator" w:id="0">
    <w:p w14:paraId="38E065D3" w14:textId="77777777" w:rsidR="006C6892" w:rsidRDefault="00B0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2C61" w14:textId="77777777" w:rsidR="00CA4347" w:rsidRDefault="00B04F1A"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21C63E0" w14:textId="77777777" w:rsidR="00CA4347" w:rsidRDefault="00CA43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5D37095" w14:textId="77777777" w:rsidR="00CA4347" w:rsidRDefault="00B04F1A" w:rsidP="00744D2B">
        <w:pPr>
          <w:pStyle w:val="Pieddepage"/>
          <w:jc w:val="center"/>
        </w:pPr>
        <w:r>
          <w:fldChar w:fldCharType="begin"/>
        </w:r>
        <w:r>
          <w:instrText>PAGE   \* MERGEFORMAT</w:instrText>
        </w:r>
        <w:r>
          <w:fldChar w:fldCharType="separate"/>
        </w:r>
        <w:r w:rsidR="0083430A">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0634" w14:textId="77777777" w:rsidR="006C6892" w:rsidRDefault="00B04F1A">
      <w:r>
        <w:separator/>
      </w:r>
    </w:p>
  </w:footnote>
  <w:footnote w:type="continuationSeparator" w:id="0">
    <w:p w14:paraId="11CB5BA9" w14:textId="77777777" w:rsidR="006C6892" w:rsidRDefault="00B0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3E35" w14:textId="77777777" w:rsidR="00CA4347" w:rsidRDefault="00B04F1A">
    <w:pPr>
      <w:pStyle w:val="En-tte"/>
    </w:pPr>
    <w:r>
      <w:rPr>
        <w:noProof/>
      </w:rPr>
      <w:drawing>
        <wp:inline distT="0" distB="0" distL="0" distR="0" wp14:anchorId="649B6488" wp14:editId="386C9B16">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FFDA" w14:textId="6FC7899E" w:rsidR="00CA4347" w:rsidRPr="002007C5" w:rsidRDefault="00E236A9"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0071A350" wp14:editId="2E79886E">
          <wp:simplePos x="0" y="0"/>
          <wp:positionH relativeFrom="rightMargin">
            <wp:align>left</wp:align>
          </wp:positionH>
          <wp:positionV relativeFrom="margin">
            <wp:posOffset>-984250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5B5138D1" w14:textId="77777777" w:rsidR="00CA4347" w:rsidRPr="000F1248" w:rsidRDefault="00CA4347" w:rsidP="00411E58">
    <w:pPr>
      <w:pStyle w:val="En-tte"/>
      <w:tabs>
        <w:tab w:val="clear" w:pos="4536"/>
        <w:tab w:val="clear" w:pos="9072"/>
        <w:tab w:val="right" w:pos="1276"/>
      </w:tabs>
    </w:pPr>
  </w:p>
  <w:p w14:paraId="55FD95F9" w14:textId="32587863" w:rsidR="00CA4347" w:rsidRPr="00E236A9" w:rsidRDefault="00B04F1A" w:rsidP="00411E58">
    <w:pPr>
      <w:pStyle w:val="En-tte"/>
      <w:tabs>
        <w:tab w:val="clear" w:pos="4536"/>
        <w:tab w:val="clear" w:pos="9072"/>
        <w:tab w:val="right" w:pos="1276"/>
      </w:tabs>
      <w:rPr>
        <w:b/>
        <w:color w:val="BFBFBF" w:themeColor="background1" w:themeShade="BF"/>
        <w:sz w:val="16"/>
        <w:szCs w:val="16"/>
      </w:rPr>
    </w:pPr>
    <w:r w:rsidRPr="00E236A9">
      <w:rPr>
        <w:b/>
        <w:color w:val="BFBFBF" w:themeColor="background1" w:themeShade="BF"/>
        <w:sz w:val="16"/>
        <w:szCs w:val="16"/>
      </w:rPr>
      <w:t>COMMUNIQUE DE PRESSE</w:t>
    </w:r>
    <w:r w:rsidR="00E236A9" w:rsidRPr="00E236A9">
      <w:rPr>
        <w:b/>
        <w:color w:val="BFBFBF" w:themeColor="background1" w:themeShade="BF"/>
        <w:sz w:val="16"/>
        <w:szCs w:val="16"/>
      </w:rPr>
      <w:t>, mars 2022</w:t>
    </w:r>
  </w:p>
  <w:p w14:paraId="7C6F4872" w14:textId="77777777" w:rsidR="00CA4347" w:rsidRDefault="00CA4347" w:rsidP="00411E58">
    <w:pPr>
      <w:pStyle w:val="En-tte"/>
      <w:rPr>
        <w:rStyle w:val="Numrodepage"/>
      </w:rPr>
    </w:pPr>
  </w:p>
  <w:p w14:paraId="543B3932" w14:textId="77777777" w:rsidR="00CA4347" w:rsidRPr="00411E58" w:rsidRDefault="00CA4347"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1CE"/>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4E67"/>
    <w:rsid w:val="00055773"/>
    <w:rsid w:val="00055998"/>
    <w:rsid w:val="000559C3"/>
    <w:rsid w:val="00056022"/>
    <w:rsid w:val="000565FA"/>
    <w:rsid w:val="00056BD2"/>
    <w:rsid w:val="00057249"/>
    <w:rsid w:val="00057608"/>
    <w:rsid w:val="00060301"/>
    <w:rsid w:val="0006038B"/>
    <w:rsid w:val="00060566"/>
    <w:rsid w:val="00060E18"/>
    <w:rsid w:val="00061B57"/>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0A1"/>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06A"/>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1B23"/>
    <w:rsid w:val="001429CC"/>
    <w:rsid w:val="00142A78"/>
    <w:rsid w:val="00142CAA"/>
    <w:rsid w:val="00145210"/>
    <w:rsid w:val="0014631A"/>
    <w:rsid w:val="00146545"/>
    <w:rsid w:val="00150729"/>
    <w:rsid w:val="001510EA"/>
    <w:rsid w:val="0015333D"/>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77EBC"/>
    <w:rsid w:val="001803AD"/>
    <w:rsid w:val="0018062A"/>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3AB"/>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37D1C"/>
    <w:rsid w:val="00240466"/>
    <w:rsid w:val="0024150E"/>
    <w:rsid w:val="00241636"/>
    <w:rsid w:val="00241D35"/>
    <w:rsid w:val="00242D8F"/>
    <w:rsid w:val="002430A8"/>
    <w:rsid w:val="00244913"/>
    <w:rsid w:val="00244CE8"/>
    <w:rsid w:val="0024586F"/>
    <w:rsid w:val="00245A57"/>
    <w:rsid w:val="002505CC"/>
    <w:rsid w:val="00250608"/>
    <w:rsid w:val="00250BA6"/>
    <w:rsid w:val="00251110"/>
    <w:rsid w:val="002534C2"/>
    <w:rsid w:val="002539E1"/>
    <w:rsid w:val="00253F2A"/>
    <w:rsid w:val="00254B08"/>
    <w:rsid w:val="002551F9"/>
    <w:rsid w:val="002555B7"/>
    <w:rsid w:val="0025612B"/>
    <w:rsid w:val="00256576"/>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FA1"/>
    <w:rsid w:val="00273504"/>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C45"/>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169B"/>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F1B"/>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2B"/>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96D"/>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D705B"/>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410"/>
    <w:rsid w:val="00410F07"/>
    <w:rsid w:val="004117BB"/>
    <w:rsid w:val="00411E58"/>
    <w:rsid w:val="00412DAE"/>
    <w:rsid w:val="004141F6"/>
    <w:rsid w:val="00416365"/>
    <w:rsid w:val="00417BEB"/>
    <w:rsid w:val="0042233E"/>
    <w:rsid w:val="00422554"/>
    <w:rsid w:val="004227F5"/>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CEE"/>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86"/>
    <w:rsid w:val="004900BD"/>
    <w:rsid w:val="004902A3"/>
    <w:rsid w:val="004905E0"/>
    <w:rsid w:val="00491E39"/>
    <w:rsid w:val="00492694"/>
    <w:rsid w:val="0049338A"/>
    <w:rsid w:val="004942BE"/>
    <w:rsid w:val="004944F3"/>
    <w:rsid w:val="0049616F"/>
    <w:rsid w:val="00496F85"/>
    <w:rsid w:val="00497C5C"/>
    <w:rsid w:val="004A0306"/>
    <w:rsid w:val="004A0316"/>
    <w:rsid w:val="004A1450"/>
    <w:rsid w:val="004A1EAF"/>
    <w:rsid w:val="004A2496"/>
    <w:rsid w:val="004A273A"/>
    <w:rsid w:val="004A282D"/>
    <w:rsid w:val="004A3680"/>
    <w:rsid w:val="004A3EA7"/>
    <w:rsid w:val="004A42B3"/>
    <w:rsid w:val="004A4413"/>
    <w:rsid w:val="004A4B1F"/>
    <w:rsid w:val="004A6364"/>
    <w:rsid w:val="004A68AE"/>
    <w:rsid w:val="004A795A"/>
    <w:rsid w:val="004B0EE6"/>
    <w:rsid w:val="004B1416"/>
    <w:rsid w:val="004B28D8"/>
    <w:rsid w:val="004B2D1A"/>
    <w:rsid w:val="004B3100"/>
    <w:rsid w:val="004B3DB3"/>
    <w:rsid w:val="004B4EA6"/>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646"/>
    <w:rsid w:val="004E78DA"/>
    <w:rsid w:val="004E7A0D"/>
    <w:rsid w:val="004E7CE5"/>
    <w:rsid w:val="004E7D33"/>
    <w:rsid w:val="004F1709"/>
    <w:rsid w:val="004F1A11"/>
    <w:rsid w:val="004F22A4"/>
    <w:rsid w:val="004F2795"/>
    <w:rsid w:val="004F34D9"/>
    <w:rsid w:val="004F410F"/>
    <w:rsid w:val="004F452B"/>
    <w:rsid w:val="004F45E1"/>
    <w:rsid w:val="004F48F1"/>
    <w:rsid w:val="004F667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6987"/>
    <w:rsid w:val="0052709F"/>
    <w:rsid w:val="005272C6"/>
    <w:rsid w:val="00531292"/>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497F"/>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1F6"/>
    <w:rsid w:val="005632AA"/>
    <w:rsid w:val="00564AAC"/>
    <w:rsid w:val="0056508F"/>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6C6F"/>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68F7"/>
    <w:rsid w:val="00650E5D"/>
    <w:rsid w:val="00650F14"/>
    <w:rsid w:val="00651D7E"/>
    <w:rsid w:val="00651FFF"/>
    <w:rsid w:val="006520D9"/>
    <w:rsid w:val="00653CFD"/>
    <w:rsid w:val="006555E9"/>
    <w:rsid w:val="006559A6"/>
    <w:rsid w:val="00655E94"/>
    <w:rsid w:val="006571C6"/>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8A0"/>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661E"/>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892"/>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16CC"/>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4E63"/>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A4A"/>
    <w:rsid w:val="007240FE"/>
    <w:rsid w:val="00724EC6"/>
    <w:rsid w:val="007258D1"/>
    <w:rsid w:val="00725E6C"/>
    <w:rsid w:val="00726065"/>
    <w:rsid w:val="007262C2"/>
    <w:rsid w:val="0072669D"/>
    <w:rsid w:val="00726FA7"/>
    <w:rsid w:val="0072783B"/>
    <w:rsid w:val="00730026"/>
    <w:rsid w:val="00730294"/>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135E"/>
    <w:rsid w:val="007521C7"/>
    <w:rsid w:val="007535EB"/>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965"/>
    <w:rsid w:val="00777BC2"/>
    <w:rsid w:val="007802E0"/>
    <w:rsid w:val="00780B10"/>
    <w:rsid w:val="00781759"/>
    <w:rsid w:val="00781B57"/>
    <w:rsid w:val="00783B60"/>
    <w:rsid w:val="00784725"/>
    <w:rsid w:val="00784B7B"/>
    <w:rsid w:val="007850FA"/>
    <w:rsid w:val="0078644F"/>
    <w:rsid w:val="00787C83"/>
    <w:rsid w:val="0079025A"/>
    <w:rsid w:val="007921B9"/>
    <w:rsid w:val="0079405D"/>
    <w:rsid w:val="0079443C"/>
    <w:rsid w:val="00794F0E"/>
    <w:rsid w:val="007959E6"/>
    <w:rsid w:val="007A01BB"/>
    <w:rsid w:val="007A03AF"/>
    <w:rsid w:val="007A21CD"/>
    <w:rsid w:val="007A240C"/>
    <w:rsid w:val="007A248F"/>
    <w:rsid w:val="007A288E"/>
    <w:rsid w:val="007A418C"/>
    <w:rsid w:val="007A5068"/>
    <w:rsid w:val="007A51B8"/>
    <w:rsid w:val="007A5345"/>
    <w:rsid w:val="007A58B1"/>
    <w:rsid w:val="007A5ADB"/>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7C7"/>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80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69FF"/>
    <w:rsid w:val="00807A49"/>
    <w:rsid w:val="00810A40"/>
    <w:rsid w:val="00810A9B"/>
    <w:rsid w:val="008113BD"/>
    <w:rsid w:val="00811BFA"/>
    <w:rsid w:val="00811C22"/>
    <w:rsid w:val="00811DE1"/>
    <w:rsid w:val="00811EAD"/>
    <w:rsid w:val="0081301D"/>
    <w:rsid w:val="008134C3"/>
    <w:rsid w:val="00814208"/>
    <w:rsid w:val="00814387"/>
    <w:rsid w:val="0081554E"/>
    <w:rsid w:val="00816006"/>
    <w:rsid w:val="008164CE"/>
    <w:rsid w:val="00816EC8"/>
    <w:rsid w:val="00817B9F"/>
    <w:rsid w:val="0082012A"/>
    <w:rsid w:val="00823783"/>
    <w:rsid w:val="008239D3"/>
    <w:rsid w:val="00824325"/>
    <w:rsid w:val="0082758B"/>
    <w:rsid w:val="00827E14"/>
    <w:rsid w:val="00830273"/>
    <w:rsid w:val="00830911"/>
    <w:rsid w:val="0083430A"/>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DCE"/>
    <w:rsid w:val="008E2F66"/>
    <w:rsid w:val="008E34E5"/>
    <w:rsid w:val="008E36DA"/>
    <w:rsid w:val="008E4A56"/>
    <w:rsid w:val="008E50C5"/>
    <w:rsid w:val="008E54CC"/>
    <w:rsid w:val="008E5795"/>
    <w:rsid w:val="008E58B1"/>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177EC"/>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E5E"/>
    <w:rsid w:val="00930032"/>
    <w:rsid w:val="00931DD0"/>
    <w:rsid w:val="009331D4"/>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6ED9"/>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071"/>
    <w:rsid w:val="009E33F8"/>
    <w:rsid w:val="009E3ADA"/>
    <w:rsid w:val="009E7D3D"/>
    <w:rsid w:val="009F0AF7"/>
    <w:rsid w:val="009F1097"/>
    <w:rsid w:val="009F2CD6"/>
    <w:rsid w:val="009F41F7"/>
    <w:rsid w:val="009F4620"/>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5B71"/>
    <w:rsid w:val="00AF6046"/>
    <w:rsid w:val="00AF6BF6"/>
    <w:rsid w:val="00AF712D"/>
    <w:rsid w:val="00AF7542"/>
    <w:rsid w:val="00AF7D3E"/>
    <w:rsid w:val="00B025DA"/>
    <w:rsid w:val="00B026EF"/>
    <w:rsid w:val="00B04072"/>
    <w:rsid w:val="00B04316"/>
    <w:rsid w:val="00B04F1A"/>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1984"/>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3922"/>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74D"/>
    <w:rsid w:val="00B64B1F"/>
    <w:rsid w:val="00B64BC4"/>
    <w:rsid w:val="00B651B5"/>
    <w:rsid w:val="00B67040"/>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6FC4"/>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270"/>
    <w:rsid w:val="00C553DA"/>
    <w:rsid w:val="00C566B0"/>
    <w:rsid w:val="00C57C5F"/>
    <w:rsid w:val="00C614DE"/>
    <w:rsid w:val="00C61BB5"/>
    <w:rsid w:val="00C6472A"/>
    <w:rsid w:val="00C64CB9"/>
    <w:rsid w:val="00C65618"/>
    <w:rsid w:val="00C65CD6"/>
    <w:rsid w:val="00C67C20"/>
    <w:rsid w:val="00C70FB3"/>
    <w:rsid w:val="00C70FD9"/>
    <w:rsid w:val="00C71D3E"/>
    <w:rsid w:val="00C72418"/>
    <w:rsid w:val="00C7247C"/>
    <w:rsid w:val="00C727C6"/>
    <w:rsid w:val="00C72988"/>
    <w:rsid w:val="00C72CA5"/>
    <w:rsid w:val="00C72FF8"/>
    <w:rsid w:val="00C74842"/>
    <w:rsid w:val="00C760F0"/>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347"/>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4E8E"/>
    <w:rsid w:val="00CD523A"/>
    <w:rsid w:val="00CD5694"/>
    <w:rsid w:val="00CD5A50"/>
    <w:rsid w:val="00CD6355"/>
    <w:rsid w:val="00CD63F1"/>
    <w:rsid w:val="00CD68F2"/>
    <w:rsid w:val="00CD6CC5"/>
    <w:rsid w:val="00CD7A82"/>
    <w:rsid w:val="00CD7FA1"/>
    <w:rsid w:val="00CE014A"/>
    <w:rsid w:val="00CE04D0"/>
    <w:rsid w:val="00CE20DA"/>
    <w:rsid w:val="00CE268D"/>
    <w:rsid w:val="00CE41A7"/>
    <w:rsid w:val="00CE50EA"/>
    <w:rsid w:val="00CE5BC6"/>
    <w:rsid w:val="00CE65FC"/>
    <w:rsid w:val="00CE68E8"/>
    <w:rsid w:val="00CE703B"/>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8"/>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1C1D"/>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A9"/>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2A9"/>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5B6"/>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B3E"/>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08"/>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3C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semiHidden/>
    <w:unhideWhenUsed/>
    <w:rsid w:val="007C47C7"/>
    <w:rPr>
      <w:sz w:val="16"/>
      <w:szCs w:val="16"/>
    </w:rPr>
  </w:style>
  <w:style w:type="paragraph" w:styleId="Commentaire">
    <w:name w:val="annotation text"/>
    <w:basedOn w:val="Normal"/>
    <w:link w:val="CommentaireCar"/>
    <w:semiHidden/>
    <w:unhideWhenUsed/>
    <w:rsid w:val="007C47C7"/>
    <w:rPr>
      <w:sz w:val="20"/>
    </w:rPr>
  </w:style>
  <w:style w:type="character" w:customStyle="1" w:styleId="CommentaireCar">
    <w:name w:val="Commentaire Car"/>
    <w:basedOn w:val="Policepardfaut"/>
    <w:link w:val="Commentaire"/>
    <w:semiHidden/>
    <w:rsid w:val="007C47C7"/>
    <w:rPr>
      <w:rFonts w:ascii="Arial" w:hAnsi="Arial"/>
    </w:rPr>
  </w:style>
  <w:style w:type="paragraph" w:styleId="Objetducommentaire">
    <w:name w:val="annotation subject"/>
    <w:basedOn w:val="Commentaire"/>
    <w:next w:val="Commentaire"/>
    <w:link w:val="ObjetducommentaireCar"/>
    <w:semiHidden/>
    <w:unhideWhenUsed/>
    <w:rsid w:val="007C47C7"/>
    <w:rPr>
      <w:b/>
      <w:bCs/>
    </w:rPr>
  </w:style>
  <w:style w:type="character" w:customStyle="1" w:styleId="ObjetducommentaireCar">
    <w:name w:val="Objet du commentaire Car"/>
    <w:basedOn w:val="CommentaireCar"/>
    <w:link w:val="Objetducommentaire"/>
    <w:semiHidden/>
    <w:rsid w:val="007C47C7"/>
    <w:rPr>
      <w:rFonts w:ascii="Arial" w:hAnsi="Arial"/>
      <w:b/>
      <w:bCs/>
    </w:rPr>
  </w:style>
  <w:style w:type="character" w:styleId="Mentionnonrsolue">
    <w:name w:val="Unresolved Mention"/>
    <w:basedOn w:val="Policepardfaut"/>
    <w:rsid w:val="00693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condition-monitoring-buscables-cfd"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F3F1-18D8-E641-A421-4A18563B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6364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cp:lastPrinted>2013-04-16T09:13:00Z</cp:lastPrinted>
  <dcterms:created xsi:type="dcterms:W3CDTF">2022-03-14T07:39:00Z</dcterms:created>
  <dcterms:modified xsi:type="dcterms:W3CDTF">2022-03-15T11:06:00Z</dcterms:modified>
</cp:coreProperties>
</file>