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F24D" w14:textId="2C205DA3" w:rsidR="00CE7EDD" w:rsidRPr="00A6126A" w:rsidRDefault="00CE7EDD" w:rsidP="00A6126A">
      <w:pPr>
        <w:spacing w:line="360" w:lineRule="auto"/>
        <w:ind w:right="-711"/>
        <w:rPr>
          <w:b/>
          <w:sz w:val="36"/>
          <w:szCs w:val="36"/>
          <w:lang w:val="fr-FR"/>
        </w:rPr>
      </w:pPr>
      <w:bookmarkStart w:id="0" w:name="OLE_LINK1"/>
      <w:bookmarkStart w:id="1" w:name="_Hlk526413990"/>
      <w:bookmarkStart w:id="2" w:name="_Hlk63690044"/>
      <w:proofErr w:type="gramStart"/>
      <w:r w:rsidRPr="00A6126A">
        <w:rPr>
          <w:b/>
          <w:sz w:val="36"/>
          <w:szCs w:val="36"/>
          <w:lang w:val="fr-FR"/>
        </w:rPr>
        <w:t>e</w:t>
      </w:r>
      <w:proofErr w:type="gramEnd"/>
      <w:r w:rsidRPr="00A6126A">
        <w:rPr>
          <w:b/>
          <w:sz w:val="36"/>
          <w:szCs w:val="36"/>
          <w:lang w:val="fr-FR"/>
        </w:rPr>
        <w:t xml:space="preserve">-spool </w:t>
      </w:r>
      <w:proofErr w:type="spellStart"/>
      <w:r w:rsidRPr="00A6126A">
        <w:rPr>
          <w:b/>
          <w:sz w:val="36"/>
          <w:szCs w:val="36"/>
          <w:lang w:val="fr-FR"/>
        </w:rPr>
        <w:t>flex</w:t>
      </w:r>
      <w:proofErr w:type="spellEnd"/>
      <w:r w:rsidRPr="00A6126A">
        <w:rPr>
          <w:b/>
          <w:sz w:val="36"/>
          <w:szCs w:val="36"/>
          <w:lang w:val="fr-FR"/>
        </w:rPr>
        <w:t xml:space="preserve"> : une alimentation sans interruption pour les pan</w:t>
      </w:r>
      <w:r w:rsidR="008E2C2D">
        <w:rPr>
          <w:b/>
          <w:sz w:val="36"/>
          <w:szCs w:val="36"/>
          <w:lang w:val="fr-FR"/>
        </w:rPr>
        <w:t>n</w:t>
      </w:r>
      <w:r w:rsidRPr="00A6126A">
        <w:rPr>
          <w:b/>
          <w:sz w:val="36"/>
          <w:szCs w:val="36"/>
          <w:lang w:val="fr-FR"/>
        </w:rPr>
        <w:t>eaux de commande des robots industriels</w:t>
      </w:r>
    </w:p>
    <w:bookmarkEnd w:id="2"/>
    <w:p w14:paraId="7F9A2BB7" w14:textId="31BF0663" w:rsidR="00693FF9" w:rsidRPr="00A6126A" w:rsidRDefault="00CE7EDD" w:rsidP="00A6126A">
      <w:pPr>
        <w:spacing w:line="360" w:lineRule="auto"/>
        <w:ind w:right="-711"/>
        <w:rPr>
          <w:b/>
          <w:sz w:val="24"/>
          <w:szCs w:val="24"/>
          <w:lang w:val="fr-FR"/>
        </w:rPr>
      </w:pPr>
      <w:r w:rsidRPr="00A6126A">
        <w:rPr>
          <w:b/>
          <w:sz w:val="24"/>
          <w:szCs w:val="24"/>
          <w:lang w:val="fr-FR"/>
        </w:rPr>
        <w:t xml:space="preserve">Le prestataire de services de robotique ARAGON </w:t>
      </w:r>
      <w:proofErr w:type="spellStart"/>
      <w:r w:rsidRPr="00A6126A">
        <w:rPr>
          <w:b/>
          <w:sz w:val="24"/>
          <w:szCs w:val="24"/>
          <w:lang w:val="fr-FR"/>
        </w:rPr>
        <w:t>Industrieelektronik</w:t>
      </w:r>
      <w:proofErr w:type="spellEnd"/>
      <w:r w:rsidRPr="00A6126A">
        <w:rPr>
          <w:b/>
          <w:sz w:val="24"/>
          <w:szCs w:val="24"/>
          <w:lang w:val="fr-FR"/>
        </w:rPr>
        <w:t xml:space="preserve"> </w:t>
      </w:r>
      <w:proofErr w:type="spellStart"/>
      <w:r w:rsidRPr="00A6126A">
        <w:rPr>
          <w:b/>
          <w:sz w:val="24"/>
          <w:szCs w:val="24"/>
          <w:lang w:val="fr-FR"/>
        </w:rPr>
        <w:t>GmbH</w:t>
      </w:r>
      <w:proofErr w:type="spellEnd"/>
      <w:r w:rsidRPr="00A6126A">
        <w:rPr>
          <w:b/>
          <w:sz w:val="24"/>
          <w:szCs w:val="24"/>
          <w:lang w:val="fr-FR"/>
        </w:rPr>
        <w:t xml:space="preserve"> utilise un nouvel enrouleur de câbles igus qui fonctionne sans collecteur tournant </w:t>
      </w:r>
    </w:p>
    <w:p w14:paraId="588C1114" w14:textId="77777777" w:rsidR="00693FF9" w:rsidRPr="00A6126A" w:rsidRDefault="00693FF9" w:rsidP="00A6126A">
      <w:pPr>
        <w:spacing w:line="360" w:lineRule="auto"/>
        <w:ind w:right="-711"/>
        <w:rPr>
          <w:b/>
          <w:lang w:val="fr-FR"/>
        </w:rPr>
      </w:pPr>
    </w:p>
    <w:p w14:paraId="10780C8D" w14:textId="1F407A7A" w:rsidR="00693FF9" w:rsidRPr="00A6126A" w:rsidRDefault="00B76347" w:rsidP="00A6126A">
      <w:pPr>
        <w:spacing w:line="360" w:lineRule="auto"/>
        <w:ind w:right="-711"/>
        <w:rPr>
          <w:b/>
          <w:lang w:val="fr-FR"/>
        </w:rPr>
      </w:pPr>
      <w:bookmarkStart w:id="3" w:name="_Hlk63689973"/>
      <w:r w:rsidRPr="00A6126A">
        <w:rPr>
          <w:b/>
          <w:lang w:val="fr-FR"/>
        </w:rPr>
        <w:t xml:space="preserve">Les consoles de contrôle sont le nerf de la guerre des robots. Pour qu'elles puissent être utilisées avec la flexibilité voulue, elles doivent disposer de plusieurs mètres de câble qui doivent les suivre et être rangés de manière sûre. C'est pour y répondre que la société igus a mis au point l'e-spool </w:t>
      </w:r>
      <w:proofErr w:type="spellStart"/>
      <w:r w:rsidRPr="00A6126A">
        <w:rPr>
          <w:b/>
          <w:lang w:val="fr-FR"/>
        </w:rPr>
        <w:t>flex</w:t>
      </w:r>
      <w:proofErr w:type="spellEnd"/>
      <w:r w:rsidRPr="00A6126A">
        <w:rPr>
          <w:b/>
          <w:lang w:val="fr-FR"/>
        </w:rPr>
        <w:t xml:space="preserve">. Le nouvel enrouleur de câbles igus n'a pas besoin de collecteur tournant et guide donc sans interruption même des signaux bus. Le câble peut être aussi rajouté ultérieurement au système sans grande difficulté. Autant d'avantages qui ont séduit le prestataire robotique ARAGON. Pour ses robots industriels, il propose comme service un jeu complet pour les consoles de contrôle composé d'un système e-spool </w:t>
      </w:r>
      <w:proofErr w:type="spellStart"/>
      <w:r w:rsidRPr="00A6126A">
        <w:rPr>
          <w:b/>
          <w:lang w:val="fr-FR"/>
        </w:rPr>
        <w:t>flex</w:t>
      </w:r>
      <w:proofErr w:type="spellEnd"/>
      <w:r w:rsidRPr="00A6126A">
        <w:rPr>
          <w:b/>
          <w:lang w:val="fr-FR"/>
        </w:rPr>
        <w:t xml:space="preserve"> avec un câble standard et un support de console préassemblé.</w:t>
      </w:r>
    </w:p>
    <w:bookmarkEnd w:id="3"/>
    <w:p w14:paraId="6886405B" w14:textId="77777777" w:rsidR="00693FF9" w:rsidRPr="00A6126A" w:rsidRDefault="00693FF9" w:rsidP="00A6126A">
      <w:pPr>
        <w:spacing w:line="360" w:lineRule="auto"/>
        <w:ind w:right="-711"/>
        <w:rPr>
          <w:b/>
          <w:lang w:val="fr-FR"/>
        </w:rPr>
      </w:pPr>
    </w:p>
    <w:p w14:paraId="015FD9AD" w14:textId="47F6AF2B" w:rsidR="001F3CF6" w:rsidRPr="00A6126A" w:rsidRDefault="001F3CF6" w:rsidP="00A6126A">
      <w:pPr>
        <w:spacing w:line="360" w:lineRule="auto"/>
        <w:ind w:right="-711"/>
        <w:rPr>
          <w:lang w:val="fr-FR"/>
        </w:rPr>
      </w:pPr>
      <w:r w:rsidRPr="00A6126A">
        <w:rPr>
          <w:lang w:val="fr-FR"/>
        </w:rPr>
        <w:t>Remettre de vieux robots au goût du jour, telle est la mission de la société ARAGON</w:t>
      </w:r>
      <w:r w:rsidRPr="00A6126A">
        <w:rPr>
          <w:bCs/>
          <w:lang w:val="fr-FR"/>
        </w:rPr>
        <w:t xml:space="preserve"> </w:t>
      </w:r>
      <w:proofErr w:type="spellStart"/>
      <w:r w:rsidRPr="00A6126A">
        <w:rPr>
          <w:bCs/>
          <w:lang w:val="fr-FR"/>
        </w:rPr>
        <w:t>Industrieelektronik</w:t>
      </w:r>
      <w:proofErr w:type="spellEnd"/>
      <w:r w:rsidRPr="00A6126A">
        <w:rPr>
          <w:lang w:val="fr-FR"/>
        </w:rPr>
        <w:t xml:space="preserve"> </w:t>
      </w:r>
      <w:proofErr w:type="spellStart"/>
      <w:r w:rsidRPr="00A6126A">
        <w:rPr>
          <w:lang w:val="fr-FR"/>
        </w:rPr>
        <w:t>GmbH</w:t>
      </w:r>
      <w:proofErr w:type="spellEnd"/>
      <w:r w:rsidRPr="00A6126A">
        <w:rPr>
          <w:lang w:val="fr-FR"/>
        </w:rPr>
        <w:t xml:space="preserve">. Ce leader de la robotique industrielle propose partout dans le monde des solutions pour la réparation, l'entretien, le rétrofit et le tuning de robots industriels. Les clients de l'entreprise se recrutent parmi de petites entreprises qui utilisent moins de 10 robots industriels. Mais pas seulement. De plus grandes entreprises et des OEM du secteur automobile misent aussi sur le savoir-faire de ce spécialiste de la robotique. L'entreprise était à la recherche d'une solution pratique pour les câbles des consoles de commande. « Nous nous efforçons de garantir la sécurité de nos clients par des solutions innovantes. Jusqu'à présent, le câble était toujours par terre, il se détériorait rapidement et on risquait de se prendre les pieds dedans. Nous recherchions donc un enrouleur de câbles qui soit sans interruption et puisse être rajouté rapidement et simplement », explique </w:t>
      </w:r>
      <w:proofErr w:type="spellStart"/>
      <w:r w:rsidRPr="00A6126A">
        <w:rPr>
          <w:lang w:val="fr-FR"/>
        </w:rPr>
        <w:t>Iryna</w:t>
      </w:r>
      <w:proofErr w:type="spellEnd"/>
      <w:r w:rsidRPr="00A6126A">
        <w:rPr>
          <w:lang w:val="fr-FR"/>
        </w:rPr>
        <w:t xml:space="preserve"> </w:t>
      </w:r>
      <w:proofErr w:type="spellStart"/>
      <w:r w:rsidRPr="00A6126A">
        <w:rPr>
          <w:lang w:val="fr-FR"/>
        </w:rPr>
        <w:t>Geike</w:t>
      </w:r>
      <w:proofErr w:type="spellEnd"/>
      <w:r w:rsidRPr="00A6126A">
        <w:rPr>
          <w:lang w:val="fr-FR"/>
        </w:rPr>
        <w:t xml:space="preserve">, Global Country Manager chez ARAGON. L'entreprise l'a trouvé chez igus. « On nous a fait une démonstration du nouvel enrouleur de câbles e-spool </w:t>
      </w:r>
      <w:proofErr w:type="spellStart"/>
      <w:r w:rsidRPr="00A6126A">
        <w:rPr>
          <w:lang w:val="fr-FR"/>
        </w:rPr>
        <w:t>flex</w:t>
      </w:r>
      <w:proofErr w:type="spellEnd"/>
      <w:r w:rsidRPr="00A6126A">
        <w:rPr>
          <w:lang w:val="fr-FR"/>
        </w:rPr>
        <w:t xml:space="preserve"> et il nous a tout de suite convaincus », se souvient </w:t>
      </w:r>
      <w:proofErr w:type="spellStart"/>
      <w:r w:rsidRPr="00A6126A">
        <w:rPr>
          <w:lang w:val="fr-FR"/>
        </w:rPr>
        <w:t>Iryna</w:t>
      </w:r>
      <w:proofErr w:type="spellEnd"/>
      <w:r w:rsidRPr="00A6126A">
        <w:rPr>
          <w:lang w:val="fr-FR"/>
        </w:rPr>
        <w:t xml:space="preserve"> </w:t>
      </w:r>
      <w:proofErr w:type="spellStart"/>
      <w:r w:rsidRPr="00A6126A">
        <w:rPr>
          <w:lang w:val="fr-FR"/>
        </w:rPr>
        <w:t>Geike</w:t>
      </w:r>
      <w:proofErr w:type="spellEnd"/>
      <w:r w:rsidRPr="00A6126A">
        <w:rPr>
          <w:lang w:val="fr-FR"/>
        </w:rPr>
        <w:t xml:space="preserve">. Le principal avantage du système e-spool </w:t>
      </w:r>
      <w:proofErr w:type="spellStart"/>
      <w:r w:rsidRPr="00A6126A">
        <w:rPr>
          <w:lang w:val="fr-FR"/>
        </w:rPr>
        <w:t>flex</w:t>
      </w:r>
      <w:proofErr w:type="spellEnd"/>
      <w:r w:rsidRPr="00A6126A">
        <w:rPr>
          <w:lang w:val="fr-FR"/>
        </w:rPr>
        <w:t xml:space="preserve"> sur les autres </w:t>
      </w:r>
      <w:r w:rsidRPr="00A6126A">
        <w:rPr>
          <w:lang w:val="fr-FR"/>
        </w:rPr>
        <w:lastRenderedPageBreak/>
        <w:t xml:space="preserve">enrouleurs réside dans l'absence de collecteur tournant. Les données et l'alimentation en courant et en signaux du bouton d'arrêt d'urgence peuvent donc aussi être intégrés au système. </w:t>
      </w:r>
      <w:bookmarkStart w:id="4" w:name="_Hlk60639751"/>
      <w:bookmarkStart w:id="5" w:name="_Hlk58574081"/>
      <w:r w:rsidRPr="00A6126A">
        <w:rPr>
          <w:lang w:val="fr-FR"/>
        </w:rPr>
        <w:t xml:space="preserve">Les câbles existants de la console peuvent être insérés dans le guidage du système. </w:t>
      </w:r>
      <w:bookmarkEnd w:id="4"/>
      <w:r w:rsidRPr="00A6126A">
        <w:rPr>
          <w:lang w:val="fr-FR"/>
        </w:rPr>
        <w:t>«</w:t>
      </w:r>
      <w:bookmarkStart w:id="6" w:name="_Hlk59094936"/>
      <w:r w:rsidRPr="00A6126A">
        <w:rPr>
          <w:lang w:val="fr-FR"/>
        </w:rPr>
        <w:t xml:space="preserve"> Nous fournissons maintenant à nos clients, pour leurs consoles de commande, un jeu préassemblé se composant d'un système e-spool </w:t>
      </w:r>
      <w:proofErr w:type="spellStart"/>
      <w:r w:rsidRPr="00A6126A">
        <w:rPr>
          <w:lang w:val="fr-FR"/>
        </w:rPr>
        <w:t>flex</w:t>
      </w:r>
      <w:proofErr w:type="spellEnd"/>
      <w:r w:rsidRPr="00A6126A">
        <w:rPr>
          <w:lang w:val="fr-FR"/>
        </w:rPr>
        <w:t>, d'un support de console ARAGON, d'un câble et d'un étrier de fixation aux armoires électriques du robot.</w:t>
      </w:r>
      <w:bookmarkEnd w:id="6"/>
      <w:r w:rsidRPr="00A6126A">
        <w:rPr>
          <w:lang w:val="fr-FR"/>
        </w:rPr>
        <w:t xml:space="preserve"> </w:t>
      </w:r>
      <w:proofErr w:type="gramStart"/>
      <w:r w:rsidRPr="00A6126A">
        <w:rPr>
          <w:lang w:val="fr-FR"/>
        </w:rPr>
        <w:t>e</w:t>
      </w:r>
      <w:proofErr w:type="gramEnd"/>
      <w:r w:rsidRPr="00A6126A">
        <w:rPr>
          <w:lang w:val="fr-FR"/>
        </w:rPr>
        <w:t xml:space="preserve">-spool </w:t>
      </w:r>
      <w:proofErr w:type="spellStart"/>
      <w:r w:rsidRPr="00A6126A">
        <w:rPr>
          <w:lang w:val="fr-FR"/>
        </w:rPr>
        <w:t>flex</w:t>
      </w:r>
      <w:proofErr w:type="spellEnd"/>
      <w:r w:rsidRPr="00A6126A">
        <w:rPr>
          <w:lang w:val="fr-FR"/>
        </w:rPr>
        <w:t xml:space="preserve"> permet d'allonger nettement la durée de vie du câble utilisé et apporte une sécurité et un ordre accrus au niveau des consoles », explique </w:t>
      </w:r>
      <w:proofErr w:type="spellStart"/>
      <w:r w:rsidRPr="00A6126A">
        <w:rPr>
          <w:lang w:val="fr-FR"/>
        </w:rPr>
        <w:t>Iryna</w:t>
      </w:r>
      <w:proofErr w:type="spellEnd"/>
      <w:r w:rsidRPr="00A6126A">
        <w:rPr>
          <w:lang w:val="fr-FR"/>
        </w:rPr>
        <w:t xml:space="preserve"> </w:t>
      </w:r>
      <w:proofErr w:type="spellStart"/>
      <w:r w:rsidRPr="00A6126A">
        <w:rPr>
          <w:lang w:val="fr-FR"/>
        </w:rPr>
        <w:t>Geike</w:t>
      </w:r>
      <w:proofErr w:type="spellEnd"/>
      <w:r w:rsidRPr="00A6126A">
        <w:rPr>
          <w:lang w:val="fr-FR"/>
        </w:rPr>
        <w:t>.</w:t>
      </w:r>
    </w:p>
    <w:bookmarkEnd w:id="5"/>
    <w:p w14:paraId="552E6390" w14:textId="77777777" w:rsidR="001F3CF6" w:rsidRPr="00A6126A" w:rsidRDefault="001F3CF6" w:rsidP="00A6126A">
      <w:pPr>
        <w:spacing w:line="360" w:lineRule="auto"/>
        <w:ind w:right="-711"/>
        <w:rPr>
          <w:lang w:val="fr-FR"/>
        </w:rPr>
      </w:pPr>
    </w:p>
    <w:p w14:paraId="6FAE8179" w14:textId="441FC7D4" w:rsidR="0073638C" w:rsidRPr="00A6126A" w:rsidRDefault="001E30C8" w:rsidP="00A6126A">
      <w:pPr>
        <w:spacing w:line="360" w:lineRule="auto"/>
        <w:ind w:right="-711"/>
        <w:rPr>
          <w:b/>
          <w:bCs/>
          <w:lang w:val="fr-FR"/>
        </w:rPr>
      </w:pPr>
      <w:r w:rsidRPr="00A6126A">
        <w:rPr>
          <w:b/>
          <w:bCs/>
          <w:lang w:val="fr-FR"/>
        </w:rPr>
        <w:t>Enroulement et déroulement des câbles : automatiques ou manuels</w:t>
      </w:r>
    </w:p>
    <w:p w14:paraId="14A9F56C" w14:textId="3596DD23" w:rsidR="0073638C" w:rsidRPr="00A6126A" w:rsidRDefault="002752C6" w:rsidP="00A6126A">
      <w:pPr>
        <w:spacing w:line="360" w:lineRule="auto"/>
        <w:ind w:right="-711"/>
        <w:rPr>
          <w:lang w:val="fr-FR"/>
        </w:rPr>
      </w:pPr>
      <w:proofErr w:type="gramStart"/>
      <w:r w:rsidRPr="00A6126A">
        <w:rPr>
          <w:lang w:val="fr-FR"/>
        </w:rPr>
        <w:t>igus</w:t>
      </w:r>
      <w:proofErr w:type="gramEnd"/>
      <w:r w:rsidRPr="00A6126A">
        <w:rPr>
          <w:lang w:val="fr-FR"/>
        </w:rPr>
        <w:t xml:space="preserve"> propose son système e-spool </w:t>
      </w:r>
      <w:proofErr w:type="spellStart"/>
      <w:r w:rsidRPr="00A6126A">
        <w:rPr>
          <w:lang w:val="fr-FR"/>
        </w:rPr>
        <w:t>flex</w:t>
      </w:r>
      <w:proofErr w:type="spellEnd"/>
      <w:r w:rsidRPr="00A6126A">
        <w:rPr>
          <w:lang w:val="fr-FR"/>
        </w:rPr>
        <w:t xml:space="preserve"> en plusieurs variantes. Une version </w:t>
      </w:r>
      <w:proofErr w:type="spellStart"/>
      <w:r w:rsidRPr="00A6126A">
        <w:rPr>
          <w:lang w:val="fr-FR"/>
        </w:rPr>
        <w:t>low</w:t>
      </w:r>
      <w:proofErr w:type="spellEnd"/>
      <w:r w:rsidRPr="00A6126A">
        <w:rPr>
          <w:lang w:val="fr-FR"/>
        </w:rPr>
        <w:t xml:space="preserve"> </w:t>
      </w:r>
      <w:proofErr w:type="spellStart"/>
      <w:r w:rsidRPr="00A6126A">
        <w:rPr>
          <w:lang w:val="fr-FR"/>
        </w:rPr>
        <w:t>cost</w:t>
      </w:r>
      <w:proofErr w:type="spellEnd"/>
      <w:r w:rsidRPr="00A6126A">
        <w:rPr>
          <w:lang w:val="fr-FR"/>
        </w:rPr>
        <w:t xml:space="preserve"> avec une poignée ou une visseuse sans fil pour enrouler le câble manuellement et une version automatique avec un mécanisme de rappel à ressort et une fonction arrêt, auxquels ajoute un frein en option. ARAGON a jeté son dévolu sur la version à ressort de rappel. L'enrouleur de câbles existe en trois tailles pour des câbles d'une section de 5 à 15 millimètres et une extension de 5 à 15 mètres. Les câbles peuvent être changés rapidement et à tout moment. En plus de l'intégration ultérieure d'e-spool </w:t>
      </w:r>
      <w:proofErr w:type="spellStart"/>
      <w:r w:rsidRPr="00A6126A">
        <w:rPr>
          <w:lang w:val="fr-FR"/>
        </w:rPr>
        <w:t>flex</w:t>
      </w:r>
      <w:proofErr w:type="spellEnd"/>
      <w:r w:rsidRPr="00A6126A">
        <w:rPr>
          <w:lang w:val="fr-FR"/>
        </w:rPr>
        <w:t xml:space="preserve"> pour un câble existant, igus propose aussi cet enrouleur entièrement confectionné avec des câbles </w:t>
      </w:r>
      <w:proofErr w:type="spellStart"/>
      <w:r w:rsidRPr="00A6126A">
        <w:rPr>
          <w:lang w:val="fr-FR"/>
        </w:rPr>
        <w:t>chainflex</w:t>
      </w:r>
      <w:proofErr w:type="spellEnd"/>
      <w:r w:rsidRPr="00A6126A">
        <w:rPr>
          <w:lang w:val="fr-FR"/>
        </w:rPr>
        <w:t xml:space="preserve"> conçus pour les applications en mouvement. La longévité des câbles dans le système e-spool </w:t>
      </w:r>
      <w:proofErr w:type="spellStart"/>
      <w:r w:rsidRPr="00A6126A">
        <w:rPr>
          <w:lang w:val="fr-FR"/>
        </w:rPr>
        <w:t>flex</w:t>
      </w:r>
      <w:proofErr w:type="spellEnd"/>
      <w:r w:rsidRPr="00A6126A">
        <w:rPr>
          <w:lang w:val="fr-FR"/>
        </w:rPr>
        <w:t xml:space="preserve"> est actuellement passée au crible dans le laboratoire de tests igus d'une superficie de 3.800 mètres carrés.</w:t>
      </w:r>
      <w:r w:rsidR="00EC65B9">
        <w:rPr>
          <w:lang w:val="fr-FR"/>
        </w:rPr>
        <w:t xml:space="preserve"> Pour plus d’informations, </w:t>
      </w:r>
      <w:hyperlink r:id="rId11" w:history="1">
        <w:r w:rsidR="00EC65B9" w:rsidRPr="00EC65B9">
          <w:rPr>
            <w:rStyle w:val="Lienhypertexte"/>
            <w:lang w:val="fr-FR"/>
          </w:rPr>
          <w:t>ve</w:t>
        </w:r>
        <w:r w:rsidR="00EC65B9" w:rsidRPr="00EC65B9">
          <w:rPr>
            <w:rStyle w:val="Lienhypertexte"/>
            <w:lang w:val="fr-FR"/>
          </w:rPr>
          <w:t>u</w:t>
        </w:r>
        <w:r w:rsidR="00EC65B9" w:rsidRPr="00EC65B9">
          <w:rPr>
            <w:rStyle w:val="Lienhypertexte"/>
            <w:lang w:val="fr-FR"/>
          </w:rPr>
          <w:t>illez cliquer ici.</w:t>
        </w:r>
      </w:hyperlink>
    </w:p>
    <w:p w14:paraId="5738EA74" w14:textId="553481CC" w:rsidR="001F3CF6" w:rsidRPr="00A6126A" w:rsidRDefault="001F3CF6" w:rsidP="00A6126A">
      <w:pPr>
        <w:spacing w:line="360" w:lineRule="auto"/>
        <w:ind w:right="-711"/>
        <w:rPr>
          <w:lang w:val="fr-FR"/>
        </w:rPr>
      </w:pPr>
    </w:p>
    <w:p w14:paraId="5A644FC4" w14:textId="238A02CD" w:rsidR="00EB53C8" w:rsidRPr="00A6126A" w:rsidRDefault="00EB53C8" w:rsidP="00A6126A">
      <w:pPr>
        <w:spacing w:line="360" w:lineRule="auto"/>
        <w:ind w:right="-711"/>
        <w:rPr>
          <w:lang w:val="fr-FR"/>
        </w:rPr>
      </w:pPr>
    </w:p>
    <w:p w14:paraId="009A30AB" w14:textId="49BFA9CE" w:rsidR="00EB53C8" w:rsidRPr="00A6126A" w:rsidRDefault="00EB53C8" w:rsidP="00A6126A">
      <w:pPr>
        <w:spacing w:line="360" w:lineRule="auto"/>
        <w:ind w:right="-711"/>
        <w:rPr>
          <w:lang w:val="fr-FR"/>
        </w:rPr>
      </w:pPr>
    </w:p>
    <w:p w14:paraId="58E22910" w14:textId="40AD96E0" w:rsidR="00EB53C8" w:rsidRPr="00A6126A" w:rsidRDefault="00EB53C8" w:rsidP="00A6126A">
      <w:pPr>
        <w:spacing w:line="360" w:lineRule="auto"/>
        <w:ind w:right="-711"/>
        <w:rPr>
          <w:lang w:val="fr-FR"/>
        </w:rPr>
      </w:pPr>
    </w:p>
    <w:p w14:paraId="5E81E3E4" w14:textId="0F148348" w:rsidR="00EB53C8" w:rsidRPr="00A6126A" w:rsidRDefault="00EB53C8" w:rsidP="00A6126A">
      <w:pPr>
        <w:spacing w:line="360" w:lineRule="auto"/>
        <w:ind w:right="-711"/>
        <w:rPr>
          <w:lang w:val="fr-FR"/>
        </w:rPr>
      </w:pPr>
    </w:p>
    <w:p w14:paraId="20FD1A7B" w14:textId="4E03A294" w:rsidR="00EB53C8" w:rsidRPr="00A6126A" w:rsidRDefault="00EB53C8" w:rsidP="00A6126A">
      <w:pPr>
        <w:spacing w:line="360" w:lineRule="auto"/>
        <w:ind w:right="-711"/>
        <w:rPr>
          <w:lang w:val="fr-FR"/>
        </w:rPr>
      </w:pPr>
    </w:p>
    <w:p w14:paraId="7C80F3BC" w14:textId="49D78CC6" w:rsidR="00EB53C8" w:rsidRPr="00A6126A" w:rsidRDefault="00EB53C8" w:rsidP="00A6126A">
      <w:pPr>
        <w:spacing w:line="360" w:lineRule="auto"/>
        <w:ind w:right="-711"/>
        <w:rPr>
          <w:lang w:val="fr-FR"/>
        </w:rPr>
      </w:pPr>
    </w:p>
    <w:p w14:paraId="6D405268" w14:textId="7216B2C0" w:rsidR="00EB53C8" w:rsidRPr="00A6126A" w:rsidRDefault="00EB53C8" w:rsidP="00A6126A">
      <w:pPr>
        <w:spacing w:line="360" w:lineRule="auto"/>
        <w:ind w:right="-711"/>
        <w:rPr>
          <w:lang w:val="fr-FR"/>
        </w:rPr>
      </w:pPr>
    </w:p>
    <w:p w14:paraId="6BD456C6" w14:textId="39061100" w:rsidR="00EB53C8" w:rsidRPr="00A6126A" w:rsidRDefault="00EB53C8" w:rsidP="00A6126A">
      <w:pPr>
        <w:spacing w:line="360" w:lineRule="auto"/>
        <w:ind w:right="-711"/>
        <w:rPr>
          <w:lang w:val="fr-FR"/>
        </w:rPr>
      </w:pPr>
    </w:p>
    <w:p w14:paraId="38C6EF03" w14:textId="77777777" w:rsidR="00EB53C8" w:rsidRPr="00A6126A" w:rsidRDefault="00EB53C8" w:rsidP="00A6126A">
      <w:pPr>
        <w:spacing w:line="360" w:lineRule="auto"/>
        <w:ind w:right="-711"/>
        <w:rPr>
          <w:lang w:val="fr-FR"/>
        </w:rPr>
      </w:pPr>
    </w:p>
    <w:bookmarkEnd w:id="0"/>
    <w:p w14:paraId="1AE58791" w14:textId="77777777" w:rsidR="00A6126A" w:rsidRPr="00EC65B9" w:rsidRDefault="00A6126A" w:rsidP="00A6126A">
      <w:pPr>
        <w:suppressAutoHyphens/>
        <w:spacing w:line="360" w:lineRule="auto"/>
        <w:ind w:right="-711"/>
        <w:rPr>
          <w:b/>
          <w:lang w:val="fr-FR"/>
        </w:rPr>
      </w:pPr>
    </w:p>
    <w:p w14:paraId="607F8B2E" w14:textId="77777777" w:rsidR="00A6126A" w:rsidRPr="00EC65B9" w:rsidRDefault="00A6126A" w:rsidP="00A6126A">
      <w:pPr>
        <w:suppressAutoHyphens/>
        <w:spacing w:line="360" w:lineRule="auto"/>
        <w:ind w:right="-711"/>
        <w:rPr>
          <w:b/>
          <w:lang w:val="fr-FR"/>
        </w:rPr>
      </w:pPr>
    </w:p>
    <w:p w14:paraId="06166FED" w14:textId="77777777" w:rsidR="00A6126A" w:rsidRPr="00EC65B9" w:rsidRDefault="00A6126A" w:rsidP="00A6126A">
      <w:pPr>
        <w:suppressAutoHyphens/>
        <w:spacing w:line="360" w:lineRule="auto"/>
        <w:ind w:right="-711"/>
        <w:rPr>
          <w:b/>
          <w:lang w:val="fr-FR"/>
        </w:rPr>
      </w:pPr>
    </w:p>
    <w:p w14:paraId="4F0D1C4B" w14:textId="77777777" w:rsidR="00A6126A" w:rsidRPr="00EC65B9" w:rsidRDefault="00A6126A" w:rsidP="00A6126A">
      <w:pPr>
        <w:suppressAutoHyphens/>
        <w:spacing w:line="360" w:lineRule="auto"/>
        <w:ind w:right="-711"/>
        <w:rPr>
          <w:b/>
          <w:lang w:val="fr-FR"/>
        </w:rPr>
      </w:pPr>
    </w:p>
    <w:p w14:paraId="2B9E58BB" w14:textId="77777777" w:rsidR="00A6126A" w:rsidRPr="00EC65B9" w:rsidRDefault="00A6126A" w:rsidP="00A6126A">
      <w:pPr>
        <w:suppressAutoHyphens/>
        <w:spacing w:line="360" w:lineRule="auto"/>
        <w:ind w:right="-711"/>
        <w:rPr>
          <w:b/>
          <w:lang w:val="fr-FR"/>
        </w:rPr>
      </w:pPr>
    </w:p>
    <w:p w14:paraId="206E2CAC" w14:textId="45035345" w:rsidR="00AB0D1C" w:rsidRPr="00EC65B9" w:rsidRDefault="00AB0D1C" w:rsidP="00A6126A">
      <w:pPr>
        <w:suppressAutoHyphens/>
        <w:spacing w:line="360" w:lineRule="auto"/>
        <w:ind w:right="-711"/>
        <w:rPr>
          <w:b/>
          <w:lang w:val="fr-FR"/>
        </w:rPr>
      </w:pPr>
      <w:r w:rsidRPr="00EC65B9">
        <w:rPr>
          <w:b/>
          <w:lang w:val="fr-FR"/>
        </w:rPr>
        <w:t>Légende :</w:t>
      </w:r>
    </w:p>
    <w:p w14:paraId="3DB491FC" w14:textId="176B936D" w:rsidR="00AB0D1C" w:rsidRPr="007E3E94" w:rsidRDefault="00427214" w:rsidP="00A6126A">
      <w:pPr>
        <w:suppressAutoHyphens/>
        <w:spacing w:line="360" w:lineRule="auto"/>
        <w:ind w:right="-711"/>
        <w:rPr>
          <w:b/>
        </w:rPr>
      </w:pPr>
      <w:r>
        <w:rPr>
          <w:b/>
          <w:noProof/>
        </w:rPr>
        <w:drawing>
          <wp:inline distT="0" distB="0" distL="0" distR="0" wp14:anchorId="1E1F436D" wp14:editId="57EB68A3">
            <wp:extent cx="2904134" cy="2090537"/>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_PB_e-spool_Aragon_Kabelaufroller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534" cy="2106662"/>
                    </a:xfrm>
                    <a:prstGeom prst="rect">
                      <a:avLst/>
                    </a:prstGeom>
                  </pic:spPr>
                </pic:pic>
              </a:graphicData>
            </a:graphic>
          </wp:inline>
        </w:drawing>
      </w:r>
    </w:p>
    <w:p w14:paraId="53513FAC" w14:textId="1ABFA6F7" w:rsidR="00AB0D1C" w:rsidRPr="005A4B72" w:rsidRDefault="00AB0D1C" w:rsidP="00A6126A">
      <w:pPr>
        <w:suppressAutoHyphens/>
        <w:spacing w:line="360" w:lineRule="auto"/>
        <w:ind w:right="-711"/>
        <w:rPr>
          <w:rFonts w:cs="Arial"/>
          <w:b/>
          <w:szCs w:val="22"/>
        </w:rPr>
      </w:pPr>
      <w:proofErr w:type="spellStart"/>
      <w:r>
        <w:rPr>
          <w:rFonts w:cs="Arial"/>
          <w:b/>
          <w:szCs w:val="22"/>
        </w:rPr>
        <w:t>Photo</w:t>
      </w:r>
      <w:proofErr w:type="spellEnd"/>
      <w:r>
        <w:rPr>
          <w:rFonts w:cs="Arial"/>
          <w:b/>
          <w:szCs w:val="22"/>
        </w:rPr>
        <w:t xml:space="preserve"> PM0121-1</w:t>
      </w:r>
    </w:p>
    <w:p w14:paraId="0A347339" w14:textId="07F211A2" w:rsidR="005A4B72" w:rsidRPr="00EC65B9" w:rsidRDefault="005A4B72" w:rsidP="00A6126A">
      <w:pPr>
        <w:suppressAutoHyphens/>
        <w:spacing w:line="360" w:lineRule="auto"/>
        <w:ind w:right="-711"/>
        <w:rPr>
          <w:lang w:val="fr-FR"/>
        </w:rPr>
      </w:pPr>
      <w:proofErr w:type="gramStart"/>
      <w:r w:rsidRPr="00A6126A">
        <w:rPr>
          <w:lang w:val="fr-FR"/>
        </w:rPr>
        <w:t>e</w:t>
      </w:r>
      <w:proofErr w:type="gramEnd"/>
      <w:r w:rsidRPr="00A6126A">
        <w:rPr>
          <w:lang w:val="fr-FR"/>
        </w:rPr>
        <w:t xml:space="preserve">-spool </w:t>
      </w:r>
      <w:proofErr w:type="spellStart"/>
      <w:r w:rsidRPr="00A6126A">
        <w:rPr>
          <w:lang w:val="fr-FR"/>
        </w:rPr>
        <w:t>flex</w:t>
      </w:r>
      <w:proofErr w:type="spellEnd"/>
      <w:r w:rsidRPr="00A6126A">
        <w:rPr>
          <w:lang w:val="fr-FR"/>
        </w:rPr>
        <w:t xml:space="preserve"> permet d'enrouler et de dérouler les câbles des consoles en toute sécurité, et a séduit la société ARAGON </w:t>
      </w:r>
      <w:proofErr w:type="spellStart"/>
      <w:r w:rsidRPr="00A6126A">
        <w:rPr>
          <w:lang w:val="fr-FR"/>
        </w:rPr>
        <w:t>Industrieelektronik</w:t>
      </w:r>
      <w:proofErr w:type="spellEnd"/>
      <w:r w:rsidRPr="00A6126A">
        <w:rPr>
          <w:lang w:val="fr-FR"/>
        </w:rPr>
        <w:t xml:space="preserve"> </w:t>
      </w:r>
      <w:proofErr w:type="spellStart"/>
      <w:r w:rsidRPr="00A6126A">
        <w:rPr>
          <w:lang w:val="fr-FR"/>
        </w:rPr>
        <w:t>GmbH</w:t>
      </w:r>
      <w:proofErr w:type="spellEnd"/>
      <w:r w:rsidRPr="00A6126A">
        <w:rPr>
          <w:lang w:val="fr-FR"/>
        </w:rPr>
        <w:t xml:space="preserve">. </w:t>
      </w:r>
      <w:r w:rsidRPr="00EC65B9">
        <w:rPr>
          <w:lang w:val="fr-FR"/>
        </w:rPr>
        <w:t>(Source : igus)</w:t>
      </w:r>
    </w:p>
    <w:p w14:paraId="6C9B2D2B" w14:textId="3153D50F" w:rsidR="00A6126A" w:rsidRPr="00EC65B9" w:rsidRDefault="00A6126A" w:rsidP="00A6126A">
      <w:pPr>
        <w:suppressAutoHyphens/>
        <w:spacing w:line="360" w:lineRule="auto"/>
        <w:ind w:right="-711"/>
        <w:rPr>
          <w:lang w:val="fr-FR"/>
        </w:rPr>
      </w:pPr>
    </w:p>
    <w:p w14:paraId="6952445A" w14:textId="77777777" w:rsidR="00A6126A" w:rsidRPr="00082B69" w:rsidRDefault="00A6126A" w:rsidP="00A6126A">
      <w:pPr>
        <w:spacing w:after="55"/>
        <w:ind w:right="-711"/>
        <w:rPr>
          <w:rFonts w:cs="Arial"/>
          <w:lang w:val="fr-FR"/>
        </w:rPr>
      </w:pPr>
      <w:proofErr w:type="gramStart"/>
      <w:r w:rsidRPr="00082B69">
        <w:rPr>
          <w:rFonts w:cs="Arial"/>
          <w:bCs/>
          <w:sz w:val="20"/>
          <w:szCs w:val="18"/>
          <w:lang w:val="fr-FR"/>
        </w:rPr>
        <w:t>igus</w:t>
      </w:r>
      <w:proofErr w:type="gramEnd"/>
      <w:r w:rsidRPr="00082B69">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lang w:val="fr-FR"/>
        </w:rPr>
        <w:t>igus</w:t>
      </w:r>
      <w:proofErr w:type="gramEnd"/>
      <w:r w:rsidRPr="00082B69">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14151FAB" w14:textId="77777777" w:rsidR="00A6126A" w:rsidRPr="00082B69" w:rsidRDefault="00A6126A" w:rsidP="00A6126A">
      <w:pPr>
        <w:overflowPunct/>
        <w:ind w:left="-284" w:right="-711"/>
        <w:jc w:val="center"/>
        <w:rPr>
          <w:rFonts w:cs="Arial"/>
          <w:b/>
          <w:bCs/>
          <w:color w:val="000000"/>
          <w:szCs w:val="22"/>
          <w:lang w:val="fr-FR"/>
        </w:rPr>
      </w:pPr>
    </w:p>
    <w:p w14:paraId="096C96FA" w14:textId="77777777" w:rsidR="00A6126A" w:rsidRPr="00082B69" w:rsidRDefault="00A6126A" w:rsidP="00A6126A">
      <w:pPr>
        <w:overflowPunct/>
        <w:ind w:left="-284" w:right="-711"/>
        <w:jc w:val="center"/>
        <w:rPr>
          <w:rFonts w:cs="Arial"/>
          <w:b/>
          <w:bCs/>
          <w:color w:val="000000"/>
          <w:szCs w:val="22"/>
          <w:lang w:val="fr-FR"/>
        </w:rPr>
      </w:pPr>
    </w:p>
    <w:p w14:paraId="25E89C9C" w14:textId="77777777" w:rsidR="00A6126A" w:rsidRPr="00082B69" w:rsidRDefault="00A6126A" w:rsidP="00A6126A">
      <w:pPr>
        <w:overflowPunct/>
        <w:ind w:left="-284" w:right="-711"/>
        <w:jc w:val="center"/>
        <w:rPr>
          <w:rFonts w:cs="Arial"/>
          <w:b/>
          <w:bCs/>
          <w:color w:val="000000"/>
          <w:szCs w:val="22"/>
          <w:lang w:val="fr-FR"/>
        </w:rPr>
      </w:pPr>
      <w:r w:rsidRPr="00082B69">
        <w:rPr>
          <w:rFonts w:cs="Arial"/>
          <w:b/>
          <w:bCs/>
          <w:color w:val="000000"/>
          <w:szCs w:val="22"/>
          <w:lang w:val="fr-FR"/>
        </w:rPr>
        <w:t>Contact presse :</w:t>
      </w:r>
    </w:p>
    <w:p w14:paraId="67CCD174" w14:textId="77777777" w:rsidR="00A6126A" w:rsidRPr="00CB796C" w:rsidRDefault="00A6126A" w:rsidP="00A6126A">
      <w:pPr>
        <w:overflowPunct/>
        <w:ind w:left="-284" w:right="-711"/>
        <w:jc w:val="center"/>
        <w:rPr>
          <w:rFonts w:cs="Arial"/>
          <w:b/>
          <w:bCs/>
          <w:color w:val="000000"/>
          <w:sz w:val="20"/>
          <w:lang w:val="fr-FR"/>
        </w:rPr>
      </w:pPr>
      <w:proofErr w:type="gramStart"/>
      <w:r w:rsidRPr="00CB796C">
        <w:rPr>
          <w:rFonts w:cs="Arial"/>
          <w:b/>
          <w:bCs/>
          <w:color w:val="000000"/>
          <w:sz w:val="20"/>
          <w:lang w:val="fr-FR"/>
        </w:rPr>
        <w:t>igus</w:t>
      </w:r>
      <w:proofErr w:type="gramEnd"/>
      <w:r w:rsidRPr="00CB796C">
        <w:rPr>
          <w:rFonts w:cs="Arial"/>
          <w:b/>
          <w:bCs/>
          <w:color w:val="000000"/>
          <w:sz w:val="20"/>
          <w:vertAlign w:val="superscript"/>
          <w:lang w:val="fr-FR"/>
        </w:rPr>
        <w:t>®</w:t>
      </w:r>
      <w:r w:rsidRPr="00CB796C">
        <w:rPr>
          <w:rFonts w:cs="Arial"/>
          <w:b/>
          <w:bCs/>
          <w:color w:val="000000"/>
          <w:sz w:val="13"/>
          <w:szCs w:val="13"/>
          <w:lang w:val="fr-FR"/>
        </w:rPr>
        <w:t xml:space="preserve"> </w:t>
      </w:r>
      <w:r w:rsidRPr="00CB796C">
        <w:rPr>
          <w:rFonts w:cs="Arial"/>
          <w:b/>
          <w:bCs/>
          <w:color w:val="000000"/>
          <w:sz w:val="20"/>
          <w:lang w:val="fr-FR"/>
        </w:rPr>
        <w:t>SARL – Nathalie REUTER</w:t>
      </w:r>
    </w:p>
    <w:p w14:paraId="378C459A" w14:textId="77777777" w:rsidR="00A6126A" w:rsidRPr="00CB796C" w:rsidRDefault="00A6126A" w:rsidP="00A6126A">
      <w:pPr>
        <w:overflowPunct/>
        <w:ind w:left="-284" w:right="-711"/>
        <w:jc w:val="center"/>
        <w:rPr>
          <w:rFonts w:cs="Arial"/>
          <w:b/>
          <w:bCs/>
          <w:color w:val="000000"/>
          <w:sz w:val="20"/>
          <w:lang w:val="fr-FR"/>
        </w:rPr>
      </w:pPr>
      <w:r w:rsidRPr="00CB796C">
        <w:rPr>
          <w:rFonts w:cs="Arial"/>
          <w:b/>
          <w:bCs/>
          <w:color w:val="000000"/>
          <w:sz w:val="20"/>
          <w:lang w:val="fr-FR"/>
        </w:rPr>
        <w:t xml:space="preserve">01.49.84.98.11 </w:t>
      </w:r>
      <w:hyperlink r:id="rId13" w:history="1">
        <w:r w:rsidRPr="00CB796C">
          <w:rPr>
            <w:rStyle w:val="Lienhypertexte"/>
            <w:rFonts w:cs="Arial"/>
            <w:b/>
            <w:bCs/>
            <w:sz w:val="20"/>
            <w:lang w:val="fr-FR"/>
          </w:rPr>
          <w:t>nreuter@igus.</w:t>
        </w:r>
      </w:hyperlink>
      <w:r w:rsidRPr="00CB796C">
        <w:rPr>
          <w:rStyle w:val="Lienhypertexte"/>
          <w:rFonts w:cs="Arial"/>
          <w:b/>
          <w:bCs/>
          <w:sz w:val="20"/>
          <w:lang w:val="fr-FR"/>
        </w:rPr>
        <w:t>net</w:t>
      </w:r>
    </w:p>
    <w:p w14:paraId="1B570575" w14:textId="77777777" w:rsidR="00A6126A" w:rsidRPr="00CB796C" w:rsidRDefault="00A6126A" w:rsidP="00A6126A">
      <w:pPr>
        <w:overflowPunct/>
        <w:ind w:left="-284" w:right="-711"/>
        <w:jc w:val="center"/>
        <w:rPr>
          <w:rFonts w:cs="Arial"/>
          <w:b/>
          <w:bCs/>
          <w:color w:val="000000"/>
          <w:sz w:val="20"/>
          <w:lang w:val="fr-FR"/>
        </w:rPr>
      </w:pPr>
      <w:r w:rsidRPr="00CB796C">
        <w:rPr>
          <w:rFonts w:cs="Arial"/>
          <w:b/>
          <w:bCs/>
          <w:color w:val="000000"/>
          <w:sz w:val="20"/>
          <w:lang w:val="fr-FR"/>
        </w:rPr>
        <w:t>www.igus.fr/presse</w:t>
      </w:r>
    </w:p>
    <w:p w14:paraId="74790B2E" w14:textId="77777777" w:rsidR="00A6126A" w:rsidRPr="00CB796C" w:rsidRDefault="00A6126A" w:rsidP="00A6126A">
      <w:pPr>
        <w:overflowPunct/>
        <w:ind w:left="-284" w:right="-711"/>
        <w:jc w:val="center"/>
        <w:rPr>
          <w:rFonts w:cs="Arial"/>
          <w:b/>
          <w:bCs/>
          <w:color w:val="000000"/>
          <w:sz w:val="20"/>
          <w:lang w:val="fr-FR"/>
        </w:rPr>
      </w:pPr>
    </w:p>
    <w:p w14:paraId="62AECDF5" w14:textId="77777777" w:rsidR="00A6126A" w:rsidRPr="00082B69" w:rsidRDefault="00A6126A" w:rsidP="00A6126A">
      <w:pPr>
        <w:overflowPunct/>
        <w:ind w:left="-284" w:right="-711"/>
        <w:jc w:val="center"/>
        <w:rPr>
          <w:rFonts w:cs="Arial"/>
          <w:color w:val="000000"/>
          <w:sz w:val="20"/>
          <w:lang w:val="fr-FR"/>
        </w:rPr>
      </w:pPr>
      <w:r w:rsidRPr="00082B69">
        <w:rPr>
          <w:rFonts w:cs="Arial"/>
          <w:color w:val="000000"/>
          <w:sz w:val="20"/>
          <w:lang w:val="fr-FR"/>
        </w:rPr>
        <w:t>49, avenue des Pépinières - Parc Médicis - 94260 Fresnes</w:t>
      </w:r>
    </w:p>
    <w:p w14:paraId="67201FB8" w14:textId="77777777" w:rsidR="00A6126A" w:rsidRPr="00A624BF" w:rsidRDefault="00A6126A" w:rsidP="00A6126A">
      <w:pPr>
        <w:overflowPunct/>
        <w:ind w:left="-284" w:right="-711"/>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4" w:history="1">
        <w:r w:rsidRPr="00A624BF">
          <w:rPr>
            <w:rStyle w:val="Lienhypertexte"/>
            <w:rFonts w:cs="Arial"/>
            <w:sz w:val="20"/>
            <w:lang w:val="en-US"/>
          </w:rPr>
          <w:t>www.igus.fr</w:t>
        </w:r>
      </w:hyperlink>
    </w:p>
    <w:p w14:paraId="566DCF60" w14:textId="77777777" w:rsidR="00A6126A" w:rsidRPr="00A624BF" w:rsidRDefault="00A6126A" w:rsidP="00A6126A">
      <w:pPr>
        <w:overflowPunct/>
        <w:ind w:left="-142" w:right="-711" w:firstLine="142"/>
        <w:rPr>
          <w:rFonts w:cs="Arial"/>
          <w:color w:val="000000"/>
          <w:sz w:val="20"/>
          <w:lang w:val="en-US"/>
        </w:rPr>
      </w:pPr>
    </w:p>
    <w:p w14:paraId="4DB9878A" w14:textId="77777777" w:rsidR="00A6126A" w:rsidRPr="00A624BF" w:rsidRDefault="00A6126A" w:rsidP="00A6126A">
      <w:pPr>
        <w:overflowPunct/>
        <w:ind w:right="-711"/>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6191A806" w14:textId="77777777" w:rsidR="00A6126A" w:rsidRPr="00082B69" w:rsidRDefault="00A6126A" w:rsidP="00A6126A">
      <w:pPr>
        <w:suppressAutoHyphens/>
        <w:ind w:right="-711"/>
        <w:jc w:val="center"/>
        <w:rPr>
          <w:rFonts w:cs="Arial"/>
          <w:sz w:val="18"/>
          <w:szCs w:val="18"/>
          <w:lang w:val="fr-FR"/>
        </w:rPr>
      </w:pPr>
      <w:proofErr w:type="gramStart"/>
      <w:r w:rsidRPr="00082B69">
        <w:rPr>
          <w:rFonts w:cs="Arial"/>
          <w:sz w:val="18"/>
          <w:szCs w:val="18"/>
          <w:lang w:val="fr-FR"/>
        </w:rPr>
        <w:t>e</w:t>
      </w:r>
      <w:proofErr w:type="gramEnd"/>
      <w:r w:rsidRPr="00082B69">
        <w:rPr>
          <w:rFonts w:cs="Arial"/>
          <w:sz w:val="18"/>
          <w:szCs w:val="18"/>
          <w:lang w:val="fr-FR"/>
        </w:rPr>
        <w:t>-</w:t>
      </w:r>
      <w:proofErr w:type="spellStart"/>
      <w:r w:rsidRPr="00082B69">
        <w:rPr>
          <w:rFonts w:cs="Arial"/>
          <w:sz w:val="18"/>
          <w:szCs w:val="18"/>
          <w:lang w:val="fr-FR"/>
        </w:rPr>
        <w:t>ketten</w:t>
      </w:r>
      <w:proofErr w:type="spellEnd"/>
      <w:r w:rsidRPr="00082B69">
        <w:rPr>
          <w:rFonts w:cs="Arial"/>
          <w:sz w:val="18"/>
          <w:szCs w:val="18"/>
          <w:lang w:val="fr-FR"/>
        </w:rPr>
        <w:t>, e-</w:t>
      </w:r>
      <w:proofErr w:type="spellStart"/>
      <w:r w:rsidRPr="00082B69">
        <w:rPr>
          <w:rFonts w:cs="Arial"/>
          <w:sz w:val="18"/>
          <w:szCs w:val="18"/>
          <w:lang w:val="fr-FR"/>
        </w:rPr>
        <w:t>kettensysteme</w:t>
      </w:r>
      <w:proofErr w:type="spellEnd"/>
      <w:r w:rsidRPr="00082B69">
        <w:rPr>
          <w:rFonts w:cs="Arial"/>
          <w:sz w:val="18"/>
          <w:szCs w:val="18"/>
          <w:lang w:val="fr-FR"/>
        </w:rPr>
        <w:t xml:space="preserve">, e-skin, </w:t>
      </w:r>
      <w:proofErr w:type="spellStart"/>
      <w:r w:rsidRPr="00082B69">
        <w:rPr>
          <w:rFonts w:cs="Arial"/>
          <w:sz w:val="18"/>
          <w:szCs w:val="18"/>
          <w:lang w:val="fr-FR"/>
        </w:rPr>
        <w:t>flizz</w:t>
      </w:r>
      <w:proofErr w:type="spellEnd"/>
      <w:r w:rsidRPr="00082B69">
        <w:rPr>
          <w:rFonts w:cs="Arial"/>
          <w:sz w:val="18"/>
          <w:szCs w:val="18"/>
          <w:lang w:val="fr-FR"/>
        </w:rPr>
        <w:t xml:space="preserve">, </w:t>
      </w:r>
      <w:proofErr w:type="spellStart"/>
      <w:r w:rsidRPr="00082B69">
        <w:rPr>
          <w:rFonts w:cs="Arial"/>
          <w:sz w:val="18"/>
          <w:szCs w:val="18"/>
          <w:lang w:val="fr-FR"/>
        </w:rPr>
        <w:t>iglide</w:t>
      </w:r>
      <w:proofErr w:type="spellEnd"/>
      <w:r w:rsidRPr="00082B69">
        <w:rPr>
          <w:rFonts w:cs="Arial"/>
          <w:sz w:val="18"/>
          <w:szCs w:val="18"/>
          <w:lang w:val="fr-FR"/>
        </w:rPr>
        <w:t xml:space="preserve">, </w:t>
      </w:r>
      <w:proofErr w:type="spellStart"/>
      <w:r w:rsidRPr="00082B69">
        <w:rPr>
          <w:rFonts w:cs="Arial"/>
          <w:sz w:val="18"/>
          <w:szCs w:val="18"/>
          <w:lang w:val="fr-FR"/>
        </w:rPr>
        <w:t>iglidur</w:t>
      </w:r>
      <w:proofErr w:type="spellEnd"/>
      <w:r w:rsidRPr="00082B69">
        <w:rPr>
          <w:rFonts w:cs="Arial"/>
          <w:sz w:val="18"/>
          <w:szCs w:val="18"/>
          <w:lang w:val="fr-FR"/>
        </w:rPr>
        <w:t xml:space="preserve">, </w:t>
      </w:r>
      <w:proofErr w:type="spellStart"/>
      <w:r w:rsidRPr="00082B69">
        <w:rPr>
          <w:rFonts w:cs="Arial"/>
          <w:sz w:val="18"/>
          <w:szCs w:val="18"/>
          <w:lang w:val="fr-FR"/>
        </w:rPr>
        <w:t>igubal</w:t>
      </w:r>
      <w:proofErr w:type="spellEnd"/>
      <w:r w:rsidRPr="00082B69">
        <w:rPr>
          <w:rFonts w:cs="Arial"/>
          <w:sz w:val="18"/>
          <w:szCs w:val="18"/>
          <w:lang w:val="fr-FR"/>
        </w:rPr>
        <w:t xml:space="preserve">, </w:t>
      </w:r>
      <w:proofErr w:type="spellStart"/>
      <w:r w:rsidRPr="00082B69">
        <w:rPr>
          <w:rFonts w:cs="Arial"/>
          <w:sz w:val="18"/>
          <w:szCs w:val="18"/>
          <w:lang w:val="fr-FR"/>
        </w:rPr>
        <w:t>manus</w:t>
      </w:r>
      <w:proofErr w:type="spellEnd"/>
      <w:r w:rsidRPr="00082B69">
        <w:rPr>
          <w:rFonts w:cs="Arial"/>
          <w:sz w:val="18"/>
          <w:szCs w:val="18"/>
          <w:lang w:val="fr-FR"/>
        </w:rPr>
        <w:t xml:space="preserve">, motion plastics, </w:t>
      </w:r>
      <w:proofErr w:type="spellStart"/>
      <w:r w:rsidRPr="00082B69">
        <w:rPr>
          <w:rFonts w:cs="Arial"/>
          <w:sz w:val="18"/>
          <w:szCs w:val="18"/>
          <w:lang w:val="fr-FR"/>
        </w:rPr>
        <w:t>pikchain</w:t>
      </w:r>
      <w:proofErr w:type="spellEnd"/>
      <w:r w:rsidRPr="00082B69">
        <w:rPr>
          <w:rFonts w:cs="Arial"/>
          <w:sz w:val="18"/>
          <w:szCs w:val="18"/>
          <w:lang w:val="fr-FR"/>
        </w:rPr>
        <w:t xml:space="preserve">, </w:t>
      </w:r>
      <w:proofErr w:type="spellStart"/>
      <w:r w:rsidRPr="00082B69">
        <w:rPr>
          <w:rFonts w:cs="Arial"/>
          <w:sz w:val="18"/>
          <w:szCs w:val="18"/>
          <w:lang w:val="fr-FR"/>
        </w:rPr>
        <w:t>readychain</w:t>
      </w:r>
      <w:proofErr w:type="spellEnd"/>
      <w:r w:rsidRPr="00082B69">
        <w:rPr>
          <w:rFonts w:cs="Arial"/>
          <w:sz w:val="18"/>
          <w:szCs w:val="18"/>
          <w:lang w:val="fr-FR"/>
        </w:rPr>
        <w:t xml:space="preserve">, </w:t>
      </w:r>
      <w:proofErr w:type="spellStart"/>
      <w:r w:rsidRPr="00082B69">
        <w:rPr>
          <w:rFonts w:cs="Arial"/>
          <w:sz w:val="18"/>
          <w:szCs w:val="18"/>
          <w:lang w:val="fr-FR"/>
        </w:rPr>
        <w:t>readycable</w:t>
      </w:r>
      <w:proofErr w:type="spellEnd"/>
      <w:r w:rsidRPr="00082B69">
        <w:rPr>
          <w:rFonts w:cs="Arial"/>
          <w:sz w:val="18"/>
          <w:szCs w:val="18"/>
          <w:lang w:val="fr-FR"/>
        </w:rPr>
        <w:t xml:space="preserve">, </w:t>
      </w:r>
      <w:proofErr w:type="spellStart"/>
      <w:r w:rsidRPr="00082B69">
        <w:rPr>
          <w:rFonts w:cs="Arial"/>
          <w:sz w:val="18"/>
          <w:szCs w:val="18"/>
          <w:lang w:val="fr-FR"/>
        </w:rPr>
        <w:t>speedigus</w:t>
      </w:r>
      <w:proofErr w:type="spellEnd"/>
      <w:r w:rsidRPr="00082B69">
        <w:rPr>
          <w:rFonts w:cs="Arial"/>
          <w:sz w:val="18"/>
          <w:szCs w:val="18"/>
          <w:lang w:val="fr-FR"/>
        </w:rPr>
        <w:t xml:space="preserve">, </w:t>
      </w:r>
      <w:proofErr w:type="spellStart"/>
      <w:r w:rsidRPr="00082B69">
        <w:rPr>
          <w:rFonts w:cs="Arial"/>
          <w:sz w:val="18"/>
          <w:szCs w:val="18"/>
          <w:lang w:val="fr-FR"/>
        </w:rPr>
        <w:t>triflex</w:t>
      </w:r>
      <w:proofErr w:type="spellEnd"/>
      <w:r w:rsidRPr="00082B69">
        <w:rPr>
          <w:rFonts w:cs="Arial"/>
          <w:sz w:val="18"/>
          <w:szCs w:val="18"/>
          <w:lang w:val="fr-FR"/>
        </w:rPr>
        <w:t xml:space="preserve">, plastics for longer life, </w:t>
      </w:r>
      <w:proofErr w:type="spellStart"/>
      <w:r w:rsidRPr="00082B69">
        <w:rPr>
          <w:rFonts w:cs="Arial"/>
          <w:sz w:val="18"/>
          <w:szCs w:val="18"/>
          <w:lang w:val="fr-FR"/>
        </w:rPr>
        <w:t>robolink</w:t>
      </w:r>
      <w:proofErr w:type="spellEnd"/>
      <w:r w:rsidRPr="00082B69">
        <w:rPr>
          <w:rFonts w:cs="Arial"/>
          <w:sz w:val="18"/>
          <w:szCs w:val="18"/>
          <w:lang w:val="fr-FR"/>
        </w:rPr>
        <w:t xml:space="preserve"> et </w:t>
      </w:r>
      <w:proofErr w:type="spellStart"/>
      <w:r w:rsidRPr="00082B69">
        <w:rPr>
          <w:rFonts w:cs="Arial"/>
          <w:sz w:val="18"/>
          <w:szCs w:val="18"/>
          <w:lang w:val="fr-FR"/>
        </w:rPr>
        <w:t>xiros</w:t>
      </w:r>
      <w:proofErr w:type="spellEnd"/>
      <w:r w:rsidRPr="00082B69">
        <w:rPr>
          <w:rFonts w:cs="Arial"/>
          <w:sz w:val="18"/>
          <w:szCs w:val="18"/>
          <w:lang w:val="fr-FR"/>
        </w:rPr>
        <w:t>“ sont des marques protégées en République Fédérale d'Allemagne et le cas échéant à niveau international.</w:t>
      </w:r>
    </w:p>
    <w:p w14:paraId="2BE7E7CA" w14:textId="77777777" w:rsidR="00A6126A" w:rsidRPr="00B53033" w:rsidRDefault="00A6126A" w:rsidP="00A6126A">
      <w:pPr>
        <w:overflowPunct/>
        <w:autoSpaceDE/>
        <w:autoSpaceDN/>
        <w:adjustRightInd/>
        <w:ind w:right="-711"/>
        <w:jc w:val="left"/>
        <w:textAlignment w:val="auto"/>
        <w:rPr>
          <w:b/>
          <w:sz w:val="18"/>
          <w:lang w:val="fr-FR"/>
        </w:rPr>
      </w:pPr>
    </w:p>
    <w:bookmarkEnd w:id="1"/>
    <w:p w14:paraId="78217078" w14:textId="77777777" w:rsidR="00A6126A" w:rsidRPr="00A6126A" w:rsidRDefault="00A6126A" w:rsidP="00A6126A">
      <w:pPr>
        <w:suppressAutoHyphens/>
        <w:spacing w:line="360" w:lineRule="auto"/>
        <w:ind w:right="-711"/>
        <w:rPr>
          <w:lang w:val="fr-FR"/>
        </w:rPr>
      </w:pPr>
    </w:p>
    <w:sectPr w:rsidR="00A6126A" w:rsidRPr="00A6126A"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8B3B" w14:textId="77777777" w:rsidR="00181EF1" w:rsidRDefault="00181EF1">
      <w:r>
        <w:separator/>
      </w:r>
    </w:p>
  </w:endnote>
  <w:endnote w:type="continuationSeparator" w:id="0">
    <w:p w14:paraId="739A7AC2" w14:textId="77777777" w:rsidR="00181EF1" w:rsidRDefault="0018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7326"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98861EE"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918A31E"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A2EE" w14:textId="77777777" w:rsidR="00181EF1" w:rsidRDefault="00181EF1">
      <w:r>
        <w:separator/>
      </w:r>
    </w:p>
  </w:footnote>
  <w:footnote w:type="continuationSeparator" w:id="0">
    <w:p w14:paraId="52BA0A62" w14:textId="77777777" w:rsidR="00181EF1" w:rsidRDefault="0018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B078" w14:textId="77777777" w:rsidR="005829F0" w:rsidRDefault="00024302">
    <w:pPr>
      <w:pStyle w:val="En-tte"/>
    </w:pPr>
    <w:r>
      <w:rPr>
        <w:noProof/>
      </w:rPr>
      <w:drawing>
        <wp:inline distT="0" distB="0" distL="0" distR="0" wp14:anchorId="1E2B5E91" wp14:editId="00D79A1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75E1" w14:textId="33DB2A75" w:rsidR="00411E58" w:rsidRPr="002007C5" w:rsidRDefault="00A6126A"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7EB82DFC" wp14:editId="516361FA">
          <wp:simplePos x="0" y="0"/>
          <wp:positionH relativeFrom="rightMargin">
            <wp:align>left</wp:align>
          </wp:positionH>
          <wp:positionV relativeFrom="margin">
            <wp:posOffset>-1003300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1EC295A" w14:textId="77777777" w:rsidR="00411E58" w:rsidRPr="000F1248" w:rsidRDefault="00411E58" w:rsidP="00411E58">
    <w:pPr>
      <w:pStyle w:val="En-tte"/>
      <w:tabs>
        <w:tab w:val="clear" w:pos="4536"/>
        <w:tab w:val="clear" w:pos="9072"/>
        <w:tab w:val="right" w:pos="1276"/>
      </w:tabs>
    </w:pPr>
  </w:p>
  <w:p w14:paraId="0BFB6233" w14:textId="0450D505" w:rsidR="00411E58" w:rsidRPr="00A6126A" w:rsidRDefault="00546639" w:rsidP="00411E58">
    <w:pPr>
      <w:pStyle w:val="En-tte"/>
      <w:tabs>
        <w:tab w:val="clear" w:pos="4536"/>
        <w:tab w:val="clear" w:pos="9072"/>
        <w:tab w:val="right" w:pos="1276"/>
      </w:tabs>
      <w:rPr>
        <w:b/>
        <w:color w:val="808080"/>
        <w:sz w:val="16"/>
        <w:szCs w:val="16"/>
      </w:rPr>
    </w:pPr>
    <w:r w:rsidRPr="00A6126A">
      <w:rPr>
        <w:b/>
        <w:color w:val="BFBFBF" w:themeColor="background1" w:themeShade="BF"/>
        <w:sz w:val="16"/>
        <w:szCs w:val="16"/>
      </w:rPr>
      <w:t>COMMUNIQUE DE PRESSE</w:t>
    </w:r>
    <w:r w:rsidR="00A6126A" w:rsidRPr="00A6126A">
      <w:rPr>
        <w:b/>
        <w:color w:val="BFBFBF" w:themeColor="background1" w:themeShade="BF"/>
        <w:sz w:val="16"/>
        <w:szCs w:val="16"/>
      </w:rPr>
      <w:t xml:space="preserve">, </w:t>
    </w:r>
    <w:proofErr w:type="spellStart"/>
    <w:r w:rsidR="00A6126A" w:rsidRPr="00A6126A">
      <w:rPr>
        <w:b/>
        <w:color w:val="BFBFBF" w:themeColor="background1" w:themeShade="BF"/>
        <w:sz w:val="16"/>
        <w:szCs w:val="16"/>
      </w:rPr>
      <w:t>Février</w:t>
    </w:r>
    <w:proofErr w:type="spellEnd"/>
    <w:r w:rsidR="00A6126A" w:rsidRPr="00A6126A">
      <w:rPr>
        <w:b/>
        <w:color w:val="BFBFBF" w:themeColor="background1" w:themeShade="BF"/>
        <w:sz w:val="16"/>
        <w:szCs w:val="16"/>
      </w:rPr>
      <w:t xml:space="preserve"> 2021</w:t>
    </w:r>
  </w:p>
  <w:p w14:paraId="45F305C9" w14:textId="77777777" w:rsidR="00411E58" w:rsidRDefault="00411E58" w:rsidP="00411E58">
    <w:pPr>
      <w:pStyle w:val="En-tte"/>
      <w:rPr>
        <w:rStyle w:val="Numrodepage"/>
      </w:rPr>
    </w:pPr>
  </w:p>
  <w:p w14:paraId="1731BFE5"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6F35"/>
    <w:multiLevelType w:val="hybridMultilevel"/>
    <w:tmpl w:val="6066A13A"/>
    <w:lvl w:ilvl="0" w:tplc="0F22E79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1D02"/>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253"/>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8E5"/>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1A"/>
    <w:rsid w:val="00136EAD"/>
    <w:rsid w:val="00137B83"/>
    <w:rsid w:val="00141158"/>
    <w:rsid w:val="0014192A"/>
    <w:rsid w:val="001429CC"/>
    <w:rsid w:val="00142A78"/>
    <w:rsid w:val="00142CAA"/>
    <w:rsid w:val="00145210"/>
    <w:rsid w:val="0014631A"/>
    <w:rsid w:val="00146545"/>
    <w:rsid w:val="001503AB"/>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EF1"/>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0C8"/>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CF6"/>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0A"/>
    <w:rsid w:val="00230263"/>
    <w:rsid w:val="00230CCE"/>
    <w:rsid w:val="00232656"/>
    <w:rsid w:val="00232A41"/>
    <w:rsid w:val="00233159"/>
    <w:rsid w:val="00233B85"/>
    <w:rsid w:val="00233E5E"/>
    <w:rsid w:val="002342A6"/>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2C6"/>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852"/>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D35"/>
    <w:rsid w:val="0035299A"/>
    <w:rsid w:val="00353DEA"/>
    <w:rsid w:val="003545C1"/>
    <w:rsid w:val="0036024F"/>
    <w:rsid w:val="00366677"/>
    <w:rsid w:val="00366EB9"/>
    <w:rsid w:val="00370073"/>
    <w:rsid w:val="003706B7"/>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39"/>
    <w:rsid w:val="00377ABA"/>
    <w:rsid w:val="00377D26"/>
    <w:rsid w:val="0038174B"/>
    <w:rsid w:val="003820A1"/>
    <w:rsid w:val="00382307"/>
    <w:rsid w:val="00383961"/>
    <w:rsid w:val="00384278"/>
    <w:rsid w:val="00384301"/>
    <w:rsid w:val="003851CC"/>
    <w:rsid w:val="0038618C"/>
    <w:rsid w:val="0038675F"/>
    <w:rsid w:val="00386E9B"/>
    <w:rsid w:val="0038775E"/>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214"/>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0B9"/>
    <w:rsid w:val="004C05E2"/>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E7DF7"/>
    <w:rsid w:val="004F1709"/>
    <w:rsid w:val="004F1A11"/>
    <w:rsid w:val="004F22A4"/>
    <w:rsid w:val="004F2795"/>
    <w:rsid w:val="004F34D9"/>
    <w:rsid w:val="004F410F"/>
    <w:rsid w:val="004F452B"/>
    <w:rsid w:val="004F45E1"/>
    <w:rsid w:val="004F48F1"/>
    <w:rsid w:val="004F5420"/>
    <w:rsid w:val="004F67F1"/>
    <w:rsid w:val="004F6AD5"/>
    <w:rsid w:val="004F6CDE"/>
    <w:rsid w:val="004F6E2C"/>
    <w:rsid w:val="004F7949"/>
    <w:rsid w:val="00500278"/>
    <w:rsid w:val="005016DA"/>
    <w:rsid w:val="00502D58"/>
    <w:rsid w:val="005043F4"/>
    <w:rsid w:val="00504752"/>
    <w:rsid w:val="00504AC4"/>
    <w:rsid w:val="00505025"/>
    <w:rsid w:val="005061F5"/>
    <w:rsid w:val="005064C0"/>
    <w:rsid w:val="0050733C"/>
    <w:rsid w:val="00507A31"/>
    <w:rsid w:val="00507D98"/>
    <w:rsid w:val="00512904"/>
    <w:rsid w:val="00512D22"/>
    <w:rsid w:val="00513207"/>
    <w:rsid w:val="00513CB1"/>
    <w:rsid w:val="00514224"/>
    <w:rsid w:val="0051449B"/>
    <w:rsid w:val="00514C19"/>
    <w:rsid w:val="005160EE"/>
    <w:rsid w:val="00516586"/>
    <w:rsid w:val="00517149"/>
    <w:rsid w:val="005201C5"/>
    <w:rsid w:val="0052029F"/>
    <w:rsid w:val="00522267"/>
    <w:rsid w:val="0052254D"/>
    <w:rsid w:val="00522FB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4B72"/>
    <w:rsid w:val="005A617E"/>
    <w:rsid w:val="005A6EB6"/>
    <w:rsid w:val="005A7349"/>
    <w:rsid w:val="005A7987"/>
    <w:rsid w:val="005B087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98A"/>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D80"/>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587"/>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5F09"/>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38C"/>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AD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5B0"/>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168"/>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112"/>
    <w:rsid w:val="00805435"/>
    <w:rsid w:val="00805CAE"/>
    <w:rsid w:val="0080607D"/>
    <w:rsid w:val="00807A49"/>
    <w:rsid w:val="0081098E"/>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0F1"/>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C2D"/>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B7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9A1"/>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8EF"/>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49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26A"/>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CEE"/>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234"/>
    <w:rsid w:val="00B023A9"/>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67C"/>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34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4BA"/>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67C"/>
    <w:rsid w:val="00BD78B8"/>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1E92"/>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664"/>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66D"/>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239"/>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E7EDD"/>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18B"/>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6C5"/>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888"/>
    <w:rsid w:val="00E47181"/>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D29"/>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3C8"/>
    <w:rsid w:val="00EB61B3"/>
    <w:rsid w:val="00EB6BC0"/>
    <w:rsid w:val="00EC0CBA"/>
    <w:rsid w:val="00EC163B"/>
    <w:rsid w:val="00EC363A"/>
    <w:rsid w:val="00EC4FD5"/>
    <w:rsid w:val="00EC5C53"/>
    <w:rsid w:val="00EC65B9"/>
    <w:rsid w:val="00EC6808"/>
    <w:rsid w:val="00EC7BF6"/>
    <w:rsid w:val="00ED00DA"/>
    <w:rsid w:val="00ED03CF"/>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6C2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863"/>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AA3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427214"/>
    <w:rPr>
      <w:sz w:val="16"/>
      <w:szCs w:val="16"/>
    </w:rPr>
  </w:style>
  <w:style w:type="paragraph" w:styleId="Commentaire">
    <w:name w:val="annotation text"/>
    <w:basedOn w:val="Normal"/>
    <w:link w:val="CommentaireCar"/>
    <w:rsid w:val="00427214"/>
    <w:rPr>
      <w:sz w:val="20"/>
    </w:rPr>
  </w:style>
  <w:style w:type="character" w:customStyle="1" w:styleId="CommentaireCar">
    <w:name w:val="Commentaire Car"/>
    <w:basedOn w:val="Policepardfaut"/>
    <w:link w:val="Commentaire"/>
    <w:rsid w:val="00427214"/>
    <w:rPr>
      <w:rFonts w:ascii="Arial" w:hAnsi="Arial"/>
    </w:rPr>
  </w:style>
  <w:style w:type="paragraph" w:styleId="Objetducommentaire">
    <w:name w:val="annotation subject"/>
    <w:basedOn w:val="Commentaire"/>
    <w:next w:val="Commentaire"/>
    <w:link w:val="ObjetducommentaireCar"/>
    <w:rsid w:val="00427214"/>
    <w:rPr>
      <w:b/>
      <w:bCs/>
    </w:rPr>
  </w:style>
  <w:style w:type="character" w:customStyle="1" w:styleId="ObjetducommentaireCar">
    <w:name w:val="Objet du commentaire Car"/>
    <w:basedOn w:val="CommentaireCar"/>
    <w:link w:val="Objetducommentaire"/>
    <w:rsid w:val="00427214"/>
    <w:rPr>
      <w:rFonts w:ascii="Arial" w:hAnsi="Arial"/>
      <w:b/>
      <w:bCs/>
    </w:rPr>
  </w:style>
  <w:style w:type="paragraph" w:styleId="Paragraphedeliste">
    <w:name w:val="List Paragraph"/>
    <w:basedOn w:val="Normal"/>
    <w:uiPriority w:val="34"/>
    <w:qFormat/>
    <w:rsid w:val="0088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36100723">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euter@ig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fr/info/e-spool-fle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g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2ebef5f237347801482e954eb6620115">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bfa98866924bf056b0ce791429ddd141"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81EE9-83C5-4DEF-AC6D-E9EEC033E5EB}">
  <ds:schemaRefs>
    <ds:schemaRef ds:uri="http://schemas.openxmlformats.org/officeDocument/2006/bibliography"/>
  </ds:schemaRefs>
</ds:datastoreItem>
</file>

<file path=customXml/itemProps2.xml><?xml version="1.0" encoding="utf-8"?>
<ds:datastoreItem xmlns:ds="http://schemas.openxmlformats.org/officeDocument/2006/customXml" ds:itemID="{4866EA12-1B94-415B-8421-9BF2D3C3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F4366-78AD-40D0-8030-FD5A26FF35B8}">
  <ds:schemaRefs>
    <ds:schemaRef ds:uri="http://schemas.microsoft.com/sharepoint/v3/contenttype/forms"/>
  </ds:schemaRefs>
</ds:datastoreItem>
</file>

<file path=customXml/itemProps4.xml><?xml version="1.0" encoding="utf-8"?>
<ds:datastoreItem xmlns:ds="http://schemas.openxmlformats.org/officeDocument/2006/customXml" ds:itemID="{332EB74D-0F30-48D1-A2FD-C388074712D8}">
  <ds:schemaRefs>
    <ds:schemaRef ds:uri="http://purl.org/dc/terms/"/>
    <ds:schemaRef ds:uri="http://schemas.openxmlformats.org/package/2006/metadata/core-properties"/>
    <ds:schemaRef ds:uri="http://purl.org/dc/dcmitype/"/>
    <ds:schemaRef ds:uri="http://schemas.microsoft.com/office/infopath/2007/PartnerControls"/>
    <ds:schemaRef ds:uri="c13d4e05-b2b0-4bc9-8750-27ef826d9a07"/>
    <ds:schemaRef ds:uri="http://purl.org/dc/elements/1.1/"/>
    <ds:schemaRef ds:uri="http://schemas.microsoft.com/office/2006/documentManagement/types"/>
    <ds:schemaRef ds:uri="479e967a-dbce-4b57-8629-f29c9a9dcbd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4971</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2021-02-08T10:05:00Z</dcterms:created>
  <dcterms:modified xsi:type="dcterms:W3CDTF">2021-02-08T14:50:00Z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