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AE7F" w14:textId="77777777" w:rsidR="004D64F0" w:rsidRDefault="004D64F0" w:rsidP="004D64F0">
      <w:pPr>
        <w:spacing w:line="360" w:lineRule="auto"/>
        <w:ind w:right="-30"/>
        <w:rPr>
          <w:b/>
          <w:bCs/>
          <w:sz w:val="32"/>
          <w:szCs w:val="32"/>
        </w:rPr>
      </w:pPr>
      <w:bookmarkStart w:id="0" w:name="OLE_LINK1"/>
      <w:bookmarkStart w:id="1" w:name="_Hlk526413990"/>
      <w:r>
        <w:rPr>
          <w:b/>
          <w:bCs/>
          <w:sz w:val="32"/>
          <w:szCs w:val="32"/>
        </w:rPr>
        <w:t>È online</w:t>
      </w:r>
      <w:r>
        <w:rPr>
          <w:b/>
          <w:i/>
          <w:sz w:val="24"/>
          <w:szCs w:val="24"/>
        </w:rPr>
        <w:t xml:space="preserve"> </w:t>
      </w:r>
      <w:r w:rsidRPr="00C95133">
        <w:rPr>
          <w:b/>
          <w:bCs/>
          <w:sz w:val="32"/>
          <w:szCs w:val="32"/>
        </w:rPr>
        <w:t>iglidur coating designer</w:t>
      </w:r>
    </w:p>
    <w:p w14:paraId="6F6C2A8E" w14:textId="1DE31C63" w:rsidR="004D64F0" w:rsidRDefault="004D64F0" w:rsidP="004D64F0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nuovo strumento di progettazione </w:t>
      </w:r>
      <w:r w:rsidR="00D54F86">
        <w:rPr>
          <w:b/>
          <w:sz w:val="24"/>
          <w:szCs w:val="24"/>
        </w:rPr>
        <w:t xml:space="preserve">firmato igus </w:t>
      </w:r>
      <w:r>
        <w:rPr>
          <w:b/>
          <w:sz w:val="24"/>
          <w:szCs w:val="24"/>
        </w:rPr>
        <w:t xml:space="preserve">che consente di selezionare il rivestimento in polvere plastica più adatto ai singoli componenti esposti a forti sollecitazioni </w:t>
      </w:r>
    </w:p>
    <w:p w14:paraId="666DE7A0" w14:textId="77777777" w:rsidR="00287C62" w:rsidRPr="005E2A60" w:rsidRDefault="00287C62" w:rsidP="00DB56A4">
      <w:pPr>
        <w:spacing w:line="360" w:lineRule="auto"/>
        <w:ind w:right="-30"/>
        <w:rPr>
          <w:b/>
        </w:rPr>
      </w:pPr>
    </w:p>
    <w:p w14:paraId="38128B62" w14:textId="4BA3482B" w:rsidR="004D64F0" w:rsidRDefault="004D64F0" w:rsidP="0091129D">
      <w:pPr>
        <w:spacing w:line="360" w:lineRule="auto"/>
        <w:rPr>
          <w:b/>
          <w:bCs/>
        </w:rPr>
      </w:pPr>
      <w:r>
        <w:rPr>
          <w:b/>
          <w:bCs/>
        </w:rPr>
        <w:t xml:space="preserve">Nei processi industriali è sempre più diffuso l’utilizzo di </w:t>
      </w:r>
      <w:r w:rsidR="008011A4" w:rsidRPr="00F3184C">
        <w:rPr>
          <w:b/>
          <w:bCs/>
        </w:rPr>
        <w:t xml:space="preserve">rivestimenti superficiali funzionali </w:t>
      </w:r>
      <w:r>
        <w:rPr>
          <w:b/>
          <w:bCs/>
        </w:rPr>
        <w:t xml:space="preserve">atti a proteggere </w:t>
      </w:r>
      <w:r w:rsidRPr="00F3184C">
        <w:rPr>
          <w:b/>
          <w:bCs/>
        </w:rPr>
        <w:t>dall'usura i componenti soggetti a un utilizzo particolarmente intenso</w:t>
      </w:r>
      <w:r w:rsidR="008011A4" w:rsidRPr="00F3184C">
        <w:rPr>
          <w:b/>
          <w:bCs/>
        </w:rPr>
        <w:t xml:space="preserve">. </w:t>
      </w:r>
      <w:r w:rsidR="00607E13">
        <w:rPr>
          <w:b/>
          <w:bCs/>
        </w:rPr>
        <w:t>i</w:t>
      </w:r>
      <w:r>
        <w:rPr>
          <w:b/>
          <w:bCs/>
        </w:rPr>
        <w:t xml:space="preserve">gus, lo specialista delle motion plastics, ha messo a punto un nuovo strumento di progettazione online che </w:t>
      </w:r>
      <w:r w:rsidRPr="00F3184C">
        <w:rPr>
          <w:b/>
          <w:bCs/>
        </w:rPr>
        <w:t>agevola la selezione del rivestimento in polvere plastica più adatto</w:t>
      </w:r>
      <w:r w:rsidRPr="004D64F0">
        <w:rPr>
          <w:b/>
          <w:bCs/>
        </w:rPr>
        <w:t xml:space="preserve"> </w:t>
      </w:r>
      <w:r>
        <w:rPr>
          <w:b/>
          <w:bCs/>
        </w:rPr>
        <w:t>per</w:t>
      </w:r>
      <w:r w:rsidRPr="00F3184C">
        <w:rPr>
          <w:b/>
          <w:bCs/>
        </w:rPr>
        <w:t xml:space="preserve"> prolungare significativamente la durata d'esercizio </w:t>
      </w:r>
      <w:r>
        <w:rPr>
          <w:b/>
          <w:bCs/>
        </w:rPr>
        <w:t>dei</w:t>
      </w:r>
      <w:r w:rsidRPr="00F3184C">
        <w:rPr>
          <w:b/>
          <w:bCs/>
        </w:rPr>
        <w:t xml:space="preserve"> sistemi</w:t>
      </w:r>
      <w:r>
        <w:rPr>
          <w:b/>
          <w:bCs/>
        </w:rPr>
        <w:t xml:space="preserve">. </w:t>
      </w:r>
    </w:p>
    <w:p w14:paraId="6F146C0D" w14:textId="77777777" w:rsidR="004D64F0" w:rsidRDefault="004D64F0" w:rsidP="0091129D">
      <w:pPr>
        <w:spacing w:line="360" w:lineRule="auto"/>
        <w:rPr>
          <w:b/>
          <w:bCs/>
        </w:rPr>
      </w:pPr>
    </w:p>
    <w:p w14:paraId="07AD7BCF" w14:textId="1C930F7F" w:rsidR="00630740" w:rsidRDefault="004D64F0" w:rsidP="00630740">
      <w:pPr>
        <w:spacing w:line="360" w:lineRule="auto"/>
        <w:rPr>
          <w:rFonts w:cs="Arial"/>
          <w:color w:val="000000"/>
          <w:shd w:val="clear" w:color="auto" w:fill="FFFFFF"/>
        </w:rPr>
      </w:pPr>
      <w:r w:rsidRPr="00C95133">
        <w:t xml:space="preserve">igus </w:t>
      </w:r>
      <w:r w:rsidR="0026025F" w:rsidRPr="00E1633D">
        <w:t>prosegue</w:t>
      </w:r>
      <w:r w:rsidRPr="00C95133">
        <w:t xml:space="preserve"> nello sviluppo di</w:t>
      </w:r>
      <w:r>
        <w:rPr>
          <w:b/>
          <w:bCs/>
        </w:rPr>
        <w:t xml:space="preserve"> </w:t>
      </w:r>
      <w:r w:rsidRPr="15DE804B">
        <w:rPr>
          <w:rStyle w:val="normaltextrun"/>
          <w:rFonts w:cs="Arial"/>
          <w:color w:val="000000"/>
          <w:shd w:val="clear" w:color="auto" w:fill="FFFFFF"/>
        </w:rPr>
        <w:t xml:space="preserve">strumenti online </w:t>
      </w:r>
      <w:r>
        <w:rPr>
          <w:rStyle w:val="normaltextrun"/>
          <w:rFonts w:cs="Arial"/>
          <w:color w:val="000000"/>
          <w:shd w:val="clear" w:color="auto" w:fill="FFFFFF"/>
        </w:rPr>
        <w:t xml:space="preserve">messi a punto </w:t>
      </w:r>
      <w:r w:rsidR="00AF62C2">
        <w:rPr>
          <w:rStyle w:val="normaltextrun"/>
          <w:rFonts w:cs="Arial"/>
          <w:color w:val="000000"/>
          <w:shd w:val="clear" w:color="auto" w:fill="FFFFFF"/>
        </w:rPr>
        <w:t xml:space="preserve">per </w:t>
      </w:r>
      <w:r>
        <w:rPr>
          <w:rStyle w:val="normaltextrun"/>
          <w:rFonts w:cs="Arial"/>
          <w:color w:val="000000"/>
          <w:shd w:val="clear" w:color="auto" w:fill="FFFFFF"/>
        </w:rPr>
        <w:t xml:space="preserve">semplificare l’attività dei progettisti. </w:t>
      </w:r>
      <w:r w:rsidR="345371FD" w:rsidRPr="15DE804B">
        <w:rPr>
          <w:rStyle w:val="normaltextrun"/>
          <w:rFonts w:cs="Arial"/>
          <w:color w:val="000000"/>
          <w:shd w:val="clear" w:color="auto" w:fill="FFFFFF"/>
        </w:rPr>
        <w:t xml:space="preserve">L'ultimo nato è </w:t>
      </w:r>
      <w:hyperlink r:id="rId8" w:history="1">
        <w:r w:rsidR="00C95133" w:rsidRPr="00C95133">
          <w:rPr>
            <w:rStyle w:val="Collegamentoipertestuale"/>
            <w:rFonts w:cs="Arial"/>
            <w:shd w:val="clear" w:color="auto" w:fill="FFFFFF"/>
          </w:rPr>
          <w:t>iglidur coating designer</w:t>
        </w:r>
      </w:hyperlink>
      <w:r w:rsidR="00C95133" w:rsidRPr="00C95133">
        <w:rPr>
          <w:rFonts w:cs="Arial"/>
          <w:shd w:val="clear" w:color="auto" w:fill="FFFFFF"/>
        </w:rPr>
        <w:t>,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il nuovo</w:t>
      </w:r>
      <w:r w:rsidRPr="15DE804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6025F">
        <w:rPr>
          <w:rStyle w:val="normaltextrun"/>
          <w:rFonts w:cs="Arial"/>
          <w:color w:val="000000"/>
          <w:shd w:val="clear" w:color="auto" w:fill="FFFFFF"/>
        </w:rPr>
        <w:t>tool</w:t>
      </w:r>
      <w:r w:rsidR="0026025F" w:rsidRPr="15DE804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di progettazione per i rivestimenti superficiali con materiali iglidur in polvere, da poco </w:t>
      </w:r>
      <w:r>
        <w:rPr>
          <w:rStyle w:val="normaltextrun"/>
          <w:rFonts w:cs="Arial"/>
          <w:color w:val="000000"/>
          <w:shd w:val="clear" w:color="auto" w:fill="FFFFFF"/>
        </w:rPr>
        <w:t>disponibile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 anche in lingua italiana. </w:t>
      </w:r>
      <w:r w:rsidR="00AF62C2">
        <w:rPr>
          <w:rStyle w:val="normaltextrun"/>
          <w:rFonts w:cs="Arial"/>
          <w:color w:val="000000"/>
          <w:shd w:val="clear" w:color="auto" w:fill="FFFFFF"/>
        </w:rPr>
        <w:t>Il configuratore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 permette all'utente di rivestire i </w:t>
      </w:r>
      <w:r w:rsidR="0026025F">
        <w:rPr>
          <w:rStyle w:val="normaltextrun"/>
          <w:rFonts w:cs="Arial"/>
          <w:color w:val="000000"/>
          <w:shd w:val="clear" w:color="auto" w:fill="FFFFFF"/>
        </w:rPr>
        <w:t>propri</w:t>
      </w:r>
      <w:r w:rsidR="0026025F" w:rsidRPr="15DE804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componenti speciali in tre semplici passaggi. Innanzitutto, si carica </w:t>
      </w:r>
      <w:r w:rsidR="00D54F86" w:rsidRPr="15DE804B">
        <w:rPr>
          <w:rStyle w:val="normaltextrun"/>
          <w:rFonts w:cs="Arial"/>
          <w:color w:val="000000"/>
          <w:shd w:val="clear" w:color="auto" w:fill="FFFFFF"/>
        </w:rPr>
        <w:t xml:space="preserve">online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un modello CAD. Quindi si seleziona il materiale di rivestimento tra sei diverse polveri iglidur, le </w:t>
      </w:r>
      <w:r>
        <w:rPr>
          <w:rStyle w:val="normaltextrun"/>
          <w:rFonts w:cs="Arial"/>
          <w:color w:val="000000"/>
          <w:shd w:val="clear" w:color="auto" w:fill="FFFFFF"/>
        </w:rPr>
        <w:t xml:space="preserve">cui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proprietà </w:t>
      </w:r>
      <w:r>
        <w:rPr>
          <w:rStyle w:val="normaltextrun"/>
          <w:rFonts w:cs="Arial"/>
          <w:color w:val="000000"/>
          <w:shd w:val="clear" w:color="auto" w:fill="FFFFFF"/>
        </w:rPr>
        <w:t xml:space="preserve">sono confrontabili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direttamente </w:t>
      </w:r>
      <w:r>
        <w:rPr>
          <w:rStyle w:val="normaltextrun"/>
          <w:rFonts w:cs="Arial"/>
          <w:color w:val="000000"/>
          <w:shd w:val="clear" w:color="auto" w:fill="FFFFFF"/>
        </w:rPr>
        <w:t>onli</w:t>
      </w:r>
      <w:r w:rsidR="002A4F74">
        <w:rPr>
          <w:rStyle w:val="normaltextrun"/>
          <w:rFonts w:cs="Arial"/>
          <w:color w:val="000000"/>
          <w:shd w:val="clear" w:color="auto" w:fill="FFFFFF"/>
        </w:rPr>
        <w:t>n</w:t>
      </w:r>
      <w:r>
        <w:rPr>
          <w:rStyle w:val="normaltextrun"/>
          <w:rFonts w:cs="Arial"/>
          <w:color w:val="000000"/>
          <w:shd w:val="clear" w:color="auto" w:fill="FFFFFF"/>
        </w:rPr>
        <w:t>e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>. Infine, si specifica lo spessore dello strato</w:t>
      </w:r>
      <w:r w:rsidR="00607E13">
        <w:rPr>
          <w:rStyle w:val="normaltextrun"/>
          <w:rFonts w:cs="Arial"/>
          <w:color w:val="000000"/>
          <w:shd w:val="clear" w:color="auto" w:fill="FFFFFF"/>
        </w:rPr>
        <w:t xml:space="preserve">. Dopo questi tre step, </w:t>
      </w:r>
      <w:r w:rsidR="002568BE" w:rsidRPr="15DE804B">
        <w:rPr>
          <w:rStyle w:val="normaltextrun"/>
          <w:rFonts w:cs="Arial"/>
          <w:color w:val="000000"/>
          <w:shd w:val="clear" w:color="auto" w:fill="FFFFFF"/>
        </w:rPr>
        <w:t xml:space="preserve">il tool completa automaticamente il processo, </w:t>
      </w:r>
      <w:r>
        <w:rPr>
          <w:rStyle w:val="normaltextrun"/>
          <w:rFonts w:cs="Arial"/>
          <w:color w:val="000000"/>
          <w:shd w:val="clear" w:color="auto" w:fill="FFFFFF"/>
        </w:rPr>
        <w:t>permettendo di visualizzare in tempo reale</w:t>
      </w:r>
      <w:r>
        <w:t xml:space="preserve"> l'aspetto finale del componente dopo il rivestimento, </w:t>
      </w:r>
      <w:r w:rsidR="00546008">
        <w:t xml:space="preserve">il prezzo e i tempi di consegna. </w:t>
      </w:r>
      <w:r w:rsidR="0026025F">
        <w:t>Inoltre, c</w:t>
      </w:r>
      <w:r w:rsidR="00546008">
        <w:t>on un semplice clic, l'utente può scaricare la scheda tecnica</w:t>
      </w:r>
      <w:r w:rsidR="00AF62C2">
        <w:t xml:space="preserve"> e procedere </w:t>
      </w:r>
      <w:r w:rsidR="00D54F86">
        <w:t xml:space="preserve">con </w:t>
      </w:r>
      <w:r w:rsidR="00546008">
        <w:t>l'ordine online.</w:t>
      </w:r>
      <w:bookmarkEnd w:id="0"/>
    </w:p>
    <w:p w14:paraId="55D63B1B" w14:textId="48F29FDF" w:rsidR="00630740" w:rsidRDefault="00630740" w:rsidP="00630740">
      <w:pPr>
        <w:spacing w:line="360" w:lineRule="auto"/>
        <w:rPr>
          <w:rFonts w:cs="Arial"/>
          <w:color w:val="000000"/>
          <w:szCs w:val="22"/>
          <w:shd w:val="clear" w:color="auto" w:fill="FFFFFF"/>
        </w:rPr>
      </w:pPr>
    </w:p>
    <w:p w14:paraId="16A66B94" w14:textId="77777777" w:rsidR="00363FDD" w:rsidRDefault="00630740" w:rsidP="00630740">
      <w:pPr>
        <w:spacing w:line="360" w:lineRule="auto"/>
        <w:rPr>
          <w:rFonts w:cs="Arial"/>
          <w:color w:val="000000"/>
          <w:szCs w:val="22"/>
          <w:shd w:val="clear" w:color="auto" w:fill="FFFFFF"/>
        </w:rPr>
      </w:pPr>
      <w:r>
        <w:rPr>
          <w:b/>
        </w:rPr>
        <w:t>Semplici da usare, durano a lungo e si prestano a numerose applicazioni</w:t>
      </w:r>
    </w:p>
    <w:p w14:paraId="0979CE68" w14:textId="2CD7CCFD" w:rsidR="00655318" w:rsidRDefault="3B41DDAB" w:rsidP="00655318">
      <w:pPr>
        <w:spacing w:line="360" w:lineRule="auto"/>
        <w:rPr>
          <w:rFonts w:cs="Arial"/>
          <w:color w:val="000000"/>
          <w:shd w:val="clear" w:color="auto" w:fill="FFFFFF"/>
        </w:rPr>
      </w:pPr>
      <w:r w:rsidRPr="0DBE2BAF">
        <w:t xml:space="preserve">I materiali di rivestimento, come tutti i materiali iglidur, sono tribologicamente ottimizzati e presentano quindi eccellenti valori di attrito e usura. Le superfici metalliche possono </w:t>
      </w:r>
      <w:r w:rsidR="3682BCF0" w:rsidRPr="15DE804B">
        <w:rPr>
          <w:rFonts w:cs="Arial"/>
          <w:color w:val="000000"/>
          <w:shd w:val="clear" w:color="auto" w:fill="FFFFFF"/>
        </w:rPr>
        <w:t>così essere protette dall'usura da contatto e dai graffi</w:t>
      </w:r>
      <w:r w:rsidR="38062383">
        <w:rPr>
          <w:bCs/>
        </w:rPr>
        <w:t xml:space="preserve"> senza che sia necessario prevedere protezioni e/o componenti aggiuntivi. </w:t>
      </w:r>
      <w:r w:rsidR="37A178D1" w:rsidRPr="15DE804B">
        <w:rPr>
          <w:rFonts w:cs="Arial"/>
          <w:color w:val="000000"/>
          <w:shd w:val="clear" w:color="auto" w:fill="FFFFFF"/>
        </w:rPr>
        <w:t xml:space="preserve">Le polveri per rivestimenti iglidur possono essere applicate su quasi tutte le superfici, consentendo di risolvere i problemi di usura nei punti in cui non è possibile installare cuscinetti a strisciamento a causa di sottosquadri o spazi ridotti. </w:t>
      </w:r>
      <w:r w:rsidR="00AF62C2">
        <w:rPr>
          <w:rFonts w:cs="Arial"/>
          <w:color w:val="000000"/>
          <w:shd w:val="clear" w:color="auto" w:fill="FFFFFF"/>
        </w:rPr>
        <w:t>Inoltre, p</w:t>
      </w:r>
      <w:r w:rsidR="37A178D1" w:rsidRPr="15DE804B">
        <w:rPr>
          <w:rFonts w:cs="Arial"/>
          <w:color w:val="000000"/>
          <w:shd w:val="clear" w:color="auto" w:fill="FFFFFF"/>
        </w:rPr>
        <w:t xml:space="preserve">ossono essere utilizzate su valvole, cerniere e piastre di guida. Le sei polveri di rivestimento </w:t>
      </w:r>
      <w:r w:rsidR="00AF62C2">
        <w:rPr>
          <w:rFonts w:cs="Arial"/>
          <w:color w:val="000000"/>
          <w:shd w:val="clear" w:color="auto" w:fill="FFFFFF"/>
        </w:rPr>
        <w:t>proposte da igus</w:t>
      </w:r>
      <w:r w:rsidR="00AF62C2" w:rsidRPr="15DE804B">
        <w:rPr>
          <w:rFonts w:cs="Arial"/>
          <w:color w:val="000000"/>
          <w:shd w:val="clear" w:color="auto" w:fill="FFFFFF"/>
        </w:rPr>
        <w:t xml:space="preserve"> non richiedono alcuna lubrificazione </w:t>
      </w:r>
      <w:r w:rsidR="00AF62C2" w:rsidRPr="15DE804B">
        <w:rPr>
          <w:rFonts w:cs="Arial"/>
          <w:color w:val="000000"/>
          <w:shd w:val="clear" w:color="auto" w:fill="FFFFFF"/>
        </w:rPr>
        <w:lastRenderedPageBreak/>
        <w:t xml:space="preserve">aggiuntiva </w:t>
      </w:r>
      <w:r w:rsidR="00AF62C2">
        <w:rPr>
          <w:rFonts w:cs="Arial"/>
          <w:color w:val="000000"/>
          <w:shd w:val="clear" w:color="auto" w:fill="FFFFFF"/>
        </w:rPr>
        <w:t xml:space="preserve">e </w:t>
      </w:r>
      <w:r w:rsidR="37A178D1" w:rsidRPr="15DE804B">
        <w:rPr>
          <w:rFonts w:cs="Arial"/>
          <w:color w:val="000000"/>
          <w:shd w:val="clear" w:color="auto" w:fill="FFFFFF"/>
        </w:rPr>
        <w:t xml:space="preserve">sono idonee per un'ampia gamma di </w:t>
      </w:r>
      <w:r w:rsidR="00AF62C2">
        <w:rPr>
          <w:rFonts w:cs="Arial"/>
          <w:color w:val="000000"/>
          <w:shd w:val="clear" w:color="auto" w:fill="FFFFFF"/>
        </w:rPr>
        <w:t>utilizzi</w:t>
      </w:r>
      <w:r w:rsidR="37A178D1" w:rsidRPr="15DE804B">
        <w:rPr>
          <w:rFonts w:cs="Arial"/>
          <w:color w:val="000000"/>
          <w:shd w:val="clear" w:color="auto" w:fill="FFFFFF"/>
        </w:rPr>
        <w:t xml:space="preserve">, ad esempio per applicazioni con temperature elevate o nel settore alimentare. </w:t>
      </w:r>
      <w:r w:rsidR="00D54F86">
        <w:rPr>
          <w:rFonts w:cs="Arial"/>
          <w:color w:val="000000"/>
          <w:shd w:val="clear" w:color="auto" w:fill="FFFFFF"/>
        </w:rPr>
        <w:t>I</w:t>
      </w:r>
      <w:r w:rsidR="00D54F86" w:rsidRPr="15DE804B">
        <w:rPr>
          <w:rFonts w:cs="Arial"/>
          <w:color w:val="000000"/>
          <w:shd w:val="clear" w:color="auto" w:fill="FFFFFF"/>
        </w:rPr>
        <w:t>l minimo attrito possibile</w:t>
      </w:r>
      <w:r w:rsidR="00D54F86">
        <w:rPr>
          <w:rFonts w:cs="Arial"/>
          <w:color w:val="000000"/>
          <w:shd w:val="clear" w:color="auto" w:fill="FFFFFF"/>
        </w:rPr>
        <w:t xml:space="preserve"> è garantito dai</w:t>
      </w:r>
      <w:r w:rsidR="37A178D1" w:rsidRPr="15DE804B">
        <w:rPr>
          <w:rFonts w:cs="Arial"/>
          <w:color w:val="000000"/>
          <w:shd w:val="clear" w:color="auto" w:fill="FFFFFF"/>
        </w:rPr>
        <w:t xml:space="preserve"> lubrificanti solidi integrati. "Il rivestimento iglidur funge da strato antiusura che protegge in modo ottimale i componenti, prolungando in modo significativo la durata d'esercizio delle applicazioni", spiega </w:t>
      </w:r>
      <w:r w:rsidR="00C95133" w:rsidRPr="00C95133">
        <w:rPr>
          <w:rFonts w:cs="Arial"/>
          <w:color w:val="000000"/>
        </w:rPr>
        <w:t xml:space="preserve">Giulio Ferrante, country Manager di </w:t>
      </w:r>
      <w:r w:rsidR="37A178D1" w:rsidRPr="00C95133">
        <w:rPr>
          <w:rFonts w:cs="Arial"/>
          <w:color w:val="000000"/>
        </w:rPr>
        <w:t>igus</w:t>
      </w:r>
      <w:r w:rsidR="00C95133" w:rsidRPr="00C95133">
        <w:rPr>
          <w:rFonts w:cs="Arial"/>
          <w:color w:val="000000"/>
        </w:rPr>
        <w:t xml:space="preserve"> Italia, responsabile della divisione dry-tech</w:t>
      </w:r>
      <w:r w:rsidR="37A178D1" w:rsidRPr="00C95133">
        <w:rPr>
          <w:rFonts w:cs="Arial"/>
          <w:color w:val="000000"/>
        </w:rPr>
        <w:t>.</w:t>
      </w:r>
      <w:r w:rsidR="37A178D1" w:rsidRPr="15DE804B">
        <w:rPr>
          <w:rFonts w:cs="Arial"/>
          <w:color w:val="000000"/>
          <w:shd w:val="clear" w:color="auto" w:fill="FFFFFF"/>
        </w:rPr>
        <w:t xml:space="preserve"> "Le prove eseguite nel nostro laboratorio interno dimostrano che i nostri rivestimenti polimerici sono fino a dieci volte più resistenti all'usura rispetto ai rivestimenti in PTFE".</w:t>
      </w:r>
    </w:p>
    <w:p w14:paraId="20F023C1" w14:textId="77777777" w:rsidR="00655318" w:rsidRDefault="00655318" w:rsidP="00655318">
      <w:pPr>
        <w:spacing w:line="360" w:lineRule="auto"/>
        <w:rPr>
          <w:rFonts w:cs="Arial"/>
          <w:color w:val="000000"/>
          <w:szCs w:val="22"/>
          <w:shd w:val="clear" w:color="auto" w:fill="FFFFFF"/>
        </w:rPr>
      </w:pPr>
    </w:p>
    <w:p w14:paraId="379870E4" w14:textId="5D8A3D16" w:rsidR="00782773" w:rsidRPr="00655318" w:rsidRDefault="00AF62C2" w:rsidP="00655318">
      <w:pPr>
        <w:spacing w:line="360" w:lineRule="auto"/>
        <w:rPr>
          <w:rFonts w:cs="Arial"/>
          <w:color w:val="000000"/>
          <w:szCs w:val="22"/>
          <w:shd w:val="clear" w:color="auto" w:fill="FFFFFF"/>
        </w:rPr>
      </w:pPr>
      <w:r>
        <w:rPr>
          <w:bCs/>
        </w:rPr>
        <w:t xml:space="preserve">Per chi preferisce </w:t>
      </w:r>
      <w:r w:rsidR="00DE0D1C" w:rsidRPr="00DE0D1C">
        <w:rPr>
          <w:bCs/>
        </w:rPr>
        <w:t xml:space="preserve">applicare il rivestimento in autonomia, </w:t>
      </w:r>
      <w:r>
        <w:rPr>
          <w:bCs/>
        </w:rPr>
        <w:t xml:space="preserve">igus offre la possibilità di </w:t>
      </w:r>
      <w:r w:rsidR="00DE0D1C" w:rsidRPr="00DE0D1C">
        <w:rPr>
          <w:bCs/>
        </w:rPr>
        <w:t xml:space="preserve">ordinare </w:t>
      </w:r>
      <w:r w:rsidR="00D54F86">
        <w:rPr>
          <w:bCs/>
        </w:rPr>
        <w:t xml:space="preserve">anche solo </w:t>
      </w:r>
      <w:r w:rsidR="00DE0D1C" w:rsidRPr="00DE0D1C">
        <w:rPr>
          <w:bCs/>
        </w:rPr>
        <w:t xml:space="preserve">la polvere iglidur per rivestimento superficiale direttamente dallo </w:t>
      </w:r>
      <w:hyperlink r:id="rId9" w:history="1">
        <w:r w:rsidR="00DE0D1C" w:rsidRPr="0013533E">
          <w:rPr>
            <w:rStyle w:val="Collegamentoipertestuale"/>
            <w:bCs/>
          </w:rPr>
          <w:t>shop o</w:t>
        </w:r>
        <w:r w:rsidR="00DE0D1C" w:rsidRPr="0013533E">
          <w:rPr>
            <w:rStyle w:val="Collegamentoipertestuale"/>
            <w:bCs/>
          </w:rPr>
          <w:t>n</w:t>
        </w:r>
        <w:r w:rsidR="00DE0D1C" w:rsidRPr="0013533E">
          <w:rPr>
            <w:rStyle w:val="Collegamentoipertestuale"/>
            <w:bCs/>
          </w:rPr>
          <w:t>line</w:t>
        </w:r>
      </w:hyperlink>
      <w:r w:rsidR="00DE0D1C" w:rsidRPr="00DE0D1C">
        <w:rPr>
          <w:bCs/>
        </w:rPr>
        <w:t>.</w:t>
      </w:r>
    </w:p>
    <w:p w14:paraId="6E2FA322" w14:textId="77777777" w:rsidR="00677743" w:rsidRDefault="00677743">
      <w:pPr>
        <w:overflowPunct/>
        <w:autoSpaceDE/>
        <w:autoSpaceDN/>
        <w:adjustRightInd/>
        <w:jc w:val="left"/>
        <w:textAlignment w:val="auto"/>
        <w:rPr>
          <w:bCs/>
        </w:rPr>
      </w:pPr>
    </w:p>
    <w:p w14:paraId="5240EFF6" w14:textId="77777777" w:rsidR="00AB0D1C" w:rsidRPr="0004447E" w:rsidRDefault="002A4F74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Didascalia:</w:t>
      </w:r>
    </w:p>
    <w:p w14:paraId="20429F30" w14:textId="77777777" w:rsidR="00AB0D1C" w:rsidRDefault="00AB0D1C" w:rsidP="3783EAF0">
      <w:pPr>
        <w:suppressAutoHyphens/>
        <w:spacing w:line="360" w:lineRule="auto"/>
        <w:rPr>
          <w:b/>
          <w:bCs/>
        </w:rPr>
      </w:pPr>
    </w:p>
    <w:p w14:paraId="36E1C0B7" w14:textId="77777777" w:rsidR="005F7E2E" w:rsidRPr="0004447E" w:rsidRDefault="002A4F74" w:rsidP="3783EAF0">
      <w:pPr>
        <w:suppressAutoHyphens/>
        <w:spacing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0ADBA28B" wp14:editId="26F76B1D">
            <wp:extent cx="3343275" cy="24031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0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02E0" w14:textId="77777777" w:rsidR="00AB0D1C" w:rsidRPr="00F3184C" w:rsidRDefault="002A4F74" w:rsidP="00AB0D1C">
      <w:pPr>
        <w:suppressAutoHyphens/>
        <w:spacing w:line="360" w:lineRule="auto"/>
        <w:rPr>
          <w:rFonts w:cs="Arial"/>
          <w:b/>
          <w:szCs w:val="22"/>
        </w:rPr>
      </w:pPr>
      <w:r w:rsidRPr="00F3184C">
        <w:rPr>
          <w:rFonts w:cs="Arial"/>
          <w:b/>
          <w:szCs w:val="22"/>
        </w:rPr>
        <w:t>Immagine PM1423-1</w:t>
      </w:r>
    </w:p>
    <w:p w14:paraId="749A0F68" w14:textId="079580BC" w:rsidR="00E01E24" w:rsidRDefault="00AB0D1C" w:rsidP="007E3E94">
      <w:pPr>
        <w:suppressAutoHyphens/>
        <w:spacing w:line="360" w:lineRule="auto"/>
      </w:pPr>
      <w:r>
        <w:t xml:space="preserve">Durata d'esercizio maggiore grazie al rivestimento con polvere polimerica: lo strumento di progettazione per i rivestimenti iglidur consente ai clienti di </w:t>
      </w:r>
      <w:r w:rsidR="00E1633D">
        <w:t xml:space="preserve">acquistare in pochi clic </w:t>
      </w:r>
      <w:r>
        <w:t>il proprio componente con rivestimento personalizzato. (Fonte: igus GmbH)</w:t>
      </w:r>
      <w:bookmarkEnd w:id="1"/>
    </w:p>
    <w:p w14:paraId="554E0649" w14:textId="77777777" w:rsidR="00BE5B55" w:rsidRDefault="00BE5B55" w:rsidP="007E3E94">
      <w:pPr>
        <w:suppressAutoHyphens/>
        <w:spacing w:line="360" w:lineRule="auto"/>
      </w:pPr>
    </w:p>
    <w:p w14:paraId="2D5401F3" w14:textId="4D05A6BC" w:rsidR="00BE5B55" w:rsidRDefault="00BE5B55" w:rsidP="00BE5B55"/>
    <w:p w14:paraId="6CDA4F57" w14:textId="4DE780F8" w:rsidR="00C95133" w:rsidRDefault="00C95133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321FAC10" w14:textId="77777777" w:rsidR="00C95133" w:rsidRDefault="00C95133" w:rsidP="00C95133">
      <w:pPr>
        <w:spacing w:line="360" w:lineRule="auto"/>
      </w:pPr>
    </w:p>
    <w:p w14:paraId="0418BA28" w14:textId="77777777" w:rsidR="00C95133" w:rsidRDefault="00C95133" w:rsidP="00C95133">
      <w:pPr>
        <w:overflowPunct/>
        <w:autoSpaceDE/>
        <w:adjustRightInd/>
        <w:rPr>
          <w:rFonts w:eastAsia="Calibri" w:cs="Arial"/>
          <w:b/>
          <w:bCs/>
          <w:sz w:val="18"/>
          <w:szCs w:val="18"/>
          <w:lang w:eastAsia="en-US"/>
        </w:rPr>
      </w:pPr>
      <w:r>
        <w:rPr>
          <w:rFonts w:eastAsia="Calibri" w:cs="Arial"/>
          <w:b/>
          <w:bCs/>
          <w:sz w:val="18"/>
          <w:szCs w:val="18"/>
          <w:lang w:eastAsia="en-US"/>
        </w:rPr>
        <w:t>Relazioni Pubblico</w:t>
      </w:r>
      <w:r>
        <w:rPr>
          <w:rFonts w:eastAsia="Calibri" w:cs="Arial"/>
          <w:b/>
          <w:bCs/>
          <w:sz w:val="18"/>
          <w:szCs w:val="18"/>
          <w:lang w:eastAsia="en-US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eastAsia="Calibri" w:cs="Arial"/>
          <w:b/>
          <w:bCs/>
          <w:sz w:val="18"/>
          <w:szCs w:val="18"/>
          <w:lang w:eastAsia="en-US"/>
        </w:rPr>
        <w:t>Relazioni Stampa</w:t>
      </w:r>
    </w:p>
    <w:p w14:paraId="43AA49ED" w14:textId="77777777" w:rsidR="00C95133" w:rsidRDefault="00C95133" w:rsidP="00C95133">
      <w:pPr>
        <w:overflowPunct/>
        <w:autoSpaceDE/>
        <w:adjustRightInd/>
        <w:rPr>
          <w:rFonts w:eastAsia="Calibri" w:cs="Arial"/>
          <w:b/>
          <w:bCs/>
          <w:sz w:val="18"/>
          <w:szCs w:val="18"/>
          <w:lang w:eastAsia="en-US"/>
        </w:rPr>
      </w:pPr>
    </w:p>
    <w:p w14:paraId="76E2E82E" w14:textId="77777777" w:rsidR="00C95133" w:rsidRDefault="00C95133" w:rsidP="00C95133">
      <w:pPr>
        <w:overflowPunct/>
        <w:autoSpaceDE/>
        <w:adjustRightInd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eastAsia="Calibri" w:cs="Arial"/>
          <w:sz w:val="18"/>
          <w:szCs w:val="18"/>
          <w:lang w:eastAsia="en-US"/>
        </w:rPr>
        <w:t>Pinkommunication per 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79F219CE" w14:textId="77777777" w:rsidR="00C95133" w:rsidRDefault="00C95133" w:rsidP="00C951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Marketing </w:t>
      </w:r>
      <w:r>
        <w:rPr>
          <w:rFonts w:eastAsia="Calibri" w:cs="Arial"/>
          <w:sz w:val="18"/>
          <w:szCs w:val="18"/>
          <w:lang w:eastAsia="en-US"/>
        </w:rPr>
        <w:t>e Comunicazione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eastAsia="Calibri" w:cs="Arial"/>
          <w:b/>
          <w:bCs/>
          <w:sz w:val="18"/>
          <w:szCs w:val="18"/>
          <w:lang w:eastAsia="en-US"/>
        </w:rPr>
        <w:t xml:space="preserve">Cristina Cortellezzi </w:t>
      </w:r>
      <w:r>
        <w:rPr>
          <w:rFonts w:eastAsia="Calibri" w:cs="Arial"/>
          <w:sz w:val="18"/>
          <w:szCs w:val="18"/>
          <w:lang w:eastAsia="en-US"/>
        </w:rPr>
        <w:t>- Tel. +39 340 1044227</w:t>
      </w:r>
    </w:p>
    <w:p w14:paraId="57D4DFA8" w14:textId="77777777" w:rsidR="00C95133" w:rsidRDefault="00C95133" w:rsidP="00C95133">
      <w:pPr>
        <w:rPr>
          <w:rFonts w:cs="Arial"/>
          <w:sz w:val="18"/>
          <w:szCs w:val="18"/>
        </w:rPr>
      </w:pPr>
      <w:r>
        <w:rPr>
          <w:rFonts w:eastAsia="Calibri" w:cs="Arial"/>
          <w:sz w:val="18"/>
          <w:szCs w:val="18"/>
          <w:lang w:eastAsia="en-US"/>
        </w:rPr>
        <w:t>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eastAsia="Calibri" w:cs="Arial"/>
          <w:b/>
          <w:bCs/>
          <w:sz w:val="18"/>
          <w:szCs w:val="18"/>
          <w:lang w:eastAsia="en-US"/>
        </w:rPr>
        <w:t>Laura Premoli</w:t>
      </w:r>
      <w:r>
        <w:rPr>
          <w:rFonts w:eastAsia="Calibri" w:cs="Arial"/>
          <w:sz w:val="18"/>
          <w:szCs w:val="18"/>
          <w:lang w:eastAsia="en-US"/>
        </w:rPr>
        <w:t xml:space="preserve"> - Tel. +39 347 4149606</w:t>
      </w:r>
    </w:p>
    <w:p w14:paraId="1C95188F" w14:textId="77777777" w:rsidR="00C95133" w:rsidRDefault="00C95133" w:rsidP="00C951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Via delle </w:t>
      </w:r>
      <w:r>
        <w:rPr>
          <w:rFonts w:eastAsia="Calibri" w:cs="Arial"/>
          <w:sz w:val="18"/>
          <w:szCs w:val="18"/>
          <w:lang w:eastAsia="en-US"/>
        </w:rPr>
        <w:t>Rovedine,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1" w:tgtFrame="_blank" w:history="1">
        <w:r>
          <w:rPr>
            <w:rStyle w:val="Collegamentoipertestuale"/>
            <w:rFonts w:eastAsia="Calibri" w:cs="Arial"/>
            <w:sz w:val="18"/>
            <w:szCs w:val="18"/>
            <w:lang w:eastAsia="en-US"/>
          </w:rPr>
          <w:t>info@pinkommunication.it</w:t>
        </w:r>
      </w:hyperlink>
    </w:p>
    <w:p w14:paraId="1EDBE857" w14:textId="77777777" w:rsidR="00C95133" w:rsidRDefault="00C95133" w:rsidP="00C951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756D0288" w14:textId="77777777" w:rsidR="00C95133" w:rsidRDefault="00C95133" w:rsidP="00C951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Tel. </w:t>
      </w:r>
      <w:r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</w:p>
    <w:p w14:paraId="72070CB2" w14:textId="77777777" w:rsidR="00C95133" w:rsidRDefault="00C95133" w:rsidP="00C95133">
      <w:pPr>
        <w:rPr>
          <w:rFonts w:cs="Arial"/>
          <w:sz w:val="18"/>
          <w:szCs w:val="18"/>
        </w:rPr>
      </w:pPr>
      <w:hyperlink r:id="rId12" w:history="1">
        <w:r>
          <w:rPr>
            <w:rStyle w:val="Collegamentoipertestuale"/>
            <w:rFonts w:cs="Arial"/>
            <w:sz w:val="18"/>
            <w:szCs w:val="18"/>
          </w:rPr>
          <w:t>molyve@igus.net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137EFB15" w14:textId="77777777" w:rsidR="00C95133" w:rsidRDefault="00C95133" w:rsidP="00C95133">
      <w:pPr>
        <w:rPr>
          <w:rStyle w:val="Collegamentoipertestuale"/>
        </w:rPr>
      </w:pPr>
      <w:hyperlink r:id="rId13" w:history="1">
        <w:r>
          <w:rPr>
            <w:rStyle w:val="Collegamentoipertestuale"/>
            <w:rFonts w:cs="Arial"/>
            <w:sz w:val="18"/>
            <w:szCs w:val="18"/>
          </w:rPr>
          <w:t>www.igus.it/press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09731632" w14:textId="77777777" w:rsidR="00C95133" w:rsidRDefault="00C95133" w:rsidP="00C95133">
      <w:pPr>
        <w:rPr>
          <w:rStyle w:val="Collegamentoipertestuale"/>
          <w:rFonts w:cs="Arial"/>
          <w:sz w:val="18"/>
          <w:szCs w:val="18"/>
        </w:rPr>
      </w:pPr>
    </w:p>
    <w:p w14:paraId="1F272D2B" w14:textId="77777777" w:rsidR="00C95133" w:rsidRDefault="00C95133" w:rsidP="00C95133">
      <w:pPr>
        <w:rPr>
          <w:b/>
        </w:rPr>
      </w:pPr>
    </w:p>
    <w:p w14:paraId="3CFC9C85" w14:textId="77777777" w:rsidR="00C95133" w:rsidRDefault="00C95133" w:rsidP="00C95133">
      <w:pPr>
        <w:rPr>
          <w:b/>
          <w:sz w:val="18"/>
        </w:rPr>
      </w:pPr>
    </w:p>
    <w:p w14:paraId="420D623F" w14:textId="77777777" w:rsidR="00C95133" w:rsidRDefault="00C95133" w:rsidP="00C95133">
      <w:pPr>
        <w:rPr>
          <w:b/>
          <w:sz w:val="18"/>
        </w:rPr>
      </w:pPr>
      <w:r>
        <w:rPr>
          <w:b/>
          <w:sz w:val="18"/>
        </w:rPr>
        <w:t>INFORMAZIONI SU IGUS</w:t>
      </w:r>
    </w:p>
    <w:p w14:paraId="167EF31D" w14:textId="77777777" w:rsidR="00C95133" w:rsidRDefault="00C95133" w:rsidP="00C95133">
      <w:pPr>
        <w:overflowPunct/>
        <w:autoSpaceDE/>
        <w:adjustRightInd/>
      </w:pPr>
    </w:p>
    <w:p w14:paraId="1F416C6A" w14:textId="77777777" w:rsidR="00C95133" w:rsidRDefault="00C95133" w:rsidP="00C95133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 xml:space="preserve">igus GmbH sviluppa e produce motion plastics.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31 paesi e conta circa 4.600 dipendenti in tutto il mondo. Nel 2022 igus ha realizzato un fatturato di 1,15 miliardi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Robotics o per la gamma "smart plastics" di componenti intelligenti per l'Industria 4.0. Tra gli investimenti più significativi in materia ambientale ci sono il programma "chainge" - riciclo di catene portacavi usate - e la partecipazione in un'impresa che mira a produrre petrolio da rifiuti plastici. </w:t>
      </w:r>
    </w:p>
    <w:p w14:paraId="2BE8DFEC" w14:textId="77777777" w:rsidR="00C95133" w:rsidRDefault="00C95133" w:rsidP="00C95133">
      <w:pPr>
        <w:rPr>
          <w:sz w:val="18"/>
        </w:rPr>
      </w:pPr>
    </w:p>
    <w:p w14:paraId="1FE32A2B" w14:textId="77777777" w:rsidR="00C95133" w:rsidRDefault="00C95133" w:rsidP="00C95133">
      <w:pPr>
        <w:rPr>
          <w:sz w:val="18"/>
        </w:rPr>
      </w:pPr>
      <w:r>
        <w:rPr>
          <w:rFonts w:cs="Arial"/>
          <w:color w:val="BFBFBF"/>
          <w:sz w:val="16"/>
          <w:szCs w:val="16"/>
        </w:rPr>
        <w:t>I termini "igus", “Apiro”, "chainflex", "CFRIP", "conprotect", "CTD", “drygear”, "drylin", "dry-tech", "dryspin", "easy chain", "e-chain", "e-chain systems", "e-ketten", "e-kettensysteme", "e-skin", “e-spool”, "flizz", “ibow”, “igear”, "iglidur", "igubal", “kineKIT”, "manus", "motion plastics", “print2mold”, "pikchain", "plastics for longer life", "readychain", "readycable", “ReBeL”, "speedigus", "tribofilament“, "triflex", "robolink", "xirodur" e "xiros" sono marchi protetti ai sensi delle leggi vigenti sui marchi di fabbrica nella Repubblica Federale Tedesca e in altri paesi, ove applicabile</w:t>
      </w:r>
    </w:p>
    <w:p w14:paraId="68D56765" w14:textId="77777777" w:rsidR="00C95133" w:rsidRDefault="00C95133" w:rsidP="00C95133">
      <w:pPr>
        <w:overflowPunct/>
        <w:autoSpaceDE/>
        <w:adjustRightInd/>
        <w:spacing w:line="360" w:lineRule="auto"/>
      </w:pPr>
    </w:p>
    <w:p w14:paraId="454B7B04" w14:textId="77777777" w:rsidR="00C95133" w:rsidRPr="0004447E" w:rsidRDefault="00C95133" w:rsidP="00BE5B55"/>
    <w:sectPr w:rsidR="00C95133" w:rsidRPr="0004447E" w:rsidSect="00677DE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D100" w14:textId="77777777" w:rsidR="004E2696" w:rsidRDefault="002A4F74">
      <w:r>
        <w:separator/>
      </w:r>
    </w:p>
  </w:endnote>
  <w:endnote w:type="continuationSeparator" w:id="0">
    <w:p w14:paraId="0D104DD3" w14:textId="77777777" w:rsidR="004E2696" w:rsidRDefault="002A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755" w14:textId="77777777" w:rsidR="000F1248" w:rsidRDefault="002A4F74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BE5D7C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5E54FFDD" w14:textId="77777777" w:rsidR="000F1248" w:rsidRDefault="002A4F74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0F59" w14:textId="77777777" w:rsidR="004E2696" w:rsidRDefault="002A4F74">
      <w:r>
        <w:separator/>
      </w:r>
    </w:p>
  </w:footnote>
  <w:footnote w:type="continuationSeparator" w:id="0">
    <w:p w14:paraId="5C25E646" w14:textId="77777777" w:rsidR="004E2696" w:rsidRDefault="002A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1548" w14:textId="77777777" w:rsidR="005829F0" w:rsidRDefault="002A4F74">
    <w:pPr>
      <w:pStyle w:val="Intestazione"/>
    </w:pPr>
    <w:r>
      <w:rPr>
        <w:noProof/>
      </w:rPr>
      <w:drawing>
        <wp:inline distT="0" distB="0" distL="0" distR="0" wp14:anchorId="2363CBB0" wp14:editId="4689D962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5E0C" w14:textId="77777777" w:rsidR="00411E58" w:rsidRPr="002007C5" w:rsidRDefault="002A4F74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1655227" wp14:editId="170D7BE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4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8C681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11C41C08" w14:textId="77777777" w:rsidR="00411E58" w:rsidRPr="002007C5" w:rsidRDefault="002A4F74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2B74183A" w14:textId="77777777" w:rsidR="00411E58" w:rsidRDefault="00411E58" w:rsidP="00411E58">
    <w:pPr>
      <w:pStyle w:val="Intestazione"/>
      <w:rPr>
        <w:rStyle w:val="Numeropagina"/>
      </w:rPr>
    </w:pPr>
  </w:p>
  <w:p w14:paraId="1FD24130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37F"/>
    <w:multiLevelType w:val="hybridMultilevel"/>
    <w:tmpl w:val="E92AB49A"/>
    <w:lvl w:ilvl="0" w:tplc="2CE499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A6EAD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C0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E7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49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02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CF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49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E0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1414"/>
    <w:multiLevelType w:val="hybridMultilevel"/>
    <w:tmpl w:val="33A6DFB2"/>
    <w:lvl w:ilvl="0" w:tplc="559EEAA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DADE1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25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1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8B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4E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1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EC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1D0"/>
    <w:multiLevelType w:val="hybridMultilevel"/>
    <w:tmpl w:val="FCA85036"/>
    <w:lvl w:ilvl="0" w:tplc="42DA3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FC7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87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2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86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86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2D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4A2E"/>
    <w:multiLevelType w:val="hybridMultilevel"/>
    <w:tmpl w:val="5954407C"/>
    <w:lvl w:ilvl="0" w:tplc="2D3E2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60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0A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C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4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E2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A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89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01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1582">
    <w:abstractNumId w:val="2"/>
  </w:num>
  <w:num w:numId="2" w16cid:durableId="1245991807">
    <w:abstractNumId w:val="3"/>
  </w:num>
  <w:num w:numId="3" w16cid:durableId="614142634">
    <w:abstractNumId w:val="1"/>
  </w:num>
  <w:num w:numId="4" w16cid:durableId="62314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8C0"/>
    <w:rsid w:val="00003B7C"/>
    <w:rsid w:val="00004153"/>
    <w:rsid w:val="0000457C"/>
    <w:rsid w:val="0000558A"/>
    <w:rsid w:val="000057D5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267A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5E2D"/>
    <w:rsid w:val="00036520"/>
    <w:rsid w:val="0003675C"/>
    <w:rsid w:val="00036D5B"/>
    <w:rsid w:val="00036F2F"/>
    <w:rsid w:val="0003712B"/>
    <w:rsid w:val="00037773"/>
    <w:rsid w:val="00037C62"/>
    <w:rsid w:val="00040589"/>
    <w:rsid w:val="00040B2A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162"/>
    <w:rsid w:val="00065293"/>
    <w:rsid w:val="00066240"/>
    <w:rsid w:val="00066717"/>
    <w:rsid w:val="00067D66"/>
    <w:rsid w:val="00067FCA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D7B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0C87"/>
    <w:rsid w:val="0009166B"/>
    <w:rsid w:val="00091C04"/>
    <w:rsid w:val="00092A17"/>
    <w:rsid w:val="00092B78"/>
    <w:rsid w:val="0009334C"/>
    <w:rsid w:val="00096E5B"/>
    <w:rsid w:val="0009731A"/>
    <w:rsid w:val="00097367"/>
    <w:rsid w:val="00097A33"/>
    <w:rsid w:val="000A148E"/>
    <w:rsid w:val="000A176C"/>
    <w:rsid w:val="000A17B7"/>
    <w:rsid w:val="000A22C8"/>
    <w:rsid w:val="000A2CA1"/>
    <w:rsid w:val="000A4255"/>
    <w:rsid w:val="000A4513"/>
    <w:rsid w:val="000A4904"/>
    <w:rsid w:val="000A5384"/>
    <w:rsid w:val="000A560F"/>
    <w:rsid w:val="000A5628"/>
    <w:rsid w:val="000A5954"/>
    <w:rsid w:val="000A5CD2"/>
    <w:rsid w:val="000A6007"/>
    <w:rsid w:val="000A60C4"/>
    <w:rsid w:val="000A610F"/>
    <w:rsid w:val="000A67F7"/>
    <w:rsid w:val="000A6E85"/>
    <w:rsid w:val="000A719C"/>
    <w:rsid w:val="000A7213"/>
    <w:rsid w:val="000B06E7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B7AFB"/>
    <w:rsid w:val="000C12BD"/>
    <w:rsid w:val="000C13DE"/>
    <w:rsid w:val="000C1CFA"/>
    <w:rsid w:val="000C2152"/>
    <w:rsid w:val="000C238C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6DCD"/>
    <w:rsid w:val="000D7152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1FA3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4CB"/>
    <w:rsid w:val="0010565F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4FCF"/>
    <w:rsid w:val="001152FC"/>
    <w:rsid w:val="00116235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33E"/>
    <w:rsid w:val="001356BA"/>
    <w:rsid w:val="00135A78"/>
    <w:rsid w:val="00135AD6"/>
    <w:rsid w:val="001366A9"/>
    <w:rsid w:val="0013684D"/>
    <w:rsid w:val="0013686E"/>
    <w:rsid w:val="00136EAD"/>
    <w:rsid w:val="0013719C"/>
    <w:rsid w:val="00137B83"/>
    <w:rsid w:val="00141158"/>
    <w:rsid w:val="0014192A"/>
    <w:rsid w:val="00141C4C"/>
    <w:rsid w:val="001429CC"/>
    <w:rsid w:val="00142A78"/>
    <w:rsid w:val="00142CAA"/>
    <w:rsid w:val="00145210"/>
    <w:rsid w:val="0014631A"/>
    <w:rsid w:val="00146545"/>
    <w:rsid w:val="00150729"/>
    <w:rsid w:val="001510EA"/>
    <w:rsid w:val="00151AE7"/>
    <w:rsid w:val="001541C5"/>
    <w:rsid w:val="00154E42"/>
    <w:rsid w:val="001554E5"/>
    <w:rsid w:val="001558C6"/>
    <w:rsid w:val="00156747"/>
    <w:rsid w:val="00157883"/>
    <w:rsid w:val="00157C9C"/>
    <w:rsid w:val="0016009E"/>
    <w:rsid w:val="00160833"/>
    <w:rsid w:val="00160981"/>
    <w:rsid w:val="00161596"/>
    <w:rsid w:val="00161E48"/>
    <w:rsid w:val="00162477"/>
    <w:rsid w:val="00162574"/>
    <w:rsid w:val="00162ADA"/>
    <w:rsid w:val="00162DDE"/>
    <w:rsid w:val="00163380"/>
    <w:rsid w:val="0016365F"/>
    <w:rsid w:val="00163BA9"/>
    <w:rsid w:val="0016433B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A1"/>
    <w:rsid w:val="001750B6"/>
    <w:rsid w:val="001752C5"/>
    <w:rsid w:val="00175A57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B59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16A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6D6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1F7876"/>
    <w:rsid w:val="001F7B14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4CE9"/>
    <w:rsid w:val="00215386"/>
    <w:rsid w:val="00215514"/>
    <w:rsid w:val="00215D28"/>
    <w:rsid w:val="00216170"/>
    <w:rsid w:val="0021651F"/>
    <w:rsid w:val="00216C08"/>
    <w:rsid w:val="0021791A"/>
    <w:rsid w:val="002207F3"/>
    <w:rsid w:val="002216F3"/>
    <w:rsid w:val="002220C8"/>
    <w:rsid w:val="00222659"/>
    <w:rsid w:val="0022390F"/>
    <w:rsid w:val="0022409E"/>
    <w:rsid w:val="0022629A"/>
    <w:rsid w:val="00230263"/>
    <w:rsid w:val="00230CCE"/>
    <w:rsid w:val="00232481"/>
    <w:rsid w:val="00232656"/>
    <w:rsid w:val="0023287A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68BE"/>
    <w:rsid w:val="00257893"/>
    <w:rsid w:val="00257894"/>
    <w:rsid w:val="00257C1D"/>
    <w:rsid w:val="0026025F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6DD3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6E7C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210"/>
    <w:rsid w:val="00287C62"/>
    <w:rsid w:val="00290401"/>
    <w:rsid w:val="00290524"/>
    <w:rsid w:val="002915ED"/>
    <w:rsid w:val="00291CD1"/>
    <w:rsid w:val="00291D9B"/>
    <w:rsid w:val="00292CE9"/>
    <w:rsid w:val="00293A18"/>
    <w:rsid w:val="002944F1"/>
    <w:rsid w:val="002945F5"/>
    <w:rsid w:val="0029479D"/>
    <w:rsid w:val="002955DE"/>
    <w:rsid w:val="002958FC"/>
    <w:rsid w:val="00297110"/>
    <w:rsid w:val="00297F57"/>
    <w:rsid w:val="002A02A6"/>
    <w:rsid w:val="002A061C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4F74"/>
    <w:rsid w:val="002A63E7"/>
    <w:rsid w:val="002A699A"/>
    <w:rsid w:val="002A6AD0"/>
    <w:rsid w:val="002A6D7D"/>
    <w:rsid w:val="002A7756"/>
    <w:rsid w:val="002A7961"/>
    <w:rsid w:val="002A7D13"/>
    <w:rsid w:val="002A7EC3"/>
    <w:rsid w:val="002A7F65"/>
    <w:rsid w:val="002B02E7"/>
    <w:rsid w:val="002B0B6C"/>
    <w:rsid w:val="002B0EE6"/>
    <w:rsid w:val="002B159A"/>
    <w:rsid w:val="002B2626"/>
    <w:rsid w:val="002B2852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1C9B"/>
    <w:rsid w:val="002C2275"/>
    <w:rsid w:val="002C29EC"/>
    <w:rsid w:val="002C4FAA"/>
    <w:rsid w:val="002C6234"/>
    <w:rsid w:val="002C76E1"/>
    <w:rsid w:val="002C781D"/>
    <w:rsid w:val="002C7EB6"/>
    <w:rsid w:val="002D0747"/>
    <w:rsid w:val="002D0D9B"/>
    <w:rsid w:val="002D0F17"/>
    <w:rsid w:val="002D2B0E"/>
    <w:rsid w:val="002D2BF5"/>
    <w:rsid w:val="002D37B1"/>
    <w:rsid w:val="002D3FA6"/>
    <w:rsid w:val="002D4078"/>
    <w:rsid w:val="002D4D61"/>
    <w:rsid w:val="002D536F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E694B"/>
    <w:rsid w:val="002E7D5C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B79"/>
    <w:rsid w:val="00312D26"/>
    <w:rsid w:val="00312EBD"/>
    <w:rsid w:val="003133CA"/>
    <w:rsid w:val="003135C6"/>
    <w:rsid w:val="00314686"/>
    <w:rsid w:val="00314BFC"/>
    <w:rsid w:val="00314DCF"/>
    <w:rsid w:val="00315018"/>
    <w:rsid w:val="00315778"/>
    <w:rsid w:val="0031599E"/>
    <w:rsid w:val="00315E38"/>
    <w:rsid w:val="00317580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2F95"/>
    <w:rsid w:val="00333D74"/>
    <w:rsid w:val="00333EE8"/>
    <w:rsid w:val="003346EE"/>
    <w:rsid w:val="00334D66"/>
    <w:rsid w:val="003376DD"/>
    <w:rsid w:val="00340C3B"/>
    <w:rsid w:val="00340F55"/>
    <w:rsid w:val="00340FC7"/>
    <w:rsid w:val="003411DE"/>
    <w:rsid w:val="00341829"/>
    <w:rsid w:val="00342186"/>
    <w:rsid w:val="00342679"/>
    <w:rsid w:val="00343425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56F8A"/>
    <w:rsid w:val="0036024F"/>
    <w:rsid w:val="003625A4"/>
    <w:rsid w:val="00363FDD"/>
    <w:rsid w:val="00366677"/>
    <w:rsid w:val="00366EB9"/>
    <w:rsid w:val="00370073"/>
    <w:rsid w:val="0037060D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57CE"/>
    <w:rsid w:val="0038618C"/>
    <w:rsid w:val="0038675F"/>
    <w:rsid w:val="00386E9B"/>
    <w:rsid w:val="00387C75"/>
    <w:rsid w:val="00387F06"/>
    <w:rsid w:val="0039007A"/>
    <w:rsid w:val="00390C15"/>
    <w:rsid w:val="00390D7D"/>
    <w:rsid w:val="003917CF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3FE"/>
    <w:rsid w:val="003A0B1C"/>
    <w:rsid w:val="003A1A56"/>
    <w:rsid w:val="003A1A65"/>
    <w:rsid w:val="003A25C3"/>
    <w:rsid w:val="003A28C7"/>
    <w:rsid w:val="003A2CDC"/>
    <w:rsid w:val="003A3155"/>
    <w:rsid w:val="003A4C0E"/>
    <w:rsid w:val="003A5907"/>
    <w:rsid w:val="003A5B13"/>
    <w:rsid w:val="003A64D8"/>
    <w:rsid w:val="003A6A29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6A3"/>
    <w:rsid w:val="003C2F3B"/>
    <w:rsid w:val="003C3EA2"/>
    <w:rsid w:val="003C4C5C"/>
    <w:rsid w:val="003C4C62"/>
    <w:rsid w:val="003C5659"/>
    <w:rsid w:val="003C5E1B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737"/>
    <w:rsid w:val="003E5DD7"/>
    <w:rsid w:val="003E64F7"/>
    <w:rsid w:val="003E7358"/>
    <w:rsid w:val="003E7E38"/>
    <w:rsid w:val="003F0BBB"/>
    <w:rsid w:val="003F0BFE"/>
    <w:rsid w:val="003F1F53"/>
    <w:rsid w:val="003F2871"/>
    <w:rsid w:val="003F2C28"/>
    <w:rsid w:val="003F3D35"/>
    <w:rsid w:val="003F3E75"/>
    <w:rsid w:val="003F3F72"/>
    <w:rsid w:val="003F42D6"/>
    <w:rsid w:val="003F468F"/>
    <w:rsid w:val="003F4886"/>
    <w:rsid w:val="003F4D7C"/>
    <w:rsid w:val="003F6CD6"/>
    <w:rsid w:val="00400BB6"/>
    <w:rsid w:val="004016FE"/>
    <w:rsid w:val="00402495"/>
    <w:rsid w:val="0040286D"/>
    <w:rsid w:val="00402E27"/>
    <w:rsid w:val="00403088"/>
    <w:rsid w:val="00403A86"/>
    <w:rsid w:val="00404228"/>
    <w:rsid w:val="0040469E"/>
    <w:rsid w:val="00404897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6D1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3336"/>
    <w:rsid w:val="0043475E"/>
    <w:rsid w:val="00434F20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453E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49D"/>
    <w:rsid w:val="00457F90"/>
    <w:rsid w:val="00463C32"/>
    <w:rsid w:val="00463E4A"/>
    <w:rsid w:val="00464E40"/>
    <w:rsid w:val="004655AF"/>
    <w:rsid w:val="004659A5"/>
    <w:rsid w:val="00467025"/>
    <w:rsid w:val="004673A2"/>
    <w:rsid w:val="00467527"/>
    <w:rsid w:val="00470B29"/>
    <w:rsid w:val="0047163B"/>
    <w:rsid w:val="00472365"/>
    <w:rsid w:val="00473101"/>
    <w:rsid w:val="00474063"/>
    <w:rsid w:val="0047543A"/>
    <w:rsid w:val="00475E24"/>
    <w:rsid w:val="00477059"/>
    <w:rsid w:val="00481EC7"/>
    <w:rsid w:val="00482064"/>
    <w:rsid w:val="004846F2"/>
    <w:rsid w:val="00485740"/>
    <w:rsid w:val="0048597B"/>
    <w:rsid w:val="00485AAD"/>
    <w:rsid w:val="00486245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4BA7"/>
    <w:rsid w:val="0049616F"/>
    <w:rsid w:val="00496F85"/>
    <w:rsid w:val="004A0306"/>
    <w:rsid w:val="004A0316"/>
    <w:rsid w:val="004A1450"/>
    <w:rsid w:val="004A1EAF"/>
    <w:rsid w:val="004A23C3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2F72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35F"/>
    <w:rsid w:val="004D27DA"/>
    <w:rsid w:val="004D2B1C"/>
    <w:rsid w:val="004D2D48"/>
    <w:rsid w:val="004D3310"/>
    <w:rsid w:val="004D4889"/>
    <w:rsid w:val="004D49A4"/>
    <w:rsid w:val="004D4BD6"/>
    <w:rsid w:val="004D54D7"/>
    <w:rsid w:val="004D57A8"/>
    <w:rsid w:val="004D6315"/>
    <w:rsid w:val="004D64F0"/>
    <w:rsid w:val="004D6AF7"/>
    <w:rsid w:val="004D6EDB"/>
    <w:rsid w:val="004D7A05"/>
    <w:rsid w:val="004E0E2A"/>
    <w:rsid w:val="004E0E6F"/>
    <w:rsid w:val="004E2696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101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0DE5"/>
    <w:rsid w:val="00512904"/>
    <w:rsid w:val="00513207"/>
    <w:rsid w:val="00513CB1"/>
    <w:rsid w:val="00514224"/>
    <w:rsid w:val="0051449B"/>
    <w:rsid w:val="00514C19"/>
    <w:rsid w:val="00515FD5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3E50"/>
    <w:rsid w:val="005346BA"/>
    <w:rsid w:val="005348B9"/>
    <w:rsid w:val="00535683"/>
    <w:rsid w:val="00535FFB"/>
    <w:rsid w:val="00536150"/>
    <w:rsid w:val="0053724A"/>
    <w:rsid w:val="00537A2C"/>
    <w:rsid w:val="00537DA1"/>
    <w:rsid w:val="00540637"/>
    <w:rsid w:val="00540CCC"/>
    <w:rsid w:val="0054127E"/>
    <w:rsid w:val="00541BD0"/>
    <w:rsid w:val="005422FF"/>
    <w:rsid w:val="00542333"/>
    <w:rsid w:val="005424DE"/>
    <w:rsid w:val="00542964"/>
    <w:rsid w:val="00542F36"/>
    <w:rsid w:val="00543DFF"/>
    <w:rsid w:val="005442DD"/>
    <w:rsid w:val="005443D9"/>
    <w:rsid w:val="00545588"/>
    <w:rsid w:val="00545805"/>
    <w:rsid w:val="00545DEB"/>
    <w:rsid w:val="00545E2E"/>
    <w:rsid w:val="00546008"/>
    <w:rsid w:val="00546639"/>
    <w:rsid w:val="005469DD"/>
    <w:rsid w:val="00547091"/>
    <w:rsid w:val="0054748D"/>
    <w:rsid w:val="005475B6"/>
    <w:rsid w:val="00547846"/>
    <w:rsid w:val="00547AA5"/>
    <w:rsid w:val="00550703"/>
    <w:rsid w:val="00550E0D"/>
    <w:rsid w:val="005510E2"/>
    <w:rsid w:val="00551117"/>
    <w:rsid w:val="00551C72"/>
    <w:rsid w:val="00551EFD"/>
    <w:rsid w:val="005520CA"/>
    <w:rsid w:val="00552380"/>
    <w:rsid w:val="005525CD"/>
    <w:rsid w:val="0055286C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40B"/>
    <w:rsid w:val="00572864"/>
    <w:rsid w:val="005728E6"/>
    <w:rsid w:val="00573790"/>
    <w:rsid w:val="00573BF7"/>
    <w:rsid w:val="0057449B"/>
    <w:rsid w:val="005829F0"/>
    <w:rsid w:val="00583354"/>
    <w:rsid w:val="00583ACF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295A"/>
    <w:rsid w:val="00593F07"/>
    <w:rsid w:val="0059461A"/>
    <w:rsid w:val="00594A46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3B1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4769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A60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5F7E2E"/>
    <w:rsid w:val="00600D3F"/>
    <w:rsid w:val="00600F5C"/>
    <w:rsid w:val="00601604"/>
    <w:rsid w:val="00602830"/>
    <w:rsid w:val="00602AB5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07E13"/>
    <w:rsid w:val="006105B9"/>
    <w:rsid w:val="006116E8"/>
    <w:rsid w:val="0061221E"/>
    <w:rsid w:val="00612ADF"/>
    <w:rsid w:val="00613845"/>
    <w:rsid w:val="00614CE4"/>
    <w:rsid w:val="00615662"/>
    <w:rsid w:val="00615E08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740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318"/>
    <w:rsid w:val="006555E9"/>
    <w:rsid w:val="006559A6"/>
    <w:rsid w:val="00655E94"/>
    <w:rsid w:val="00663CAB"/>
    <w:rsid w:val="00663F65"/>
    <w:rsid w:val="00664518"/>
    <w:rsid w:val="00665094"/>
    <w:rsid w:val="00665230"/>
    <w:rsid w:val="00666BEB"/>
    <w:rsid w:val="006671F5"/>
    <w:rsid w:val="006706C1"/>
    <w:rsid w:val="00670CE8"/>
    <w:rsid w:val="00671E6F"/>
    <w:rsid w:val="0067201B"/>
    <w:rsid w:val="00673A5B"/>
    <w:rsid w:val="0067547C"/>
    <w:rsid w:val="006757EB"/>
    <w:rsid w:val="00676E86"/>
    <w:rsid w:val="006773B6"/>
    <w:rsid w:val="0067766B"/>
    <w:rsid w:val="00677743"/>
    <w:rsid w:val="00677DEE"/>
    <w:rsid w:val="00677F9B"/>
    <w:rsid w:val="00680CD7"/>
    <w:rsid w:val="00680E73"/>
    <w:rsid w:val="006814B3"/>
    <w:rsid w:val="00681B0A"/>
    <w:rsid w:val="00681C05"/>
    <w:rsid w:val="00681C1E"/>
    <w:rsid w:val="0068227C"/>
    <w:rsid w:val="00684819"/>
    <w:rsid w:val="00684BA2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5906"/>
    <w:rsid w:val="00695A0E"/>
    <w:rsid w:val="00695D3F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4D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44E3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5FA0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044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1BF0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EAB"/>
    <w:rsid w:val="00742FEA"/>
    <w:rsid w:val="007437E5"/>
    <w:rsid w:val="00743B2C"/>
    <w:rsid w:val="007442EE"/>
    <w:rsid w:val="00744D2B"/>
    <w:rsid w:val="00744D64"/>
    <w:rsid w:val="00746D78"/>
    <w:rsid w:val="00747174"/>
    <w:rsid w:val="0074784D"/>
    <w:rsid w:val="007506E2"/>
    <w:rsid w:val="0075117D"/>
    <w:rsid w:val="007513EB"/>
    <w:rsid w:val="007521C7"/>
    <w:rsid w:val="00752D12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5E0B"/>
    <w:rsid w:val="007664B0"/>
    <w:rsid w:val="0076674E"/>
    <w:rsid w:val="00766C02"/>
    <w:rsid w:val="00766E1B"/>
    <w:rsid w:val="0076759E"/>
    <w:rsid w:val="00770A80"/>
    <w:rsid w:val="00770E51"/>
    <w:rsid w:val="00771003"/>
    <w:rsid w:val="007724D1"/>
    <w:rsid w:val="00773C02"/>
    <w:rsid w:val="00773D56"/>
    <w:rsid w:val="007741B3"/>
    <w:rsid w:val="00774200"/>
    <w:rsid w:val="00775ABF"/>
    <w:rsid w:val="00776474"/>
    <w:rsid w:val="00776FA4"/>
    <w:rsid w:val="007770D9"/>
    <w:rsid w:val="007773E5"/>
    <w:rsid w:val="0077765E"/>
    <w:rsid w:val="00777BC2"/>
    <w:rsid w:val="007802E0"/>
    <w:rsid w:val="00780B10"/>
    <w:rsid w:val="00780D6B"/>
    <w:rsid w:val="00781652"/>
    <w:rsid w:val="00781759"/>
    <w:rsid w:val="00781B57"/>
    <w:rsid w:val="00782773"/>
    <w:rsid w:val="00783690"/>
    <w:rsid w:val="00783B60"/>
    <w:rsid w:val="00784725"/>
    <w:rsid w:val="00784B7B"/>
    <w:rsid w:val="007850FA"/>
    <w:rsid w:val="0078644F"/>
    <w:rsid w:val="007901EA"/>
    <w:rsid w:val="007921B9"/>
    <w:rsid w:val="0079405D"/>
    <w:rsid w:val="0079443C"/>
    <w:rsid w:val="00794F0E"/>
    <w:rsid w:val="007968A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445D"/>
    <w:rsid w:val="007B63BF"/>
    <w:rsid w:val="007C0E9E"/>
    <w:rsid w:val="007C1C5E"/>
    <w:rsid w:val="007C1D22"/>
    <w:rsid w:val="007C1DBE"/>
    <w:rsid w:val="007C26DD"/>
    <w:rsid w:val="007C33F3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42B"/>
    <w:rsid w:val="007D3918"/>
    <w:rsid w:val="007D7583"/>
    <w:rsid w:val="007D78FA"/>
    <w:rsid w:val="007E0564"/>
    <w:rsid w:val="007E0E1A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0EE5"/>
    <w:rsid w:val="007F18A8"/>
    <w:rsid w:val="007F1B74"/>
    <w:rsid w:val="007F1D1F"/>
    <w:rsid w:val="007F1E96"/>
    <w:rsid w:val="007F29A5"/>
    <w:rsid w:val="007F4FD2"/>
    <w:rsid w:val="007F5295"/>
    <w:rsid w:val="007F7818"/>
    <w:rsid w:val="007F7E9E"/>
    <w:rsid w:val="0080026E"/>
    <w:rsid w:val="00800BB2"/>
    <w:rsid w:val="00800DF2"/>
    <w:rsid w:val="00800FD5"/>
    <w:rsid w:val="008011A4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07FCB"/>
    <w:rsid w:val="00810A9B"/>
    <w:rsid w:val="008113BD"/>
    <w:rsid w:val="00811C22"/>
    <w:rsid w:val="00811DE1"/>
    <w:rsid w:val="00811EAD"/>
    <w:rsid w:val="0081301D"/>
    <w:rsid w:val="008134C3"/>
    <w:rsid w:val="00813C5B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1D3"/>
    <w:rsid w:val="00824325"/>
    <w:rsid w:val="0082437F"/>
    <w:rsid w:val="00824AAB"/>
    <w:rsid w:val="0082758B"/>
    <w:rsid w:val="00827E14"/>
    <w:rsid w:val="008301EB"/>
    <w:rsid w:val="00830273"/>
    <w:rsid w:val="00830911"/>
    <w:rsid w:val="00833915"/>
    <w:rsid w:val="0083452F"/>
    <w:rsid w:val="00835619"/>
    <w:rsid w:val="00836F74"/>
    <w:rsid w:val="0083760F"/>
    <w:rsid w:val="00840063"/>
    <w:rsid w:val="00841091"/>
    <w:rsid w:val="00842B44"/>
    <w:rsid w:val="00843066"/>
    <w:rsid w:val="00844051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4CBD"/>
    <w:rsid w:val="00865F32"/>
    <w:rsid w:val="00866560"/>
    <w:rsid w:val="0086656B"/>
    <w:rsid w:val="008666A2"/>
    <w:rsid w:val="008666D2"/>
    <w:rsid w:val="00866A15"/>
    <w:rsid w:val="00866B22"/>
    <w:rsid w:val="00866F28"/>
    <w:rsid w:val="008670F0"/>
    <w:rsid w:val="00867405"/>
    <w:rsid w:val="00867425"/>
    <w:rsid w:val="00867531"/>
    <w:rsid w:val="00871422"/>
    <w:rsid w:val="00873B12"/>
    <w:rsid w:val="00875403"/>
    <w:rsid w:val="00875FA7"/>
    <w:rsid w:val="00876555"/>
    <w:rsid w:val="0087701C"/>
    <w:rsid w:val="008770A0"/>
    <w:rsid w:val="00877ADF"/>
    <w:rsid w:val="00880345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59CA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4D39"/>
    <w:rsid w:val="008A6510"/>
    <w:rsid w:val="008A6E95"/>
    <w:rsid w:val="008A788D"/>
    <w:rsid w:val="008A7C6E"/>
    <w:rsid w:val="008B03A2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9F1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5D11"/>
    <w:rsid w:val="008F6025"/>
    <w:rsid w:val="008F6C53"/>
    <w:rsid w:val="008F7122"/>
    <w:rsid w:val="008F7A17"/>
    <w:rsid w:val="008F7BF2"/>
    <w:rsid w:val="00900316"/>
    <w:rsid w:val="00900684"/>
    <w:rsid w:val="00901388"/>
    <w:rsid w:val="00901561"/>
    <w:rsid w:val="0090205F"/>
    <w:rsid w:val="00902B11"/>
    <w:rsid w:val="00902BC6"/>
    <w:rsid w:val="0090360C"/>
    <w:rsid w:val="009039CE"/>
    <w:rsid w:val="00903E81"/>
    <w:rsid w:val="009056C8"/>
    <w:rsid w:val="0090598E"/>
    <w:rsid w:val="00905F83"/>
    <w:rsid w:val="009061C9"/>
    <w:rsid w:val="009065BB"/>
    <w:rsid w:val="00907641"/>
    <w:rsid w:val="00907B32"/>
    <w:rsid w:val="0091083E"/>
    <w:rsid w:val="0091129D"/>
    <w:rsid w:val="009112F2"/>
    <w:rsid w:val="00912148"/>
    <w:rsid w:val="009122B3"/>
    <w:rsid w:val="00913EA9"/>
    <w:rsid w:val="00914CC8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46D9C"/>
    <w:rsid w:val="009506AF"/>
    <w:rsid w:val="009508C7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57BB2"/>
    <w:rsid w:val="00960A7A"/>
    <w:rsid w:val="00960ADD"/>
    <w:rsid w:val="0096223F"/>
    <w:rsid w:val="00963473"/>
    <w:rsid w:val="009638A5"/>
    <w:rsid w:val="00964930"/>
    <w:rsid w:val="00964D22"/>
    <w:rsid w:val="00966223"/>
    <w:rsid w:val="00967DF3"/>
    <w:rsid w:val="00967E86"/>
    <w:rsid w:val="00972E66"/>
    <w:rsid w:val="009731A0"/>
    <w:rsid w:val="00973273"/>
    <w:rsid w:val="009732E1"/>
    <w:rsid w:val="0097344B"/>
    <w:rsid w:val="009736D1"/>
    <w:rsid w:val="00974E3E"/>
    <w:rsid w:val="0097575C"/>
    <w:rsid w:val="0097607F"/>
    <w:rsid w:val="00977A24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5A"/>
    <w:rsid w:val="00997081"/>
    <w:rsid w:val="009A0006"/>
    <w:rsid w:val="009A0929"/>
    <w:rsid w:val="009A0CB4"/>
    <w:rsid w:val="009A1183"/>
    <w:rsid w:val="009A19B9"/>
    <w:rsid w:val="009A2170"/>
    <w:rsid w:val="009A2EC8"/>
    <w:rsid w:val="009A326B"/>
    <w:rsid w:val="009A387A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6AB"/>
    <w:rsid w:val="009C2749"/>
    <w:rsid w:val="009C28C2"/>
    <w:rsid w:val="009C36D0"/>
    <w:rsid w:val="009C39BB"/>
    <w:rsid w:val="009C3B9D"/>
    <w:rsid w:val="009C45ED"/>
    <w:rsid w:val="009C51A1"/>
    <w:rsid w:val="009C5568"/>
    <w:rsid w:val="009C595C"/>
    <w:rsid w:val="009D0A41"/>
    <w:rsid w:val="009D1685"/>
    <w:rsid w:val="009D1746"/>
    <w:rsid w:val="009D25DC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6545"/>
    <w:rsid w:val="009E7D3D"/>
    <w:rsid w:val="009F0AF7"/>
    <w:rsid w:val="009F1097"/>
    <w:rsid w:val="009F1599"/>
    <w:rsid w:val="009F2CD6"/>
    <w:rsid w:val="009F41F7"/>
    <w:rsid w:val="009F52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1402"/>
    <w:rsid w:val="00A23314"/>
    <w:rsid w:val="00A23363"/>
    <w:rsid w:val="00A23D54"/>
    <w:rsid w:val="00A25A8C"/>
    <w:rsid w:val="00A25CE9"/>
    <w:rsid w:val="00A26B4D"/>
    <w:rsid w:val="00A27E13"/>
    <w:rsid w:val="00A31483"/>
    <w:rsid w:val="00A31770"/>
    <w:rsid w:val="00A3211E"/>
    <w:rsid w:val="00A3240E"/>
    <w:rsid w:val="00A3241B"/>
    <w:rsid w:val="00A33F5A"/>
    <w:rsid w:val="00A34280"/>
    <w:rsid w:val="00A343B5"/>
    <w:rsid w:val="00A34F9D"/>
    <w:rsid w:val="00A35B81"/>
    <w:rsid w:val="00A36A5C"/>
    <w:rsid w:val="00A373B4"/>
    <w:rsid w:val="00A40302"/>
    <w:rsid w:val="00A40979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2C43"/>
    <w:rsid w:val="00A53492"/>
    <w:rsid w:val="00A54275"/>
    <w:rsid w:val="00A55857"/>
    <w:rsid w:val="00A5657D"/>
    <w:rsid w:val="00A569AA"/>
    <w:rsid w:val="00A56D14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0669"/>
    <w:rsid w:val="00A70D6C"/>
    <w:rsid w:val="00A71CD9"/>
    <w:rsid w:val="00A71E1B"/>
    <w:rsid w:val="00A725BA"/>
    <w:rsid w:val="00A730A2"/>
    <w:rsid w:val="00A73EA6"/>
    <w:rsid w:val="00A75256"/>
    <w:rsid w:val="00A76BAE"/>
    <w:rsid w:val="00A76E4F"/>
    <w:rsid w:val="00A77527"/>
    <w:rsid w:val="00A775F4"/>
    <w:rsid w:val="00A80381"/>
    <w:rsid w:val="00A804AE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D3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514A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871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493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2C2"/>
    <w:rsid w:val="00AF6BF6"/>
    <w:rsid w:val="00AF712D"/>
    <w:rsid w:val="00AF7542"/>
    <w:rsid w:val="00AF7D3E"/>
    <w:rsid w:val="00B025DA"/>
    <w:rsid w:val="00B026EF"/>
    <w:rsid w:val="00B02CF9"/>
    <w:rsid w:val="00B02E26"/>
    <w:rsid w:val="00B04072"/>
    <w:rsid w:val="00B04316"/>
    <w:rsid w:val="00B04B56"/>
    <w:rsid w:val="00B05082"/>
    <w:rsid w:val="00B061AF"/>
    <w:rsid w:val="00B06719"/>
    <w:rsid w:val="00B06985"/>
    <w:rsid w:val="00B071A7"/>
    <w:rsid w:val="00B07EA3"/>
    <w:rsid w:val="00B114DB"/>
    <w:rsid w:val="00B117C3"/>
    <w:rsid w:val="00B11BC3"/>
    <w:rsid w:val="00B12191"/>
    <w:rsid w:val="00B13676"/>
    <w:rsid w:val="00B142D4"/>
    <w:rsid w:val="00B15483"/>
    <w:rsid w:val="00B16713"/>
    <w:rsid w:val="00B17659"/>
    <w:rsid w:val="00B17FC0"/>
    <w:rsid w:val="00B21400"/>
    <w:rsid w:val="00B227D0"/>
    <w:rsid w:val="00B22EED"/>
    <w:rsid w:val="00B231D2"/>
    <w:rsid w:val="00B23411"/>
    <w:rsid w:val="00B23801"/>
    <w:rsid w:val="00B23A53"/>
    <w:rsid w:val="00B2480E"/>
    <w:rsid w:val="00B25496"/>
    <w:rsid w:val="00B25CA9"/>
    <w:rsid w:val="00B267E7"/>
    <w:rsid w:val="00B26B22"/>
    <w:rsid w:val="00B31356"/>
    <w:rsid w:val="00B31D6D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6E4C"/>
    <w:rsid w:val="00B37733"/>
    <w:rsid w:val="00B37AA1"/>
    <w:rsid w:val="00B40671"/>
    <w:rsid w:val="00B41D4A"/>
    <w:rsid w:val="00B4295B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2F63"/>
    <w:rsid w:val="00B73415"/>
    <w:rsid w:val="00B736ED"/>
    <w:rsid w:val="00B73B31"/>
    <w:rsid w:val="00B74183"/>
    <w:rsid w:val="00B744D1"/>
    <w:rsid w:val="00B74683"/>
    <w:rsid w:val="00B75D6C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5FD"/>
    <w:rsid w:val="00BA0964"/>
    <w:rsid w:val="00BA223C"/>
    <w:rsid w:val="00BA35BC"/>
    <w:rsid w:val="00BA38D2"/>
    <w:rsid w:val="00BA43F4"/>
    <w:rsid w:val="00BA565E"/>
    <w:rsid w:val="00BA5821"/>
    <w:rsid w:val="00BA6D0E"/>
    <w:rsid w:val="00BB0FD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4289"/>
    <w:rsid w:val="00BC5926"/>
    <w:rsid w:val="00BC6C51"/>
    <w:rsid w:val="00BD0865"/>
    <w:rsid w:val="00BD156E"/>
    <w:rsid w:val="00BD1AA4"/>
    <w:rsid w:val="00BD23FF"/>
    <w:rsid w:val="00BD26C7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4B3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62A"/>
    <w:rsid w:val="00BF29ED"/>
    <w:rsid w:val="00BF31D3"/>
    <w:rsid w:val="00BF42D0"/>
    <w:rsid w:val="00BF5321"/>
    <w:rsid w:val="00BF6396"/>
    <w:rsid w:val="00BF66AB"/>
    <w:rsid w:val="00BF6937"/>
    <w:rsid w:val="00C00C0B"/>
    <w:rsid w:val="00C01CB3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9DE"/>
    <w:rsid w:val="00C26CA7"/>
    <w:rsid w:val="00C27299"/>
    <w:rsid w:val="00C27916"/>
    <w:rsid w:val="00C30172"/>
    <w:rsid w:val="00C310C6"/>
    <w:rsid w:val="00C315E0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6513"/>
    <w:rsid w:val="00C3722B"/>
    <w:rsid w:val="00C37747"/>
    <w:rsid w:val="00C40444"/>
    <w:rsid w:val="00C40462"/>
    <w:rsid w:val="00C40731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575E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A87"/>
    <w:rsid w:val="00C64CB9"/>
    <w:rsid w:val="00C65618"/>
    <w:rsid w:val="00C679E5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77AF1"/>
    <w:rsid w:val="00C8081B"/>
    <w:rsid w:val="00C80C2A"/>
    <w:rsid w:val="00C818BE"/>
    <w:rsid w:val="00C81ABA"/>
    <w:rsid w:val="00C81F30"/>
    <w:rsid w:val="00C82352"/>
    <w:rsid w:val="00C824A4"/>
    <w:rsid w:val="00C828B8"/>
    <w:rsid w:val="00C82F3D"/>
    <w:rsid w:val="00C84994"/>
    <w:rsid w:val="00C84AE7"/>
    <w:rsid w:val="00C84BEC"/>
    <w:rsid w:val="00C8545E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5133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478"/>
    <w:rsid w:val="00CA65BC"/>
    <w:rsid w:val="00CA66B2"/>
    <w:rsid w:val="00CA6FD4"/>
    <w:rsid w:val="00CB00FC"/>
    <w:rsid w:val="00CB014A"/>
    <w:rsid w:val="00CB037B"/>
    <w:rsid w:val="00CB0585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0464"/>
    <w:rsid w:val="00CD11DF"/>
    <w:rsid w:val="00CD1DE6"/>
    <w:rsid w:val="00CD2AED"/>
    <w:rsid w:val="00CD31E5"/>
    <w:rsid w:val="00CD3829"/>
    <w:rsid w:val="00CD41FB"/>
    <w:rsid w:val="00CD47C9"/>
    <w:rsid w:val="00CD4ADB"/>
    <w:rsid w:val="00CD504D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2BF6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17DC3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08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9F7"/>
    <w:rsid w:val="00D41A6D"/>
    <w:rsid w:val="00D41A7A"/>
    <w:rsid w:val="00D42605"/>
    <w:rsid w:val="00D4554C"/>
    <w:rsid w:val="00D45C5E"/>
    <w:rsid w:val="00D46022"/>
    <w:rsid w:val="00D469B7"/>
    <w:rsid w:val="00D46E3F"/>
    <w:rsid w:val="00D47682"/>
    <w:rsid w:val="00D4779F"/>
    <w:rsid w:val="00D5159E"/>
    <w:rsid w:val="00D5160E"/>
    <w:rsid w:val="00D52C86"/>
    <w:rsid w:val="00D5366E"/>
    <w:rsid w:val="00D5435C"/>
    <w:rsid w:val="00D544BB"/>
    <w:rsid w:val="00D54C1E"/>
    <w:rsid w:val="00D54F86"/>
    <w:rsid w:val="00D54FFF"/>
    <w:rsid w:val="00D570FA"/>
    <w:rsid w:val="00D600D2"/>
    <w:rsid w:val="00D601A0"/>
    <w:rsid w:val="00D61583"/>
    <w:rsid w:val="00D636D7"/>
    <w:rsid w:val="00D647EB"/>
    <w:rsid w:val="00D64C84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904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67BD"/>
    <w:rsid w:val="00D87535"/>
    <w:rsid w:val="00D87EB2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0"/>
    <w:rsid w:val="00D95FC4"/>
    <w:rsid w:val="00D9656F"/>
    <w:rsid w:val="00D9674E"/>
    <w:rsid w:val="00DA0922"/>
    <w:rsid w:val="00DA1AEF"/>
    <w:rsid w:val="00DA1B9F"/>
    <w:rsid w:val="00DA2E07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CDA"/>
    <w:rsid w:val="00DC5D34"/>
    <w:rsid w:val="00DC7787"/>
    <w:rsid w:val="00DD094A"/>
    <w:rsid w:val="00DD0B81"/>
    <w:rsid w:val="00DD0D93"/>
    <w:rsid w:val="00DD10F9"/>
    <w:rsid w:val="00DD229F"/>
    <w:rsid w:val="00DD3B1C"/>
    <w:rsid w:val="00DD3C15"/>
    <w:rsid w:val="00DD3D37"/>
    <w:rsid w:val="00DD5669"/>
    <w:rsid w:val="00DD5E13"/>
    <w:rsid w:val="00DD713B"/>
    <w:rsid w:val="00DE0166"/>
    <w:rsid w:val="00DE0D1C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5A81"/>
    <w:rsid w:val="00DF5D11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2FE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D14"/>
    <w:rsid w:val="00E13E9F"/>
    <w:rsid w:val="00E143EF"/>
    <w:rsid w:val="00E15285"/>
    <w:rsid w:val="00E15973"/>
    <w:rsid w:val="00E15C4F"/>
    <w:rsid w:val="00E15D23"/>
    <w:rsid w:val="00E1633D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213F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3A1C"/>
    <w:rsid w:val="00E74395"/>
    <w:rsid w:val="00E74BA5"/>
    <w:rsid w:val="00E74EE4"/>
    <w:rsid w:val="00E74F4E"/>
    <w:rsid w:val="00E80219"/>
    <w:rsid w:val="00E80801"/>
    <w:rsid w:val="00E82AA7"/>
    <w:rsid w:val="00E832BB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16E6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0EE9"/>
    <w:rsid w:val="00EB1A8D"/>
    <w:rsid w:val="00EB2902"/>
    <w:rsid w:val="00EB3ACB"/>
    <w:rsid w:val="00EB3E62"/>
    <w:rsid w:val="00EB489D"/>
    <w:rsid w:val="00EB61B3"/>
    <w:rsid w:val="00EB6BC0"/>
    <w:rsid w:val="00EC0C0D"/>
    <w:rsid w:val="00EC0CBA"/>
    <w:rsid w:val="00EC163B"/>
    <w:rsid w:val="00EC1E7F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29F2"/>
    <w:rsid w:val="00F039EA"/>
    <w:rsid w:val="00F042A6"/>
    <w:rsid w:val="00F048F5"/>
    <w:rsid w:val="00F04BF9"/>
    <w:rsid w:val="00F0506A"/>
    <w:rsid w:val="00F0547D"/>
    <w:rsid w:val="00F05F9E"/>
    <w:rsid w:val="00F066F1"/>
    <w:rsid w:val="00F06DD6"/>
    <w:rsid w:val="00F0707E"/>
    <w:rsid w:val="00F074B5"/>
    <w:rsid w:val="00F07562"/>
    <w:rsid w:val="00F10266"/>
    <w:rsid w:val="00F10C2B"/>
    <w:rsid w:val="00F1190E"/>
    <w:rsid w:val="00F129B1"/>
    <w:rsid w:val="00F12F35"/>
    <w:rsid w:val="00F1309D"/>
    <w:rsid w:val="00F136FF"/>
    <w:rsid w:val="00F14109"/>
    <w:rsid w:val="00F14690"/>
    <w:rsid w:val="00F1527D"/>
    <w:rsid w:val="00F15E6A"/>
    <w:rsid w:val="00F15EDC"/>
    <w:rsid w:val="00F1692C"/>
    <w:rsid w:val="00F177BC"/>
    <w:rsid w:val="00F17AEA"/>
    <w:rsid w:val="00F17CF1"/>
    <w:rsid w:val="00F21101"/>
    <w:rsid w:val="00F21166"/>
    <w:rsid w:val="00F2119E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AB3"/>
    <w:rsid w:val="00F30C27"/>
    <w:rsid w:val="00F310F3"/>
    <w:rsid w:val="00F31273"/>
    <w:rsid w:val="00F3184C"/>
    <w:rsid w:val="00F31FEE"/>
    <w:rsid w:val="00F32339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5F"/>
    <w:rsid w:val="00F453F8"/>
    <w:rsid w:val="00F4540D"/>
    <w:rsid w:val="00F45565"/>
    <w:rsid w:val="00F4562D"/>
    <w:rsid w:val="00F45996"/>
    <w:rsid w:val="00F45F35"/>
    <w:rsid w:val="00F462B5"/>
    <w:rsid w:val="00F46CEB"/>
    <w:rsid w:val="00F5023A"/>
    <w:rsid w:val="00F51095"/>
    <w:rsid w:val="00F5201D"/>
    <w:rsid w:val="00F542E4"/>
    <w:rsid w:val="00F54487"/>
    <w:rsid w:val="00F54A47"/>
    <w:rsid w:val="00F55584"/>
    <w:rsid w:val="00F5566F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4B96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30BE"/>
    <w:rsid w:val="00F7467C"/>
    <w:rsid w:val="00F769AE"/>
    <w:rsid w:val="00F806B2"/>
    <w:rsid w:val="00F8119F"/>
    <w:rsid w:val="00F81973"/>
    <w:rsid w:val="00F82635"/>
    <w:rsid w:val="00F827C3"/>
    <w:rsid w:val="00F839A2"/>
    <w:rsid w:val="00F83F0A"/>
    <w:rsid w:val="00F84578"/>
    <w:rsid w:val="00F850BA"/>
    <w:rsid w:val="00F85F99"/>
    <w:rsid w:val="00F861EF"/>
    <w:rsid w:val="00F875D2"/>
    <w:rsid w:val="00F87D03"/>
    <w:rsid w:val="00F904CB"/>
    <w:rsid w:val="00F90643"/>
    <w:rsid w:val="00F90786"/>
    <w:rsid w:val="00F91867"/>
    <w:rsid w:val="00F927E1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0BA5"/>
    <w:rsid w:val="00FA117A"/>
    <w:rsid w:val="00FA13C0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034E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3AA"/>
    <w:rsid w:val="00FF048D"/>
    <w:rsid w:val="00FF0512"/>
    <w:rsid w:val="00FF0EAE"/>
    <w:rsid w:val="00FF10FB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01F1E1"/>
    <w:rsid w:val="01035623"/>
    <w:rsid w:val="014FD9FA"/>
    <w:rsid w:val="01B35228"/>
    <w:rsid w:val="01C44308"/>
    <w:rsid w:val="01D740A9"/>
    <w:rsid w:val="031CAC43"/>
    <w:rsid w:val="046EABCF"/>
    <w:rsid w:val="04C91723"/>
    <w:rsid w:val="052F8EF9"/>
    <w:rsid w:val="05670B51"/>
    <w:rsid w:val="059D6FFF"/>
    <w:rsid w:val="05B9C0B9"/>
    <w:rsid w:val="05EE4C58"/>
    <w:rsid w:val="0655FA3C"/>
    <w:rsid w:val="073D1E8D"/>
    <w:rsid w:val="07BB7D75"/>
    <w:rsid w:val="0806EBCB"/>
    <w:rsid w:val="08AC1101"/>
    <w:rsid w:val="0984A657"/>
    <w:rsid w:val="0993A406"/>
    <w:rsid w:val="09E90889"/>
    <w:rsid w:val="0A2F918D"/>
    <w:rsid w:val="0AD37B33"/>
    <w:rsid w:val="0B37363E"/>
    <w:rsid w:val="0BDB6947"/>
    <w:rsid w:val="0C0EBB66"/>
    <w:rsid w:val="0C7038BE"/>
    <w:rsid w:val="0C9B55D6"/>
    <w:rsid w:val="0D7B2A7D"/>
    <w:rsid w:val="0DBE2BAF"/>
    <w:rsid w:val="0DC8B885"/>
    <w:rsid w:val="0E3D3A02"/>
    <w:rsid w:val="0E9DC84F"/>
    <w:rsid w:val="0F385642"/>
    <w:rsid w:val="0FE80985"/>
    <w:rsid w:val="10882CA0"/>
    <w:rsid w:val="10D1AE00"/>
    <w:rsid w:val="10DCA275"/>
    <w:rsid w:val="1149D152"/>
    <w:rsid w:val="11E1EE76"/>
    <w:rsid w:val="11EC5B34"/>
    <w:rsid w:val="126F767F"/>
    <w:rsid w:val="129975BD"/>
    <w:rsid w:val="12A2053F"/>
    <w:rsid w:val="12D63438"/>
    <w:rsid w:val="137A0ACE"/>
    <w:rsid w:val="13CDDAC8"/>
    <w:rsid w:val="1434DDC2"/>
    <w:rsid w:val="1442AFEA"/>
    <w:rsid w:val="14455A01"/>
    <w:rsid w:val="14A26F03"/>
    <w:rsid w:val="14F23757"/>
    <w:rsid w:val="1587CAB6"/>
    <w:rsid w:val="15C0459D"/>
    <w:rsid w:val="15CD15E8"/>
    <w:rsid w:val="15DE804B"/>
    <w:rsid w:val="162EA353"/>
    <w:rsid w:val="1651000B"/>
    <w:rsid w:val="16DE493D"/>
    <w:rsid w:val="170BE389"/>
    <w:rsid w:val="175578B9"/>
    <w:rsid w:val="186B04ED"/>
    <w:rsid w:val="18829594"/>
    <w:rsid w:val="18A6051E"/>
    <w:rsid w:val="190091C0"/>
    <w:rsid w:val="196CFC62"/>
    <w:rsid w:val="198883DA"/>
    <w:rsid w:val="198EE555"/>
    <w:rsid w:val="19B3BDDE"/>
    <w:rsid w:val="19EC62D2"/>
    <w:rsid w:val="19F52524"/>
    <w:rsid w:val="1A204347"/>
    <w:rsid w:val="1A568E3C"/>
    <w:rsid w:val="1A841729"/>
    <w:rsid w:val="1AA65F2C"/>
    <w:rsid w:val="1ADD443D"/>
    <w:rsid w:val="1B0AC9F2"/>
    <w:rsid w:val="1B565208"/>
    <w:rsid w:val="1C47814E"/>
    <w:rsid w:val="1DD55FC7"/>
    <w:rsid w:val="1FFCA775"/>
    <w:rsid w:val="20ACF0E9"/>
    <w:rsid w:val="20EDF9EC"/>
    <w:rsid w:val="211012C1"/>
    <w:rsid w:val="2120FD6B"/>
    <w:rsid w:val="2139423C"/>
    <w:rsid w:val="215A1446"/>
    <w:rsid w:val="217FB29E"/>
    <w:rsid w:val="21A03539"/>
    <w:rsid w:val="21EE9CAF"/>
    <w:rsid w:val="2206E6F0"/>
    <w:rsid w:val="235C019A"/>
    <w:rsid w:val="24E97589"/>
    <w:rsid w:val="24F7771B"/>
    <w:rsid w:val="250AC383"/>
    <w:rsid w:val="256B1BD9"/>
    <w:rsid w:val="25EA5048"/>
    <w:rsid w:val="272FEF8C"/>
    <w:rsid w:val="273FF101"/>
    <w:rsid w:val="283DB42C"/>
    <w:rsid w:val="2889943E"/>
    <w:rsid w:val="29145F50"/>
    <w:rsid w:val="2934C15E"/>
    <w:rsid w:val="2997338C"/>
    <w:rsid w:val="29BA60A1"/>
    <w:rsid w:val="2A0F3C96"/>
    <w:rsid w:val="2A109FDC"/>
    <w:rsid w:val="2AF94C61"/>
    <w:rsid w:val="2B8BF81B"/>
    <w:rsid w:val="2BEF6806"/>
    <w:rsid w:val="2C063A63"/>
    <w:rsid w:val="2C2AF159"/>
    <w:rsid w:val="2C404A84"/>
    <w:rsid w:val="2C678E52"/>
    <w:rsid w:val="2C6CA1E4"/>
    <w:rsid w:val="2D67E6D8"/>
    <w:rsid w:val="2D9CF3BD"/>
    <w:rsid w:val="2E39E177"/>
    <w:rsid w:val="2E4BAAE1"/>
    <w:rsid w:val="2E664ABB"/>
    <w:rsid w:val="2EAA700A"/>
    <w:rsid w:val="3016D85E"/>
    <w:rsid w:val="312708AD"/>
    <w:rsid w:val="333D5F2B"/>
    <w:rsid w:val="339615E6"/>
    <w:rsid w:val="34339AB8"/>
    <w:rsid w:val="343B68FA"/>
    <w:rsid w:val="345371FD"/>
    <w:rsid w:val="3475B4A2"/>
    <w:rsid w:val="34C009D8"/>
    <w:rsid w:val="35607EC5"/>
    <w:rsid w:val="3605A465"/>
    <w:rsid w:val="3682BCF0"/>
    <w:rsid w:val="36F9B83C"/>
    <w:rsid w:val="3723E390"/>
    <w:rsid w:val="372DA31F"/>
    <w:rsid w:val="377A9D34"/>
    <w:rsid w:val="3783EAF0"/>
    <w:rsid w:val="3797BBD3"/>
    <w:rsid w:val="37A178D1"/>
    <w:rsid w:val="37AD1834"/>
    <w:rsid w:val="37E7C8AA"/>
    <w:rsid w:val="38062383"/>
    <w:rsid w:val="380F17B1"/>
    <w:rsid w:val="3861C15D"/>
    <w:rsid w:val="387A5FA9"/>
    <w:rsid w:val="38E9F07E"/>
    <w:rsid w:val="39586088"/>
    <w:rsid w:val="397EBA54"/>
    <w:rsid w:val="3988C193"/>
    <w:rsid w:val="39EEA151"/>
    <w:rsid w:val="39FFCD2A"/>
    <w:rsid w:val="3A47A03F"/>
    <w:rsid w:val="3A946D4F"/>
    <w:rsid w:val="3ACA3261"/>
    <w:rsid w:val="3ACD14CC"/>
    <w:rsid w:val="3AE78F4F"/>
    <w:rsid w:val="3B2F4B5C"/>
    <w:rsid w:val="3B41DDAB"/>
    <w:rsid w:val="3B560F7B"/>
    <w:rsid w:val="3BB6BB1A"/>
    <w:rsid w:val="3BDE3287"/>
    <w:rsid w:val="3CA4B888"/>
    <w:rsid w:val="3CE7AA0C"/>
    <w:rsid w:val="3D17ED19"/>
    <w:rsid w:val="3DADC28B"/>
    <w:rsid w:val="3DC8490F"/>
    <w:rsid w:val="3DF20FE8"/>
    <w:rsid w:val="3E1B8A42"/>
    <w:rsid w:val="3EDD8132"/>
    <w:rsid w:val="3EE2066E"/>
    <w:rsid w:val="3EF5D087"/>
    <w:rsid w:val="3EF78506"/>
    <w:rsid w:val="3F613080"/>
    <w:rsid w:val="40943241"/>
    <w:rsid w:val="40F6814E"/>
    <w:rsid w:val="411D28B0"/>
    <w:rsid w:val="41677A17"/>
    <w:rsid w:val="4181F346"/>
    <w:rsid w:val="41838AA7"/>
    <w:rsid w:val="41AA8047"/>
    <w:rsid w:val="42A13D9F"/>
    <w:rsid w:val="42C9716E"/>
    <w:rsid w:val="435E7B22"/>
    <w:rsid w:val="44257477"/>
    <w:rsid w:val="443F7AE5"/>
    <w:rsid w:val="4495890A"/>
    <w:rsid w:val="44C46716"/>
    <w:rsid w:val="4532E896"/>
    <w:rsid w:val="45821F05"/>
    <w:rsid w:val="45F9884A"/>
    <w:rsid w:val="460573D6"/>
    <w:rsid w:val="465D293C"/>
    <w:rsid w:val="467D3788"/>
    <w:rsid w:val="47BE2D34"/>
    <w:rsid w:val="47D37969"/>
    <w:rsid w:val="47F40AFA"/>
    <w:rsid w:val="48AD9E46"/>
    <w:rsid w:val="4A0C2BEA"/>
    <w:rsid w:val="4A7428F3"/>
    <w:rsid w:val="4A752AF6"/>
    <w:rsid w:val="4A84395B"/>
    <w:rsid w:val="4B2C116A"/>
    <w:rsid w:val="4B7C9972"/>
    <w:rsid w:val="4CE92D0D"/>
    <w:rsid w:val="4D2C84FC"/>
    <w:rsid w:val="4D81050C"/>
    <w:rsid w:val="4E3F1616"/>
    <w:rsid w:val="4FF58E13"/>
    <w:rsid w:val="5024E379"/>
    <w:rsid w:val="50536473"/>
    <w:rsid w:val="512E5B12"/>
    <w:rsid w:val="5132CF44"/>
    <w:rsid w:val="51D7420D"/>
    <w:rsid w:val="5218CE65"/>
    <w:rsid w:val="5267CD32"/>
    <w:rsid w:val="527B3C20"/>
    <w:rsid w:val="5378A3CF"/>
    <w:rsid w:val="5381E69F"/>
    <w:rsid w:val="53989A71"/>
    <w:rsid w:val="5413F392"/>
    <w:rsid w:val="54562EAE"/>
    <w:rsid w:val="54C5D5B9"/>
    <w:rsid w:val="55281190"/>
    <w:rsid w:val="552969B9"/>
    <w:rsid w:val="557BEA3C"/>
    <w:rsid w:val="56CF6C35"/>
    <w:rsid w:val="57939DF1"/>
    <w:rsid w:val="58A36E5B"/>
    <w:rsid w:val="59002C0A"/>
    <w:rsid w:val="5A207591"/>
    <w:rsid w:val="5B999D36"/>
    <w:rsid w:val="5BC49CC2"/>
    <w:rsid w:val="5C0F3A3B"/>
    <w:rsid w:val="5CD20867"/>
    <w:rsid w:val="5CD58073"/>
    <w:rsid w:val="5D1286C8"/>
    <w:rsid w:val="5E987030"/>
    <w:rsid w:val="5EC5855A"/>
    <w:rsid w:val="5F7114C4"/>
    <w:rsid w:val="5F7DC948"/>
    <w:rsid w:val="5FB7A8AE"/>
    <w:rsid w:val="615E89E8"/>
    <w:rsid w:val="63D555B8"/>
    <w:rsid w:val="64149C33"/>
    <w:rsid w:val="6446A05B"/>
    <w:rsid w:val="6494C866"/>
    <w:rsid w:val="6502F259"/>
    <w:rsid w:val="6568004F"/>
    <w:rsid w:val="6575A1B8"/>
    <w:rsid w:val="6654AB7D"/>
    <w:rsid w:val="665AC292"/>
    <w:rsid w:val="669A609D"/>
    <w:rsid w:val="6719E345"/>
    <w:rsid w:val="6767E76C"/>
    <w:rsid w:val="67D2F61B"/>
    <w:rsid w:val="68A879E7"/>
    <w:rsid w:val="6A849DC9"/>
    <w:rsid w:val="6A89C713"/>
    <w:rsid w:val="6B17CADE"/>
    <w:rsid w:val="6C3B1679"/>
    <w:rsid w:val="6C5F6702"/>
    <w:rsid w:val="6CB4832A"/>
    <w:rsid w:val="6D7C5F44"/>
    <w:rsid w:val="6E1C4D62"/>
    <w:rsid w:val="6E42134E"/>
    <w:rsid w:val="6E97E94F"/>
    <w:rsid w:val="6F507B59"/>
    <w:rsid w:val="6F7FA8BE"/>
    <w:rsid w:val="6FAF4E0E"/>
    <w:rsid w:val="6FD7BF70"/>
    <w:rsid w:val="704F3865"/>
    <w:rsid w:val="70A1814A"/>
    <w:rsid w:val="714BC346"/>
    <w:rsid w:val="71D525E3"/>
    <w:rsid w:val="720BEAA0"/>
    <w:rsid w:val="72159CCD"/>
    <w:rsid w:val="7286D384"/>
    <w:rsid w:val="72AA57FD"/>
    <w:rsid w:val="72E468AA"/>
    <w:rsid w:val="733616DB"/>
    <w:rsid w:val="73E15699"/>
    <w:rsid w:val="73F76922"/>
    <w:rsid w:val="74157262"/>
    <w:rsid w:val="74FE7FB3"/>
    <w:rsid w:val="7564E68B"/>
    <w:rsid w:val="756C01BF"/>
    <w:rsid w:val="76751FAA"/>
    <w:rsid w:val="775E0BC4"/>
    <w:rsid w:val="780F3EE2"/>
    <w:rsid w:val="79B9395D"/>
    <w:rsid w:val="79E7C838"/>
    <w:rsid w:val="7A9BE304"/>
    <w:rsid w:val="7B161943"/>
    <w:rsid w:val="7B49E349"/>
    <w:rsid w:val="7BAE52BF"/>
    <w:rsid w:val="7C7248D8"/>
    <w:rsid w:val="7CF15EFD"/>
    <w:rsid w:val="7D27CC39"/>
    <w:rsid w:val="7DF4F82A"/>
    <w:rsid w:val="7E18764F"/>
    <w:rsid w:val="7E5BD8CE"/>
    <w:rsid w:val="7EA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F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824AAB"/>
  </w:style>
  <w:style w:type="character" w:customStyle="1" w:styleId="eop">
    <w:name w:val="eop"/>
    <w:basedOn w:val="Carpredefinitoparagrafo"/>
    <w:rsid w:val="00824AAB"/>
  </w:style>
  <w:style w:type="paragraph" w:styleId="Paragrafoelenco">
    <w:name w:val="List Paragraph"/>
    <w:basedOn w:val="Normale"/>
    <w:uiPriority w:val="34"/>
    <w:qFormat/>
    <w:rsid w:val="00681B0A"/>
    <w:pPr>
      <w:ind w:left="720"/>
      <w:contextualSpacing/>
    </w:pPr>
  </w:style>
  <w:style w:type="character" w:styleId="Rimandocommento">
    <w:name w:val="annotation reference"/>
    <w:basedOn w:val="Carpredefinitoparagrafo"/>
    <w:rsid w:val="007836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8369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78369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783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83690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4D64F0"/>
    <w:rPr>
      <w:rFonts w:ascii="Arial" w:hAnsi="Arial"/>
      <w:sz w:val="22"/>
    </w:rPr>
  </w:style>
  <w:style w:type="character" w:styleId="Menzionenonrisolta">
    <w:name w:val="Unresolved Mention"/>
    <w:basedOn w:val="Carpredefinitoparagrafo"/>
    <w:rsid w:val="00C9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lidur-coating-designer.igus.tools/model?c=IT&amp;l=it" TargetMode="External"/><Relationship Id="rId13" Type="http://schemas.openxmlformats.org/officeDocument/2006/relationships/hyperlink" Target="http://www.igus.it/pr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lyve@igu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nkommunication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gus.it/iglidur/coating-powd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B52F-A8BE-4D65-9936-CB7F5261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2023-07-07T11:44:00Z</dcterms:created>
  <dcterms:modified xsi:type="dcterms:W3CDTF">2023-07-07T11:44:00Z</dcterms:modified>
</cp:coreProperties>
</file>